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98A67" w14:textId="208069EF" w:rsidR="00C278E6" w:rsidRPr="00C278E6" w:rsidRDefault="00C278E6" w:rsidP="00C278E6">
      <w:pPr>
        <w:tabs>
          <w:tab w:val="right" w:pos="6710"/>
        </w:tabs>
        <w:spacing w:line="480" w:lineRule="auto"/>
        <w:ind w:left="2600" w:right="1985"/>
        <w:rPr>
          <w:rtl/>
        </w:rPr>
      </w:pPr>
      <w:bookmarkStart w:id="0" w:name="_Hlk149821736"/>
      <w:bookmarkStart w:id="1" w:name="_Hlk149824479"/>
      <w:r w:rsidRPr="00164FD0">
        <w:rPr>
          <w:noProof/>
        </w:rPr>
        <w:drawing>
          <wp:inline distT="0" distB="0" distL="0" distR="0" wp14:anchorId="5BC63D84" wp14:editId="5F32C865">
            <wp:extent cx="866775" cy="790575"/>
            <wp:effectExtent l="0" t="0" r="9525" b="9525"/>
            <wp:docPr id="4" name="Picture 4"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zaa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6775" cy="790575"/>
                    </a:xfrm>
                    <a:prstGeom prst="rect">
                      <a:avLst/>
                    </a:prstGeom>
                    <a:solidFill>
                      <a:srgbClr val="FFCC00"/>
                    </a:solidFill>
                    <a:ln>
                      <a:noFill/>
                    </a:ln>
                  </pic:spPr>
                </pic:pic>
              </a:graphicData>
            </a:graphic>
          </wp:inline>
        </w:drawing>
      </w:r>
      <w:r>
        <w:tab/>
      </w:r>
      <w:r w:rsidRPr="00164FD0">
        <w:rPr>
          <w:noProof/>
        </w:rPr>
        <w:drawing>
          <wp:inline distT="0" distB="0" distL="0" distR="0" wp14:anchorId="3A3EA38F" wp14:editId="101568C3">
            <wp:extent cx="581025" cy="790575"/>
            <wp:effectExtent l="0" t="0" r="9525" b="9525"/>
            <wp:docPr id="3" name="Picture 3" descr="סמ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סמל"/>
                    <pic:cNvPicPr>
                      <a:picLocks noChangeAspect="1" noChangeArrowheads="1"/>
                    </pic:cNvPicPr>
                  </pic:nvPicPr>
                  <pic:blipFill>
                    <a:blip r:embed="rId8">
                      <a:lum bright="42000" contrast="6000"/>
                      <a:grayscl/>
                      <a:extLst>
                        <a:ext uri="{28A0092B-C50C-407E-A947-70E740481C1C}">
                          <a14:useLocalDpi xmlns:a14="http://schemas.microsoft.com/office/drawing/2010/main" val="0"/>
                        </a:ext>
                      </a:extLst>
                    </a:blip>
                    <a:srcRect/>
                    <a:stretch>
                      <a:fillRect/>
                    </a:stretch>
                  </pic:blipFill>
                  <pic:spPr bwMode="auto">
                    <a:xfrm>
                      <a:off x="0" y="0"/>
                      <a:ext cx="581025" cy="790575"/>
                    </a:xfrm>
                    <a:prstGeom prst="rect">
                      <a:avLst/>
                    </a:prstGeom>
                    <a:noFill/>
                    <a:ln>
                      <a:noFill/>
                    </a:ln>
                  </pic:spPr>
                </pic:pic>
              </a:graphicData>
            </a:graphic>
          </wp:inline>
        </w:drawing>
      </w:r>
    </w:p>
    <w:p w14:paraId="1F7C9CF6" w14:textId="76A77893" w:rsidR="00C278E6" w:rsidRPr="00FD2DDA" w:rsidRDefault="00664BAD" w:rsidP="00C278E6">
      <w:pPr>
        <w:bidi w:val="0"/>
        <w:spacing w:line="480" w:lineRule="auto"/>
        <w:jc w:val="center"/>
        <w:rPr>
          <w:rFonts w:ascii="David" w:hAnsi="David"/>
          <w:b/>
          <w:bCs/>
          <w:u w:val="single"/>
          <w:rtl/>
        </w:rPr>
      </w:pPr>
      <w:r w:rsidRPr="00FD2DDA">
        <w:rPr>
          <w:rFonts w:ascii="David" w:hAnsi="David" w:hint="cs"/>
          <w:b/>
          <w:bCs/>
          <w:u w:val="single"/>
          <w:rtl/>
        </w:rPr>
        <w:t>בבית הדין הצבאי לערעורים</w:t>
      </w:r>
    </w:p>
    <w:p w14:paraId="62DCE74C" w14:textId="77777777" w:rsidR="00664BAD" w:rsidRPr="00FD2DDA" w:rsidRDefault="00664BAD" w:rsidP="00664BAD">
      <w:pPr>
        <w:spacing w:before="120" w:after="0" w:line="480" w:lineRule="auto"/>
        <w:rPr>
          <w:rFonts w:ascii="David" w:hAnsi="David"/>
          <w:rtl/>
        </w:rPr>
      </w:pPr>
      <w:r w:rsidRPr="00FD2DDA">
        <w:rPr>
          <w:rFonts w:ascii="David" w:hAnsi="David" w:hint="cs"/>
          <w:rtl/>
        </w:rPr>
        <w:t>בפני:</w:t>
      </w:r>
    </w:p>
    <w:p w14:paraId="4FA23CC1" w14:textId="77777777" w:rsidR="00664BAD" w:rsidRPr="00BB5867" w:rsidRDefault="00664BAD" w:rsidP="00664BAD">
      <w:pPr>
        <w:spacing w:line="240" w:lineRule="auto"/>
        <w:jc w:val="center"/>
        <w:rPr>
          <w:rtl/>
        </w:rPr>
      </w:pPr>
      <w:r w:rsidRPr="00ED4EF3">
        <w:rPr>
          <w:rFonts w:hint="cs"/>
          <w:b/>
          <w:bCs/>
          <w:rtl/>
        </w:rPr>
        <w:t>אל"ם מאיה גולדשמידט</w:t>
      </w:r>
      <w:r>
        <w:rPr>
          <w:rFonts w:hint="cs"/>
          <w:rtl/>
        </w:rPr>
        <w:t xml:space="preserve">    -   שופטת</w:t>
      </w:r>
    </w:p>
    <w:p w14:paraId="1E019267" w14:textId="77777777" w:rsidR="00664BAD" w:rsidRPr="00FD2DDA" w:rsidRDefault="00664BAD" w:rsidP="00664BAD">
      <w:pPr>
        <w:rPr>
          <w:rFonts w:ascii="David" w:hAnsi="David"/>
          <w:rtl/>
        </w:rPr>
      </w:pPr>
      <w:r w:rsidRPr="00FD2DDA">
        <w:rPr>
          <w:rFonts w:ascii="David" w:hAnsi="David" w:hint="cs"/>
          <w:rtl/>
        </w:rPr>
        <w:t>בעניין:</w:t>
      </w:r>
    </w:p>
    <w:p w14:paraId="3D5A4E89" w14:textId="52972141" w:rsidR="00664BAD" w:rsidRPr="00FD2DDA" w:rsidRDefault="00664BAD" w:rsidP="001D7118">
      <w:pPr>
        <w:jc w:val="center"/>
        <w:rPr>
          <w:rFonts w:ascii="David" w:hAnsi="David"/>
          <w:rtl/>
        </w:rPr>
      </w:pPr>
      <w:r>
        <w:rPr>
          <w:rFonts w:ascii="David" w:hAnsi="David" w:hint="cs"/>
          <w:b/>
          <w:bCs/>
          <w:rtl/>
        </w:rPr>
        <w:t>ח/</w:t>
      </w:r>
      <w:r w:rsidR="001D7118">
        <w:rPr>
          <w:rFonts w:ascii="David" w:hAnsi="David" w:hint="cs"/>
          <w:b/>
          <w:bCs/>
        </w:rPr>
        <w:t>XXXXXXX</w:t>
      </w:r>
      <w:r>
        <w:rPr>
          <w:rFonts w:ascii="David" w:hAnsi="David" w:hint="cs"/>
          <w:b/>
          <w:bCs/>
          <w:rtl/>
        </w:rPr>
        <w:t xml:space="preserve"> טור' </w:t>
      </w:r>
      <w:r w:rsidR="001D7118">
        <w:rPr>
          <w:rFonts w:ascii="David" w:hAnsi="David" w:hint="cs"/>
          <w:b/>
          <w:bCs/>
          <w:rtl/>
        </w:rPr>
        <w:t>א' ח'</w:t>
      </w:r>
      <w:r w:rsidRPr="00FD2DDA">
        <w:rPr>
          <w:rFonts w:ascii="David" w:hAnsi="David" w:hint="cs"/>
          <w:b/>
          <w:bCs/>
          <w:rtl/>
        </w:rPr>
        <w:t xml:space="preserve"> –</w:t>
      </w:r>
      <w:r w:rsidRPr="00FD2DDA">
        <w:rPr>
          <w:rFonts w:ascii="David" w:hAnsi="David" w:hint="cs"/>
          <w:rtl/>
        </w:rPr>
        <w:t xml:space="preserve"> המערער (ע"י ב"כ,</w:t>
      </w:r>
      <w:r>
        <w:rPr>
          <w:rFonts w:ascii="David" w:hAnsi="David" w:hint="cs"/>
          <w:rtl/>
        </w:rPr>
        <w:t xml:space="preserve"> עו"ד אליהו ארביב; עו"ד מאי ארביב</w:t>
      </w:r>
      <w:r w:rsidRPr="00FD2DDA">
        <w:rPr>
          <w:rFonts w:ascii="David" w:hAnsi="David" w:hint="cs"/>
          <w:rtl/>
        </w:rPr>
        <w:t>)</w:t>
      </w:r>
    </w:p>
    <w:p w14:paraId="4C83C4CC" w14:textId="77777777" w:rsidR="00664BAD" w:rsidRPr="00FD2DDA" w:rsidRDefault="00664BAD" w:rsidP="00664BAD">
      <w:pPr>
        <w:jc w:val="center"/>
        <w:rPr>
          <w:rFonts w:ascii="David" w:hAnsi="David"/>
          <w:rtl/>
        </w:rPr>
      </w:pPr>
    </w:p>
    <w:p w14:paraId="76219694" w14:textId="707EB152" w:rsidR="00664BAD" w:rsidRDefault="00664BAD" w:rsidP="00664BAD">
      <w:pPr>
        <w:spacing w:after="360"/>
        <w:jc w:val="center"/>
        <w:rPr>
          <w:rFonts w:ascii="David" w:hAnsi="David"/>
          <w:b/>
          <w:bCs/>
          <w:rtl/>
        </w:rPr>
      </w:pPr>
      <w:r w:rsidRPr="00FD2DDA">
        <w:rPr>
          <w:rFonts w:ascii="David" w:hAnsi="David" w:hint="cs"/>
          <w:b/>
          <w:bCs/>
          <w:rtl/>
        </w:rPr>
        <w:t xml:space="preserve">נ ג ד </w:t>
      </w:r>
    </w:p>
    <w:p w14:paraId="47659904" w14:textId="77777777" w:rsidR="0079533C" w:rsidRPr="00FD2DDA" w:rsidRDefault="0079533C" w:rsidP="00664BAD">
      <w:pPr>
        <w:spacing w:after="360"/>
        <w:jc w:val="center"/>
        <w:rPr>
          <w:rFonts w:ascii="David" w:hAnsi="David"/>
          <w:b/>
          <w:bCs/>
          <w:rtl/>
        </w:rPr>
      </w:pPr>
    </w:p>
    <w:p w14:paraId="019AAF1E" w14:textId="1FABFC9B" w:rsidR="00664BAD" w:rsidRDefault="00664BAD" w:rsidP="00664BAD">
      <w:pPr>
        <w:spacing w:after="120"/>
        <w:jc w:val="center"/>
        <w:rPr>
          <w:rFonts w:ascii="David" w:hAnsi="David"/>
          <w:rtl/>
        </w:rPr>
      </w:pPr>
      <w:r>
        <w:rPr>
          <w:rFonts w:ascii="Times New Roman" w:eastAsia="Times New Roman" w:hAnsi="Times New Roman" w:hint="cs"/>
          <w:b/>
          <w:bCs/>
          <w:sz w:val="32"/>
          <w:rtl/>
        </w:rPr>
        <w:t>התובע הצבאי הראשי</w:t>
      </w:r>
      <w:r w:rsidRPr="00FD2DDA">
        <w:rPr>
          <w:rFonts w:ascii="David" w:hAnsi="David" w:hint="cs"/>
          <w:b/>
          <w:bCs/>
          <w:rtl/>
        </w:rPr>
        <w:t xml:space="preserve"> –</w:t>
      </w:r>
      <w:r w:rsidRPr="00FD2DDA">
        <w:rPr>
          <w:rFonts w:ascii="David" w:hAnsi="David" w:hint="cs"/>
          <w:rtl/>
        </w:rPr>
        <w:t xml:space="preserve"> המשיב (ע"י ב"כ,</w:t>
      </w:r>
      <w:r>
        <w:rPr>
          <w:rFonts w:ascii="David" w:hAnsi="David" w:hint="cs"/>
          <w:rtl/>
        </w:rPr>
        <w:t xml:space="preserve"> קמ"ש </w:t>
      </w:r>
      <w:proofErr w:type="spellStart"/>
      <w:r>
        <w:rPr>
          <w:rFonts w:ascii="David" w:hAnsi="David" w:hint="cs"/>
          <w:rtl/>
        </w:rPr>
        <w:t>סוניה</w:t>
      </w:r>
      <w:proofErr w:type="spellEnd"/>
      <w:r>
        <w:rPr>
          <w:rFonts w:ascii="David" w:hAnsi="David" w:hint="cs"/>
          <w:rtl/>
        </w:rPr>
        <w:t xml:space="preserve"> פוקס</w:t>
      </w:r>
      <w:r w:rsidRPr="00FD2DDA">
        <w:rPr>
          <w:rFonts w:ascii="David" w:hAnsi="David" w:hint="cs"/>
          <w:rtl/>
        </w:rPr>
        <w:t>)</w:t>
      </w:r>
    </w:p>
    <w:p w14:paraId="24068B18" w14:textId="77777777" w:rsidR="0079533C" w:rsidRDefault="0079533C" w:rsidP="00664BAD">
      <w:pPr>
        <w:spacing w:after="120"/>
        <w:jc w:val="center"/>
        <w:rPr>
          <w:rFonts w:ascii="David" w:hAnsi="David"/>
          <w:rtl/>
        </w:rPr>
      </w:pPr>
    </w:p>
    <w:p w14:paraId="7DFBBAA5" w14:textId="77777777" w:rsidR="00CE0D8A" w:rsidRPr="00FD2DDA" w:rsidRDefault="00CE0D8A" w:rsidP="00664BAD">
      <w:pPr>
        <w:spacing w:after="120"/>
        <w:jc w:val="center"/>
        <w:rPr>
          <w:rFonts w:ascii="David" w:hAnsi="David"/>
          <w:rtl/>
        </w:rPr>
      </w:pPr>
    </w:p>
    <w:p w14:paraId="263CD569" w14:textId="77777777" w:rsidR="00664BAD" w:rsidRPr="00FD2DDA" w:rsidRDefault="00664BAD" w:rsidP="00664BAD">
      <w:pPr>
        <w:spacing w:after="360" w:line="360" w:lineRule="auto"/>
        <w:rPr>
          <w:rFonts w:ascii="David" w:hAnsi="David"/>
          <w:b/>
          <w:bCs/>
          <w:u w:val="single"/>
          <w:rtl/>
        </w:rPr>
      </w:pPr>
    </w:p>
    <w:p w14:paraId="06D3E9E0" w14:textId="510D8111" w:rsidR="00664BAD" w:rsidRDefault="00664BAD" w:rsidP="00664BAD">
      <w:pPr>
        <w:spacing w:after="360" w:line="360" w:lineRule="auto"/>
        <w:jc w:val="both"/>
        <w:rPr>
          <w:rFonts w:ascii="David" w:hAnsi="David"/>
          <w:rtl/>
        </w:rPr>
      </w:pPr>
      <w:r w:rsidRPr="00FD2DDA">
        <w:rPr>
          <w:rFonts w:ascii="David" w:hAnsi="David" w:hint="cs"/>
          <w:rtl/>
        </w:rPr>
        <w:t xml:space="preserve">ערעור על </w:t>
      </w:r>
      <w:r>
        <w:rPr>
          <w:rFonts w:ascii="David" w:hAnsi="David" w:hint="cs"/>
          <w:rtl/>
        </w:rPr>
        <w:t>החלטה</w:t>
      </w:r>
      <w:r w:rsidRPr="00FD2DDA">
        <w:rPr>
          <w:rFonts w:ascii="David" w:hAnsi="David" w:hint="cs"/>
          <w:rtl/>
        </w:rPr>
        <w:t xml:space="preserve"> של בית הדין הצבאי המחוזי במחוז שיפוטי </w:t>
      </w:r>
      <w:r>
        <w:rPr>
          <w:rFonts w:ascii="David" w:hAnsi="David" w:hint="cs"/>
          <w:rtl/>
        </w:rPr>
        <w:t>חיל האויר</w:t>
      </w:r>
      <w:r w:rsidRPr="00FD2DDA">
        <w:rPr>
          <w:rFonts w:ascii="David" w:hAnsi="David" w:hint="cs"/>
          <w:rtl/>
        </w:rPr>
        <w:t xml:space="preserve"> שניתן בתיק </w:t>
      </w:r>
      <w:r>
        <w:rPr>
          <w:rFonts w:ascii="David" w:hAnsi="David" w:hint="cs"/>
          <w:rtl/>
        </w:rPr>
        <w:t>ח"א</w:t>
      </w:r>
      <w:r w:rsidRPr="00FD2DDA">
        <w:rPr>
          <w:rFonts w:ascii="David" w:hAnsi="David" w:hint="cs"/>
          <w:rtl/>
        </w:rPr>
        <w:t xml:space="preserve"> </w:t>
      </w:r>
      <w:r w:rsidRPr="00FE7B6F">
        <w:rPr>
          <w:rFonts w:ascii="David" w:hAnsi="David" w:hint="cs"/>
          <w:rtl/>
        </w:rPr>
        <w:t xml:space="preserve">(מחוזי) </w:t>
      </w:r>
      <w:r>
        <w:rPr>
          <w:rFonts w:ascii="David" w:hAnsi="David" w:hint="cs"/>
          <w:rtl/>
        </w:rPr>
        <w:t>144/24</w:t>
      </w:r>
      <w:r w:rsidRPr="00FE7B6F">
        <w:rPr>
          <w:rFonts w:ascii="David" w:hAnsi="David" w:hint="cs"/>
          <w:rtl/>
        </w:rPr>
        <w:t xml:space="preserve"> (סא"ל </w:t>
      </w:r>
      <w:proofErr w:type="spellStart"/>
      <w:r>
        <w:rPr>
          <w:rFonts w:ascii="David" w:hAnsi="David" w:hint="cs"/>
          <w:rtl/>
        </w:rPr>
        <w:t>לידור</w:t>
      </w:r>
      <w:proofErr w:type="spellEnd"/>
      <w:r>
        <w:rPr>
          <w:rFonts w:ascii="David" w:hAnsi="David" w:hint="cs"/>
          <w:rtl/>
        </w:rPr>
        <w:t xml:space="preserve"> דרכמן </w:t>
      </w:r>
      <w:r>
        <w:rPr>
          <w:rFonts w:ascii="David" w:hAnsi="David"/>
          <w:rtl/>
        </w:rPr>
        <w:t>–</w:t>
      </w:r>
      <w:r>
        <w:rPr>
          <w:rFonts w:ascii="David" w:hAnsi="David" w:hint="cs"/>
          <w:rtl/>
        </w:rPr>
        <w:t xml:space="preserve"> סגנית הנשיא</w:t>
      </w:r>
      <w:r w:rsidRPr="00FE7B6F">
        <w:rPr>
          <w:rFonts w:ascii="David" w:hAnsi="David" w:hint="cs"/>
          <w:rtl/>
        </w:rPr>
        <w:t xml:space="preserve">) ביום </w:t>
      </w:r>
      <w:r>
        <w:rPr>
          <w:rFonts w:ascii="David" w:hAnsi="David" w:hint="cs"/>
          <w:rtl/>
        </w:rPr>
        <w:t>2</w:t>
      </w:r>
      <w:r w:rsidR="00743A21">
        <w:rPr>
          <w:rFonts w:ascii="David" w:hAnsi="David" w:hint="cs"/>
          <w:rtl/>
        </w:rPr>
        <w:t>9</w:t>
      </w:r>
      <w:r>
        <w:rPr>
          <w:rFonts w:ascii="David" w:hAnsi="David" w:hint="cs"/>
          <w:rtl/>
        </w:rPr>
        <w:t>.1.2025</w:t>
      </w:r>
      <w:r w:rsidRPr="00FE7B6F">
        <w:rPr>
          <w:rFonts w:ascii="David" w:hAnsi="David" w:hint="cs"/>
          <w:rtl/>
        </w:rPr>
        <w:t xml:space="preserve">. </w:t>
      </w:r>
      <w:r>
        <w:rPr>
          <w:rFonts w:ascii="David" w:hAnsi="David" w:hint="cs"/>
          <w:rtl/>
        </w:rPr>
        <w:t>ה</w:t>
      </w:r>
      <w:r w:rsidRPr="00FE7B6F">
        <w:rPr>
          <w:rFonts w:ascii="David" w:hAnsi="David" w:hint="cs"/>
          <w:rtl/>
        </w:rPr>
        <w:t xml:space="preserve">ערעור </w:t>
      </w:r>
      <w:bookmarkEnd w:id="0"/>
      <w:r>
        <w:rPr>
          <w:rFonts w:ascii="David" w:hAnsi="David" w:hint="cs"/>
          <w:rtl/>
        </w:rPr>
        <w:t>נדחה.</w:t>
      </w:r>
    </w:p>
    <w:p w14:paraId="32541D6F" w14:textId="77777777" w:rsidR="0079533C" w:rsidRDefault="0079533C" w:rsidP="00664BAD">
      <w:pPr>
        <w:spacing w:after="360" w:line="360" w:lineRule="auto"/>
        <w:jc w:val="both"/>
        <w:rPr>
          <w:rFonts w:ascii="David" w:hAnsi="David"/>
          <w:rtl/>
        </w:rPr>
      </w:pPr>
    </w:p>
    <w:bookmarkEnd w:id="1"/>
    <w:p w14:paraId="01702823" w14:textId="77777777" w:rsidR="00664BAD" w:rsidRDefault="00664BAD" w:rsidP="00C027EE">
      <w:pPr>
        <w:spacing w:after="0" w:line="360" w:lineRule="auto"/>
        <w:ind w:left="276"/>
        <w:contextualSpacing/>
        <w:jc w:val="center"/>
        <w:outlineLvl w:val="0"/>
        <w:rPr>
          <w:rFonts w:ascii="David" w:hAnsi="David"/>
          <w:b/>
          <w:bCs/>
          <w:u w:val="single"/>
          <w:rtl/>
        </w:rPr>
      </w:pPr>
    </w:p>
    <w:p w14:paraId="524ACA90" w14:textId="5BC70B99" w:rsidR="00BE0BE7" w:rsidRPr="004923EB" w:rsidRDefault="00D31B60" w:rsidP="00C027EE">
      <w:pPr>
        <w:spacing w:after="0" w:line="360" w:lineRule="auto"/>
        <w:ind w:left="276"/>
        <w:contextualSpacing/>
        <w:jc w:val="center"/>
        <w:outlineLvl w:val="0"/>
        <w:rPr>
          <w:rFonts w:ascii="David" w:hAnsi="David"/>
          <w:b/>
          <w:bCs/>
          <w:u w:val="single"/>
          <w:rtl/>
        </w:rPr>
      </w:pPr>
      <w:r w:rsidRPr="004923EB">
        <w:rPr>
          <w:rFonts w:ascii="David" w:hAnsi="David"/>
          <w:b/>
          <w:bCs/>
          <w:u w:val="single"/>
          <w:rtl/>
        </w:rPr>
        <w:t>ה</w:t>
      </w:r>
      <w:r w:rsidR="00664BAD">
        <w:rPr>
          <w:rFonts w:ascii="David" w:hAnsi="David" w:hint="cs"/>
          <w:b/>
          <w:bCs/>
          <w:u w:val="single"/>
          <w:rtl/>
        </w:rPr>
        <w:t xml:space="preserve"> </w:t>
      </w:r>
      <w:r w:rsidRPr="004923EB">
        <w:rPr>
          <w:rFonts w:ascii="David" w:hAnsi="David"/>
          <w:b/>
          <w:bCs/>
          <w:u w:val="single"/>
          <w:rtl/>
        </w:rPr>
        <w:t>ח</w:t>
      </w:r>
      <w:r w:rsidR="00664BAD">
        <w:rPr>
          <w:rFonts w:ascii="David" w:hAnsi="David" w:hint="cs"/>
          <w:b/>
          <w:bCs/>
          <w:u w:val="single"/>
          <w:rtl/>
        </w:rPr>
        <w:t xml:space="preserve"> </w:t>
      </w:r>
      <w:r w:rsidRPr="004923EB">
        <w:rPr>
          <w:rFonts w:ascii="David" w:hAnsi="David"/>
          <w:b/>
          <w:bCs/>
          <w:u w:val="single"/>
          <w:rtl/>
        </w:rPr>
        <w:t>ל</w:t>
      </w:r>
      <w:r w:rsidR="00664BAD">
        <w:rPr>
          <w:rFonts w:ascii="David" w:hAnsi="David" w:hint="cs"/>
          <w:b/>
          <w:bCs/>
          <w:u w:val="single"/>
          <w:rtl/>
        </w:rPr>
        <w:t xml:space="preserve"> </w:t>
      </w:r>
      <w:r w:rsidRPr="004923EB">
        <w:rPr>
          <w:rFonts w:ascii="David" w:hAnsi="David"/>
          <w:b/>
          <w:bCs/>
          <w:u w:val="single"/>
          <w:rtl/>
        </w:rPr>
        <w:t>ט</w:t>
      </w:r>
      <w:r w:rsidR="00664BAD">
        <w:rPr>
          <w:rFonts w:ascii="David" w:hAnsi="David" w:hint="cs"/>
          <w:b/>
          <w:bCs/>
          <w:u w:val="single"/>
          <w:rtl/>
        </w:rPr>
        <w:t xml:space="preserve"> </w:t>
      </w:r>
      <w:r w:rsidRPr="004923EB">
        <w:rPr>
          <w:rFonts w:ascii="David" w:hAnsi="David"/>
          <w:b/>
          <w:bCs/>
          <w:u w:val="single"/>
          <w:rtl/>
        </w:rPr>
        <w:t>ה</w:t>
      </w:r>
    </w:p>
    <w:p w14:paraId="1A49DDA4" w14:textId="77777777" w:rsidR="00D31B60" w:rsidRPr="004923EB" w:rsidRDefault="00D31B60" w:rsidP="00C027EE">
      <w:pPr>
        <w:pStyle w:val="1"/>
        <w:tabs>
          <w:tab w:val="left" w:pos="283"/>
        </w:tabs>
        <w:spacing w:line="360" w:lineRule="auto"/>
        <w:ind w:left="0"/>
        <w:jc w:val="both"/>
        <w:outlineLvl w:val="0"/>
        <w:rPr>
          <w:rFonts w:ascii="David" w:hAnsi="David" w:cs="David"/>
          <w:b/>
          <w:bCs/>
          <w:sz w:val="28"/>
          <w:szCs w:val="28"/>
          <w:u w:val="single"/>
          <w:rtl/>
        </w:rPr>
      </w:pPr>
    </w:p>
    <w:p w14:paraId="1EC8A290" w14:textId="433D28DC" w:rsidR="00C027EE" w:rsidRPr="004923EB" w:rsidRDefault="005F009D" w:rsidP="00664BAD">
      <w:pPr>
        <w:numPr>
          <w:ilvl w:val="0"/>
          <w:numId w:val="5"/>
        </w:numPr>
        <w:spacing w:after="0" w:line="360" w:lineRule="auto"/>
        <w:jc w:val="both"/>
        <w:rPr>
          <w:rFonts w:ascii="David" w:hAnsi="David"/>
        </w:rPr>
      </w:pPr>
      <w:r w:rsidRPr="004923EB">
        <w:rPr>
          <w:rFonts w:ascii="David" w:hAnsi="David"/>
          <w:rtl/>
        </w:rPr>
        <w:t xml:space="preserve">כתב אישום </w:t>
      </w:r>
      <w:r w:rsidR="00FB1B4E" w:rsidRPr="004923EB">
        <w:rPr>
          <w:rFonts w:ascii="David" w:hAnsi="David"/>
          <w:rtl/>
        </w:rPr>
        <w:t>שהוגש כנגד המערערת</w:t>
      </w:r>
      <w:r w:rsidR="00CD5F5D" w:rsidRPr="004923EB">
        <w:rPr>
          <w:rFonts w:ascii="David" w:hAnsi="David"/>
          <w:rtl/>
        </w:rPr>
        <w:t xml:space="preserve">, טור' </w:t>
      </w:r>
      <w:r w:rsidR="001D7118">
        <w:rPr>
          <w:rFonts w:ascii="David" w:hAnsi="David" w:hint="cs"/>
          <w:rtl/>
        </w:rPr>
        <w:t>א' ח'</w:t>
      </w:r>
      <w:r w:rsidR="00CD5F5D" w:rsidRPr="004923EB">
        <w:rPr>
          <w:rFonts w:ascii="David" w:hAnsi="David"/>
          <w:rtl/>
        </w:rPr>
        <w:t>,</w:t>
      </w:r>
      <w:r w:rsidR="00AE06C7" w:rsidRPr="004923EB">
        <w:rPr>
          <w:rFonts w:ascii="David" w:hAnsi="David"/>
          <w:rtl/>
        </w:rPr>
        <w:t xml:space="preserve"> </w:t>
      </w:r>
      <w:r w:rsidR="00FB1B4E" w:rsidRPr="004923EB">
        <w:rPr>
          <w:rFonts w:ascii="David" w:hAnsi="David"/>
          <w:rtl/>
        </w:rPr>
        <w:t xml:space="preserve">ביום </w:t>
      </w:r>
      <w:r w:rsidR="00414264" w:rsidRPr="004923EB">
        <w:rPr>
          <w:rFonts w:ascii="David" w:hAnsi="David"/>
          <w:rtl/>
        </w:rPr>
        <w:t>13</w:t>
      </w:r>
      <w:r w:rsidR="00FB1B4E" w:rsidRPr="004923EB">
        <w:rPr>
          <w:rFonts w:ascii="David" w:hAnsi="David"/>
          <w:rtl/>
        </w:rPr>
        <w:t xml:space="preserve"> ב</w:t>
      </w:r>
      <w:r w:rsidR="00414264" w:rsidRPr="004923EB">
        <w:rPr>
          <w:rFonts w:ascii="David" w:hAnsi="David"/>
          <w:rtl/>
        </w:rPr>
        <w:t>נובמבר 2024</w:t>
      </w:r>
      <w:r w:rsidR="00FB1B4E" w:rsidRPr="004923EB">
        <w:rPr>
          <w:rFonts w:ascii="David" w:hAnsi="David"/>
          <w:rtl/>
        </w:rPr>
        <w:t xml:space="preserve"> </w:t>
      </w:r>
      <w:r w:rsidRPr="004923EB">
        <w:rPr>
          <w:rFonts w:ascii="David" w:hAnsi="David"/>
          <w:rtl/>
        </w:rPr>
        <w:t>מייחס ל</w:t>
      </w:r>
      <w:r w:rsidR="00FB1B4E" w:rsidRPr="004923EB">
        <w:rPr>
          <w:rFonts w:ascii="David" w:hAnsi="David"/>
          <w:rtl/>
        </w:rPr>
        <w:t>ה</w:t>
      </w:r>
      <w:r w:rsidRPr="004923EB">
        <w:rPr>
          <w:rFonts w:ascii="David" w:hAnsi="David"/>
          <w:rtl/>
        </w:rPr>
        <w:t xml:space="preserve"> </w:t>
      </w:r>
      <w:r w:rsidR="00F01A63" w:rsidRPr="004923EB">
        <w:rPr>
          <w:rFonts w:ascii="David" w:hAnsi="David"/>
          <w:rtl/>
        </w:rPr>
        <w:t xml:space="preserve">עבירה של היעדר מן השירות </w:t>
      </w:r>
      <w:r w:rsidRPr="004923EB">
        <w:rPr>
          <w:rFonts w:ascii="David" w:hAnsi="David"/>
          <w:rtl/>
        </w:rPr>
        <w:t>שלא ברשות</w:t>
      </w:r>
      <w:r w:rsidR="00F01A63" w:rsidRPr="004923EB">
        <w:rPr>
          <w:rFonts w:ascii="David" w:hAnsi="David"/>
          <w:rtl/>
        </w:rPr>
        <w:t>,</w:t>
      </w:r>
      <w:r w:rsidRPr="004923EB">
        <w:rPr>
          <w:rFonts w:ascii="David" w:hAnsi="David"/>
          <w:rtl/>
        </w:rPr>
        <w:t xml:space="preserve"> לפי סעיף 94 לחוק השיפוט הצבאי, תשט"ו-1955. </w:t>
      </w:r>
      <w:r w:rsidR="00FB1B4E" w:rsidRPr="004923EB">
        <w:rPr>
          <w:rFonts w:ascii="David" w:hAnsi="David"/>
          <w:rtl/>
        </w:rPr>
        <w:t>בכתב האישום</w:t>
      </w:r>
      <w:r w:rsidR="008A2841" w:rsidRPr="004923EB">
        <w:rPr>
          <w:rFonts w:ascii="David" w:hAnsi="David"/>
          <w:rtl/>
        </w:rPr>
        <w:t xml:space="preserve"> </w:t>
      </w:r>
      <w:r w:rsidR="008A2841" w:rsidRPr="004923EB">
        <w:rPr>
          <w:rFonts w:ascii="David" w:hAnsi="David"/>
          <w:rtl/>
        </w:rPr>
        <w:lastRenderedPageBreak/>
        <w:t xml:space="preserve">נטען, כי המערערת </w:t>
      </w:r>
      <w:r w:rsidR="00FB1B4E" w:rsidRPr="004923EB">
        <w:rPr>
          <w:rFonts w:ascii="David" w:hAnsi="David"/>
          <w:rtl/>
        </w:rPr>
        <w:t>נעדרה</w:t>
      </w:r>
      <w:r w:rsidR="00D24BB9">
        <w:rPr>
          <w:rFonts w:ascii="David" w:hAnsi="David" w:hint="cs"/>
          <w:rtl/>
        </w:rPr>
        <w:t xml:space="preserve"> משירותה הצבאי </w:t>
      </w:r>
      <w:r w:rsidR="00414264" w:rsidRPr="004923EB">
        <w:rPr>
          <w:rFonts w:ascii="David" w:hAnsi="David"/>
          <w:rtl/>
        </w:rPr>
        <w:t>בחיל האוויר</w:t>
      </w:r>
      <w:r w:rsidR="00D872CC" w:rsidRPr="004923EB">
        <w:rPr>
          <w:rFonts w:ascii="David" w:hAnsi="David"/>
          <w:rtl/>
        </w:rPr>
        <w:t xml:space="preserve">, החל מיום </w:t>
      </w:r>
      <w:r w:rsidR="00414264" w:rsidRPr="004923EB">
        <w:rPr>
          <w:rFonts w:ascii="David" w:hAnsi="David"/>
          <w:rtl/>
        </w:rPr>
        <w:t>30</w:t>
      </w:r>
      <w:r w:rsidR="00D872CC" w:rsidRPr="004923EB">
        <w:rPr>
          <w:rFonts w:ascii="David" w:hAnsi="David"/>
          <w:rtl/>
        </w:rPr>
        <w:t xml:space="preserve"> ב</w:t>
      </w:r>
      <w:r w:rsidR="00414264" w:rsidRPr="004923EB">
        <w:rPr>
          <w:rFonts w:ascii="David" w:hAnsi="David"/>
          <w:rtl/>
        </w:rPr>
        <w:t>ינוא</w:t>
      </w:r>
      <w:r w:rsidR="00D872CC" w:rsidRPr="004923EB">
        <w:rPr>
          <w:rFonts w:ascii="David" w:hAnsi="David"/>
          <w:rtl/>
        </w:rPr>
        <w:t>ר 2022</w:t>
      </w:r>
      <w:r w:rsidR="00BA472B" w:rsidRPr="004923EB">
        <w:rPr>
          <w:rFonts w:ascii="David" w:hAnsi="David"/>
          <w:rtl/>
        </w:rPr>
        <w:t xml:space="preserve"> </w:t>
      </w:r>
      <w:r w:rsidR="00FB1B4E" w:rsidRPr="004923EB">
        <w:rPr>
          <w:rFonts w:ascii="David" w:hAnsi="David"/>
          <w:rtl/>
        </w:rPr>
        <w:t xml:space="preserve">ועד ליום </w:t>
      </w:r>
      <w:r w:rsidR="00414264" w:rsidRPr="004923EB">
        <w:rPr>
          <w:rFonts w:ascii="David" w:hAnsi="David"/>
          <w:rtl/>
        </w:rPr>
        <w:t>11</w:t>
      </w:r>
      <w:r w:rsidR="001602B8" w:rsidRPr="004923EB">
        <w:rPr>
          <w:rFonts w:ascii="David" w:hAnsi="David"/>
          <w:rtl/>
        </w:rPr>
        <w:t xml:space="preserve"> ב</w:t>
      </w:r>
      <w:r w:rsidR="00414264" w:rsidRPr="004923EB">
        <w:rPr>
          <w:rFonts w:ascii="David" w:hAnsi="David"/>
          <w:rtl/>
        </w:rPr>
        <w:t>נובמ</w:t>
      </w:r>
      <w:r w:rsidR="001602B8" w:rsidRPr="004923EB">
        <w:rPr>
          <w:rFonts w:ascii="David" w:hAnsi="David"/>
          <w:rtl/>
        </w:rPr>
        <w:t>בר 2024, דהיינו</w:t>
      </w:r>
      <w:r w:rsidR="005D3E4B" w:rsidRPr="004923EB">
        <w:rPr>
          <w:rFonts w:ascii="David" w:hAnsi="David"/>
          <w:rtl/>
        </w:rPr>
        <w:t xml:space="preserve"> </w:t>
      </w:r>
      <w:r w:rsidR="00DA4954" w:rsidRPr="004923EB">
        <w:rPr>
          <w:rFonts w:ascii="David" w:hAnsi="David"/>
          <w:rtl/>
        </w:rPr>
        <w:t xml:space="preserve">במשך </w:t>
      </w:r>
      <w:r w:rsidR="00D872CC" w:rsidRPr="004923EB">
        <w:rPr>
          <w:rFonts w:ascii="David" w:hAnsi="David"/>
          <w:rtl/>
        </w:rPr>
        <w:t>1,0</w:t>
      </w:r>
      <w:r w:rsidR="00414264" w:rsidRPr="004923EB">
        <w:rPr>
          <w:rFonts w:ascii="David" w:hAnsi="David"/>
          <w:rtl/>
        </w:rPr>
        <w:t>17</w:t>
      </w:r>
      <w:r w:rsidR="00D872CC" w:rsidRPr="004923EB">
        <w:rPr>
          <w:rFonts w:ascii="David" w:hAnsi="David"/>
          <w:rtl/>
        </w:rPr>
        <w:t xml:space="preserve"> ימים, מתוכם 4</w:t>
      </w:r>
      <w:r w:rsidR="00414264" w:rsidRPr="004923EB">
        <w:rPr>
          <w:rFonts w:ascii="David" w:hAnsi="David"/>
          <w:rtl/>
        </w:rPr>
        <w:t>02</w:t>
      </w:r>
      <w:r w:rsidR="00D872CC" w:rsidRPr="004923EB">
        <w:rPr>
          <w:rFonts w:ascii="David" w:hAnsi="David"/>
          <w:rtl/>
        </w:rPr>
        <w:t xml:space="preserve"> ימים </w:t>
      </w:r>
      <w:r w:rsidR="00DA4954" w:rsidRPr="004923EB">
        <w:rPr>
          <w:rFonts w:ascii="David" w:hAnsi="David"/>
          <w:rtl/>
        </w:rPr>
        <w:t xml:space="preserve">במהלך </w:t>
      </w:r>
      <w:r w:rsidR="00FB1B4E" w:rsidRPr="004923EB">
        <w:rPr>
          <w:rFonts w:ascii="David" w:hAnsi="David"/>
          <w:rtl/>
        </w:rPr>
        <w:t xml:space="preserve">מלחמת "חרבות הברזל". </w:t>
      </w:r>
    </w:p>
    <w:p w14:paraId="12113AD1" w14:textId="64AAD889" w:rsidR="00F5578A" w:rsidRPr="004923EB" w:rsidRDefault="007C0D28" w:rsidP="00664BAD">
      <w:pPr>
        <w:numPr>
          <w:ilvl w:val="0"/>
          <w:numId w:val="5"/>
        </w:numPr>
        <w:spacing w:after="0" w:line="360" w:lineRule="auto"/>
        <w:jc w:val="both"/>
        <w:rPr>
          <w:rFonts w:ascii="David" w:hAnsi="David"/>
        </w:rPr>
      </w:pPr>
      <w:r w:rsidRPr="004923EB">
        <w:rPr>
          <w:rFonts w:ascii="David" w:hAnsi="David"/>
          <w:rtl/>
        </w:rPr>
        <w:t xml:space="preserve">מעצרה של המערערת הוארך ביום </w:t>
      </w:r>
      <w:r w:rsidR="008A2841" w:rsidRPr="004923EB">
        <w:rPr>
          <w:rFonts w:ascii="David" w:hAnsi="David"/>
          <w:rtl/>
        </w:rPr>
        <w:t>13 בנובמבר 2024</w:t>
      </w:r>
      <w:r w:rsidRPr="004923EB">
        <w:rPr>
          <w:rFonts w:ascii="David" w:hAnsi="David"/>
          <w:rtl/>
        </w:rPr>
        <w:t xml:space="preserve">, </w:t>
      </w:r>
      <w:r w:rsidR="00682C75">
        <w:rPr>
          <w:rFonts w:ascii="David" w:hAnsi="David" w:hint="cs"/>
          <w:rtl/>
        </w:rPr>
        <w:t xml:space="preserve">עד לתום ההליכים המשפטיים בעניינה, </w:t>
      </w:r>
      <w:r w:rsidRPr="004923EB">
        <w:rPr>
          <w:rFonts w:ascii="David" w:hAnsi="David"/>
          <w:rtl/>
        </w:rPr>
        <w:t xml:space="preserve">בהסכמת </w:t>
      </w:r>
      <w:r w:rsidR="008A2841" w:rsidRPr="004923EB">
        <w:rPr>
          <w:rFonts w:ascii="David" w:hAnsi="David"/>
          <w:rtl/>
        </w:rPr>
        <w:t xml:space="preserve">באת כוחה </w:t>
      </w:r>
      <w:r w:rsidR="00682C75">
        <w:rPr>
          <w:rFonts w:ascii="David" w:hAnsi="David" w:hint="cs"/>
          <w:rtl/>
        </w:rPr>
        <w:t xml:space="preserve">דאז. </w:t>
      </w:r>
      <w:r w:rsidR="008A2841" w:rsidRPr="004923EB">
        <w:rPr>
          <w:rFonts w:ascii="David" w:hAnsi="David"/>
          <w:rtl/>
        </w:rPr>
        <w:t xml:space="preserve">בהמשך </w:t>
      </w:r>
      <w:r w:rsidRPr="004923EB">
        <w:rPr>
          <w:rFonts w:ascii="David" w:hAnsi="David"/>
          <w:rtl/>
        </w:rPr>
        <w:t xml:space="preserve">נקבע כי משפטה יתנהל בפני הרכב </w:t>
      </w:r>
      <w:proofErr w:type="spellStart"/>
      <w:r w:rsidRPr="004923EB">
        <w:rPr>
          <w:rFonts w:ascii="David" w:hAnsi="David"/>
          <w:rtl/>
        </w:rPr>
        <w:t>תלתא</w:t>
      </w:r>
      <w:proofErr w:type="spellEnd"/>
      <w:r w:rsidR="008A2841" w:rsidRPr="004923EB">
        <w:rPr>
          <w:rFonts w:ascii="David" w:hAnsi="David"/>
          <w:rtl/>
        </w:rPr>
        <w:t xml:space="preserve">. במהלך תקופת מעצרה הוחלף ייצוגה של המערערת. </w:t>
      </w:r>
      <w:r w:rsidRPr="004923EB">
        <w:rPr>
          <w:rFonts w:ascii="David" w:hAnsi="David"/>
          <w:rtl/>
        </w:rPr>
        <w:t>ביום 2</w:t>
      </w:r>
      <w:r w:rsidR="005B32D6" w:rsidRPr="004923EB">
        <w:rPr>
          <w:rFonts w:ascii="David" w:hAnsi="David"/>
          <w:rtl/>
        </w:rPr>
        <w:t>9</w:t>
      </w:r>
      <w:r w:rsidRPr="004923EB">
        <w:rPr>
          <w:rFonts w:ascii="David" w:hAnsi="David"/>
          <w:rtl/>
        </w:rPr>
        <w:t xml:space="preserve"> בינואר 2025 </w:t>
      </w:r>
      <w:r w:rsidR="00682C75">
        <w:rPr>
          <w:rFonts w:ascii="David" w:hAnsi="David" w:hint="cs"/>
          <w:rtl/>
        </w:rPr>
        <w:t xml:space="preserve">נדחתה בעיקרה, על ידי </w:t>
      </w:r>
      <w:r w:rsidRPr="004923EB">
        <w:rPr>
          <w:rFonts w:ascii="David" w:hAnsi="David"/>
          <w:rtl/>
        </w:rPr>
        <w:t xml:space="preserve">כב' סגנית נשיא בית דין מרכז וחיל האוויר, סא"ל </w:t>
      </w:r>
      <w:proofErr w:type="spellStart"/>
      <w:r w:rsidRPr="004923EB">
        <w:rPr>
          <w:rFonts w:ascii="David" w:hAnsi="David"/>
          <w:rtl/>
        </w:rPr>
        <w:t>לידור</w:t>
      </w:r>
      <w:proofErr w:type="spellEnd"/>
      <w:r w:rsidRPr="004923EB">
        <w:rPr>
          <w:rFonts w:ascii="David" w:hAnsi="David"/>
          <w:rtl/>
        </w:rPr>
        <w:t xml:space="preserve"> דרכמן, </w:t>
      </w:r>
      <w:r w:rsidR="005B32D6" w:rsidRPr="004923EB">
        <w:rPr>
          <w:rFonts w:ascii="David" w:hAnsi="David"/>
          <w:rtl/>
        </w:rPr>
        <w:t>בקשה שהוגשה מטעם ההגנה לעיין מחדש במעצרה של המערערת</w:t>
      </w:r>
      <w:r w:rsidR="00D24BB9">
        <w:rPr>
          <w:rFonts w:ascii="David" w:hAnsi="David" w:hint="cs"/>
          <w:rtl/>
        </w:rPr>
        <w:t xml:space="preserve">. לצד זאת </w:t>
      </w:r>
      <w:r w:rsidR="00682C75">
        <w:rPr>
          <w:rFonts w:ascii="David" w:hAnsi="David" w:hint="cs"/>
          <w:rtl/>
        </w:rPr>
        <w:t xml:space="preserve">הוחלט </w:t>
      </w:r>
      <w:r w:rsidRPr="004923EB">
        <w:rPr>
          <w:rFonts w:ascii="David" w:hAnsi="David"/>
          <w:rtl/>
        </w:rPr>
        <w:t xml:space="preserve">על </w:t>
      </w:r>
      <w:proofErr w:type="spellStart"/>
      <w:r w:rsidR="00682C75">
        <w:rPr>
          <w:rFonts w:ascii="David" w:hAnsi="David" w:hint="cs"/>
          <w:rtl/>
        </w:rPr>
        <w:t>קציבת</w:t>
      </w:r>
      <w:proofErr w:type="spellEnd"/>
      <w:r w:rsidR="005B32D6" w:rsidRPr="004923EB">
        <w:rPr>
          <w:rFonts w:ascii="David" w:hAnsi="David"/>
          <w:rtl/>
        </w:rPr>
        <w:t xml:space="preserve"> המעצר </w:t>
      </w:r>
      <w:r w:rsidRPr="004923EB">
        <w:rPr>
          <w:rFonts w:ascii="David" w:hAnsi="David"/>
          <w:rtl/>
        </w:rPr>
        <w:t xml:space="preserve">עד ליום 9 במארס 2025. </w:t>
      </w:r>
      <w:r w:rsidR="005F009D" w:rsidRPr="004923EB">
        <w:rPr>
          <w:rFonts w:ascii="David" w:hAnsi="David"/>
          <w:rtl/>
        </w:rPr>
        <w:t xml:space="preserve">ההגנה לא השלימה עם ההחלטה האמורה ומכאן הערעור שבפניי. </w:t>
      </w:r>
    </w:p>
    <w:p w14:paraId="3A0A28DC" w14:textId="77777777" w:rsidR="000577C0" w:rsidRPr="004923EB" w:rsidRDefault="000577C0" w:rsidP="00664BAD">
      <w:pPr>
        <w:spacing w:after="0" w:line="360" w:lineRule="auto"/>
        <w:jc w:val="both"/>
        <w:rPr>
          <w:rFonts w:ascii="David" w:hAnsi="David"/>
          <w:rtl/>
        </w:rPr>
      </w:pPr>
    </w:p>
    <w:p w14:paraId="32CE5DF5" w14:textId="77777777" w:rsidR="00233711" w:rsidRPr="004923EB" w:rsidRDefault="005F009D" w:rsidP="00664BAD">
      <w:pPr>
        <w:spacing w:after="0" w:line="360" w:lineRule="auto"/>
        <w:jc w:val="both"/>
        <w:rPr>
          <w:rFonts w:ascii="David" w:hAnsi="David"/>
          <w:b/>
          <w:bCs/>
          <w:u w:val="single"/>
          <w:rtl/>
        </w:rPr>
      </w:pPr>
      <w:r w:rsidRPr="004923EB">
        <w:rPr>
          <w:rFonts w:ascii="David" w:hAnsi="David"/>
          <w:b/>
          <w:bCs/>
          <w:u w:val="single"/>
          <w:rtl/>
        </w:rPr>
        <w:t>החלטת בית הדין קמא</w:t>
      </w:r>
      <w:r w:rsidR="004E3BA4" w:rsidRPr="004923EB">
        <w:rPr>
          <w:rFonts w:ascii="David" w:hAnsi="David"/>
          <w:b/>
          <w:bCs/>
          <w:u w:val="single"/>
          <w:rtl/>
        </w:rPr>
        <w:t xml:space="preserve"> וטענות הצדדים בערעור</w:t>
      </w:r>
    </w:p>
    <w:p w14:paraId="31F75845" w14:textId="77777777" w:rsidR="006E067B" w:rsidRPr="0079533C" w:rsidRDefault="006E067B" w:rsidP="00664BAD">
      <w:pPr>
        <w:pStyle w:val="1"/>
        <w:tabs>
          <w:tab w:val="left" w:pos="283"/>
        </w:tabs>
        <w:spacing w:line="360" w:lineRule="auto"/>
        <w:ind w:left="0"/>
        <w:jc w:val="both"/>
        <w:outlineLvl w:val="0"/>
        <w:rPr>
          <w:rFonts w:ascii="David" w:hAnsi="David" w:cs="David"/>
          <w:b/>
          <w:bCs/>
          <w:sz w:val="20"/>
          <w:szCs w:val="20"/>
          <w:u w:val="single"/>
          <w:rtl/>
        </w:rPr>
      </w:pPr>
    </w:p>
    <w:p w14:paraId="790227DA" w14:textId="77777777" w:rsidR="00AD14D0" w:rsidRPr="004923EB" w:rsidRDefault="005F009D" w:rsidP="00664BAD">
      <w:pPr>
        <w:numPr>
          <w:ilvl w:val="0"/>
          <w:numId w:val="5"/>
        </w:numPr>
        <w:spacing w:after="0" w:line="360" w:lineRule="auto"/>
        <w:jc w:val="both"/>
        <w:rPr>
          <w:rFonts w:ascii="David" w:hAnsi="David"/>
        </w:rPr>
      </w:pPr>
      <w:r w:rsidRPr="004923EB">
        <w:rPr>
          <w:rFonts w:ascii="David" w:hAnsi="David"/>
          <w:rtl/>
        </w:rPr>
        <w:t>בפתח הדברים יבואר, כי בישיבות ההקראה שנערכו בעניינה של המערער</w:t>
      </w:r>
      <w:r w:rsidR="008A2841" w:rsidRPr="004923EB">
        <w:rPr>
          <w:rFonts w:ascii="David" w:hAnsi="David"/>
          <w:rtl/>
        </w:rPr>
        <w:t>ת</w:t>
      </w:r>
      <w:r w:rsidRPr="004923EB">
        <w:rPr>
          <w:rFonts w:ascii="David" w:hAnsi="David"/>
          <w:rtl/>
        </w:rPr>
        <w:t xml:space="preserve"> עד כה, העלתה ההגנה טענות </w:t>
      </w:r>
      <w:r w:rsidR="008A2841" w:rsidRPr="004923EB">
        <w:rPr>
          <w:rFonts w:ascii="David" w:hAnsi="David"/>
          <w:rtl/>
        </w:rPr>
        <w:t xml:space="preserve">רבות </w:t>
      </w:r>
      <w:r w:rsidRPr="004923EB">
        <w:rPr>
          <w:rFonts w:ascii="David" w:hAnsi="David"/>
          <w:rtl/>
        </w:rPr>
        <w:t xml:space="preserve">באשר </w:t>
      </w:r>
      <w:r w:rsidR="008A2841" w:rsidRPr="004923EB">
        <w:rPr>
          <w:rFonts w:ascii="David" w:hAnsi="David"/>
          <w:rtl/>
        </w:rPr>
        <w:t>לאופן הטיפול במצבה הרפואי והנפשי של המערערת (בין השאר בנוגע להפרעת אכילה שנטען כי פיתחה במהלך המעצר) במתקן הכליאה, ובית הדין הפנה החלטות רבות בעניין זה לגורמי בריאות הנפש והרפואה</w:t>
      </w:r>
      <w:r w:rsidR="00D24BB9">
        <w:rPr>
          <w:rFonts w:ascii="David" w:hAnsi="David" w:hint="cs"/>
          <w:rtl/>
        </w:rPr>
        <w:t xml:space="preserve"> בכלא</w:t>
      </w:r>
      <w:r w:rsidR="008A2841" w:rsidRPr="004923EB">
        <w:rPr>
          <w:rFonts w:ascii="David" w:hAnsi="David"/>
          <w:rtl/>
        </w:rPr>
        <w:t xml:space="preserve">. </w:t>
      </w:r>
      <w:r w:rsidRPr="004923EB">
        <w:rPr>
          <w:rFonts w:ascii="David" w:hAnsi="David"/>
          <w:rtl/>
        </w:rPr>
        <w:t>במהלך תקופ</w:t>
      </w:r>
      <w:r w:rsidR="008A2841" w:rsidRPr="004923EB">
        <w:rPr>
          <w:rFonts w:ascii="David" w:hAnsi="David"/>
          <w:rtl/>
        </w:rPr>
        <w:t>ת</w:t>
      </w:r>
      <w:r w:rsidRPr="004923EB">
        <w:rPr>
          <w:rFonts w:ascii="David" w:hAnsi="David"/>
          <w:rtl/>
        </w:rPr>
        <w:t xml:space="preserve"> ה</w:t>
      </w:r>
      <w:r w:rsidR="008A2841" w:rsidRPr="004923EB">
        <w:rPr>
          <w:rFonts w:ascii="David" w:hAnsi="David"/>
          <w:rtl/>
        </w:rPr>
        <w:t xml:space="preserve">כליאה </w:t>
      </w:r>
      <w:r w:rsidRPr="004923EB">
        <w:rPr>
          <w:rFonts w:ascii="David" w:hAnsi="David"/>
          <w:rtl/>
        </w:rPr>
        <w:t>אף הותאם למערערת פרופיל פוסל שירות</w:t>
      </w:r>
      <w:r w:rsidR="005B32D6" w:rsidRPr="004923EB">
        <w:rPr>
          <w:rFonts w:ascii="David" w:hAnsi="David"/>
          <w:rtl/>
        </w:rPr>
        <w:t xml:space="preserve">. </w:t>
      </w:r>
    </w:p>
    <w:p w14:paraId="62BFDFC3" w14:textId="015B0034" w:rsidR="005B32D6" w:rsidRPr="004923EB" w:rsidRDefault="008A2841" w:rsidP="00664BAD">
      <w:pPr>
        <w:numPr>
          <w:ilvl w:val="0"/>
          <w:numId w:val="5"/>
        </w:numPr>
        <w:spacing w:after="0" w:line="360" w:lineRule="auto"/>
        <w:jc w:val="both"/>
        <w:rPr>
          <w:rFonts w:ascii="David" w:hAnsi="David"/>
        </w:rPr>
      </w:pPr>
      <w:r w:rsidRPr="004923EB">
        <w:rPr>
          <w:rFonts w:ascii="David" w:hAnsi="David"/>
          <w:rtl/>
        </w:rPr>
        <w:t xml:space="preserve">בקשת ההגנה לעיין מחדש בהחלטת המעצר, שהוגשה </w:t>
      </w:r>
      <w:r w:rsidR="005F009D" w:rsidRPr="004923EB">
        <w:rPr>
          <w:rFonts w:ascii="David" w:hAnsi="David"/>
          <w:rtl/>
        </w:rPr>
        <w:t xml:space="preserve">ביום 28 </w:t>
      </w:r>
      <w:r w:rsidR="00FE150C">
        <w:rPr>
          <w:rFonts w:ascii="David" w:hAnsi="David" w:hint="cs"/>
          <w:rtl/>
        </w:rPr>
        <w:t>בינואר</w:t>
      </w:r>
      <w:r w:rsidR="00FE150C" w:rsidRPr="004923EB">
        <w:rPr>
          <w:rFonts w:ascii="David" w:hAnsi="David"/>
          <w:rtl/>
        </w:rPr>
        <w:t xml:space="preserve"> </w:t>
      </w:r>
      <w:r w:rsidR="005F009D" w:rsidRPr="004923EB">
        <w:rPr>
          <w:rFonts w:ascii="David" w:hAnsi="David"/>
          <w:rtl/>
        </w:rPr>
        <w:t xml:space="preserve">2025 </w:t>
      </w:r>
      <w:r w:rsidRPr="004923EB">
        <w:rPr>
          <w:rFonts w:ascii="David" w:hAnsi="David"/>
          <w:rtl/>
        </w:rPr>
        <w:t>נומקה ב</w:t>
      </w:r>
      <w:r w:rsidR="005F009D" w:rsidRPr="004923EB">
        <w:rPr>
          <w:rFonts w:ascii="David" w:hAnsi="David"/>
          <w:rtl/>
        </w:rPr>
        <w:t>מצבה הרפואי</w:t>
      </w:r>
      <w:r w:rsidR="00FE150C">
        <w:rPr>
          <w:rFonts w:ascii="David" w:hAnsi="David" w:hint="cs"/>
          <w:rtl/>
        </w:rPr>
        <w:t xml:space="preserve"> של המערערת</w:t>
      </w:r>
      <w:r w:rsidRPr="004923EB">
        <w:rPr>
          <w:rFonts w:ascii="David" w:hAnsi="David"/>
          <w:rtl/>
        </w:rPr>
        <w:t>, שנטען כי התדרדר במהלך תקופת ה</w:t>
      </w:r>
      <w:r w:rsidR="00D24BB9">
        <w:rPr>
          <w:rFonts w:ascii="David" w:hAnsi="David" w:hint="cs"/>
          <w:rtl/>
        </w:rPr>
        <w:t>מעצר,</w:t>
      </w:r>
      <w:r w:rsidRPr="004923EB">
        <w:rPr>
          <w:rFonts w:ascii="David" w:hAnsi="David"/>
          <w:rtl/>
        </w:rPr>
        <w:t xml:space="preserve"> </w:t>
      </w:r>
      <w:r w:rsidR="00FE150C">
        <w:rPr>
          <w:rFonts w:ascii="David" w:hAnsi="David" w:hint="cs"/>
          <w:rtl/>
        </w:rPr>
        <w:t xml:space="preserve">עקב </w:t>
      </w:r>
      <w:r w:rsidR="005F009D" w:rsidRPr="004923EB">
        <w:rPr>
          <w:rFonts w:ascii="David" w:hAnsi="David"/>
          <w:rtl/>
        </w:rPr>
        <w:t>העדר טיפול נאות במתקן הכליאה. כן הפנתה ההגנה להמלצה רפואית</w:t>
      </w:r>
      <w:r w:rsidR="002A713C">
        <w:rPr>
          <w:rFonts w:ascii="David" w:hAnsi="David" w:hint="cs"/>
          <w:rtl/>
        </w:rPr>
        <w:t xml:space="preserve"> שניתנה במתקן הכליאה</w:t>
      </w:r>
      <w:r w:rsidR="005F009D" w:rsidRPr="004923EB">
        <w:rPr>
          <w:rFonts w:ascii="David" w:hAnsi="David"/>
          <w:rtl/>
        </w:rPr>
        <w:t xml:space="preserve"> </w:t>
      </w:r>
      <w:r w:rsidR="002A713C">
        <w:rPr>
          <w:rFonts w:ascii="David" w:hAnsi="David" w:hint="cs"/>
          <w:rtl/>
        </w:rPr>
        <w:t>ב</w:t>
      </w:r>
      <w:r w:rsidR="002A713C" w:rsidRPr="004923EB">
        <w:rPr>
          <w:rFonts w:ascii="David" w:hAnsi="David"/>
          <w:rtl/>
        </w:rPr>
        <w:t>יום</w:t>
      </w:r>
      <w:r w:rsidR="005F009D" w:rsidRPr="004923EB">
        <w:rPr>
          <w:rFonts w:ascii="David" w:hAnsi="David"/>
          <w:rtl/>
        </w:rPr>
        <w:t xml:space="preserve"> 17 בדצמבר 2024, לשקול את אשפוזה</w:t>
      </w:r>
      <w:r w:rsidRPr="004923EB">
        <w:rPr>
          <w:rFonts w:ascii="David" w:hAnsi="David"/>
          <w:rtl/>
        </w:rPr>
        <w:t xml:space="preserve"> של המערערת </w:t>
      </w:r>
      <w:r w:rsidR="005F009D" w:rsidRPr="004923EB">
        <w:rPr>
          <w:rFonts w:ascii="David" w:hAnsi="David"/>
          <w:rtl/>
        </w:rPr>
        <w:t xml:space="preserve">במחלקת הפרעות אכילה. </w:t>
      </w:r>
      <w:r w:rsidRPr="004923EB">
        <w:rPr>
          <w:rFonts w:ascii="David" w:hAnsi="David"/>
          <w:rtl/>
        </w:rPr>
        <w:t>ההגנה טענה, כי לאור המצב האמור ובשים לב ל</w:t>
      </w:r>
      <w:r w:rsidR="00D24BB9">
        <w:rPr>
          <w:rFonts w:ascii="David" w:hAnsi="David" w:hint="cs"/>
          <w:rtl/>
        </w:rPr>
        <w:t xml:space="preserve">פרופיל הרפואי שהותאם לה לאחרונה, ולפיו </w:t>
      </w:r>
      <w:r w:rsidRPr="004923EB">
        <w:rPr>
          <w:rFonts w:ascii="David" w:hAnsi="David"/>
          <w:rtl/>
        </w:rPr>
        <w:t xml:space="preserve">המערערת </w:t>
      </w:r>
      <w:r w:rsidR="00D24BB9">
        <w:rPr>
          <w:rFonts w:ascii="David" w:hAnsi="David" w:hint="cs"/>
          <w:rtl/>
        </w:rPr>
        <w:t xml:space="preserve">צפויה לקבל פטור </w:t>
      </w:r>
      <w:r w:rsidRPr="004923EB">
        <w:rPr>
          <w:rFonts w:ascii="David" w:hAnsi="David"/>
          <w:rtl/>
        </w:rPr>
        <w:t xml:space="preserve">משירות, התקהו עילות המעצר בעניינה באופן המחייב את שחרורה לחלופת מעצר. </w:t>
      </w:r>
    </w:p>
    <w:p w14:paraId="75F8288F" w14:textId="1B238BEE" w:rsidR="005B32D6" w:rsidRPr="004923EB" w:rsidRDefault="005F009D" w:rsidP="00664BAD">
      <w:pPr>
        <w:numPr>
          <w:ilvl w:val="0"/>
          <w:numId w:val="5"/>
        </w:numPr>
        <w:spacing w:after="0" w:line="360" w:lineRule="auto"/>
        <w:jc w:val="both"/>
        <w:rPr>
          <w:rFonts w:ascii="David" w:hAnsi="David"/>
        </w:rPr>
      </w:pPr>
      <w:r w:rsidRPr="004923EB">
        <w:rPr>
          <w:rFonts w:ascii="David" w:hAnsi="David"/>
          <w:rtl/>
        </w:rPr>
        <w:t xml:space="preserve">בית הדין </w:t>
      </w:r>
      <w:r w:rsidR="008A2841" w:rsidRPr="004923EB">
        <w:rPr>
          <w:rFonts w:ascii="David" w:hAnsi="David"/>
          <w:rtl/>
        </w:rPr>
        <w:t xml:space="preserve">קמא </w:t>
      </w:r>
      <w:r w:rsidRPr="004923EB">
        <w:rPr>
          <w:rFonts w:ascii="David" w:hAnsi="David"/>
          <w:rtl/>
        </w:rPr>
        <w:t xml:space="preserve">עמד </w:t>
      </w:r>
      <w:r w:rsidR="008A2841" w:rsidRPr="004923EB">
        <w:rPr>
          <w:rFonts w:ascii="David" w:hAnsi="David"/>
          <w:rtl/>
        </w:rPr>
        <w:t xml:space="preserve">בהחלטתו </w:t>
      </w:r>
      <w:r w:rsidRPr="004923EB">
        <w:rPr>
          <w:rFonts w:ascii="David" w:hAnsi="David"/>
          <w:rtl/>
        </w:rPr>
        <w:t xml:space="preserve">על כך שקיימת תשתית </w:t>
      </w:r>
      <w:r w:rsidR="00FE150C">
        <w:rPr>
          <w:rFonts w:ascii="David" w:hAnsi="David" w:hint="cs"/>
          <w:rtl/>
        </w:rPr>
        <w:t xml:space="preserve">של ראיות </w:t>
      </w:r>
      <w:r w:rsidRPr="004923EB">
        <w:rPr>
          <w:rFonts w:ascii="David" w:hAnsi="David"/>
          <w:rtl/>
        </w:rPr>
        <w:t>לכאורה</w:t>
      </w:r>
      <w:r w:rsidR="00FE150C">
        <w:rPr>
          <w:rFonts w:ascii="David" w:hAnsi="David" w:hint="cs"/>
          <w:rtl/>
        </w:rPr>
        <w:t xml:space="preserve"> להיעדרות המיוחסת בכתב האישום</w:t>
      </w:r>
      <w:r w:rsidRPr="004923EB">
        <w:rPr>
          <w:rFonts w:ascii="David" w:hAnsi="David"/>
          <w:rtl/>
        </w:rPr>
        <w:t xml:space="preserve">, אשר אינה </w:t>
      </w:r>
      <w:r w:rsidR="00D24BB9">
        <w:rPr>
          <w:rFonts w:ascii="David" w:hAnsi="David" w:hint="cs"/>
          <w:rtl/>
        </w:rPr>
        <w:t xml:space="preserve">שנויה </w:t>
      </w:r>
      <w:r w:rsidRPr="004923EB">
        <w:rPr>
          <w:rFonts w:ascii="David" w:hAnsi="David"/>
          <w:rtl/>
        </w:rPr>
        <w:t>במחלוקת בין הצדדים</w:t>
      </w:r>
      <w:r w:rsidR="00FE150C">
        <w:rPr>
          <w:rFonts w:ascii="David" w:hAnsi="David" w:hint="cs"/>
          <w:rtl/>
        </w:rPr>
        <w:t xml:space="preserve">. מן הראיות לכאורה עלה כי </w:t>
      </w:r>
      <w:r w:rsidRPr="004923EB">
        <w:rPr>
          <w:rFonts w:ascii="David" w:hAnsi="David"/>
          <w:rtl/>
        </w:rPr>
        <w:t xml:space="preserve">המערערת שירתה ביחידתה במשך כשנה וחמישה חודשים, ולחובתה היעדרויות קודמות בנות 44 ו-61 ימים. </w:t>
      </w:r>
    </w:p>
    <w:p w14:paraId="4C38E54B" w14:textId="7F71160B" w:rsidR="000D0AA4" w:rsidRPr="004923EB" w:rsidRDefault="00FE150C" w:rsidP="00664BAD">
      <w:pPr>
        <w:numPr>
          <w:ilvl w:val="0"/>
          <w:numId w:val="5"/>
        </w:numPr>
        <w:spacing w:after="0" w:line="360" w:lineRule="auto"/>
        <w:jc w:val="both"/>
        <w:rPr>
          <w:rFonts w:ascii="David" w:hAnsi="David"/>
        </w:rPr>
      </w:pPr>
      <w:r>
        <w:rPr>
          <w:rFonts w:ascii="David" w:hAnsi="David" w:hint="cs"/>
          <w:rtl/>
        </w:rPr>
        <w:t xml:space="preserve">ביחס </w:t>
      </w:r>
      <w:r w:rsidR="008A2841" w:rsidRPr="004923EB">
        <w:rPr>
          <w:rFonts w:ascii="David" w:hAnsi="David"/>
          <w:rtl/>
        </w:rPr>
        <w:t xml:space="preserve">למצבה הרפואי של המערערת הוטעם כי </w:t>
      </w:r>
      <w:r w:rsidR="005B32D6" w:rsidRPr="004923EB">
        <w:rPr>
          <w:rFonts w:ascii="David" w:hAnsi="David"/>
          <w:rtl/>
        </w:rPr>
        <w:t xml:space="preserve">"אין חולק כי </w:t>
      </w:r>
      <w:r>
        <w:rPr>
          <w:rFonts w:ascii="David" w:hAnsi="David" w:hint="cs"/>
          <w:rtl/>
        </w:rPr>
        <w:t xml:space="preserve">[היא] </w:t>
      </w:r>
      <w:r w:rsidR="005B32D6" w:rsidRPr="004923EB">
        <w:rPr>
          <w:rFonts w:ascii="David" w:hAnsi="David"/>
          <w:rtl/>
        </w:rPr>
        <w:t xml:space="preserve">זכאית לטיפול הרפואי הנדרש לשם שמירה על בריאותה". לצד זאת </w:t>
      </w:r>
      <w:r w:rsidR="008A2841" w:rsidRPr="004923EB">
        <w:rPr>
          <w:rFonts w:ascii="David" w:hAnsi="David"/>
          <w:rtl/>
        </w:rPr>
        <w:t xml:space="preserve">פורט, כי </w:t>
      </w:r>
      <w:r w:rsidR="005B32D6" w:rsidRPr="004923EB">
        <w:rPr>
          <w:rFonts w:ascii="David" w:hAnsi="David"/>
          <w:rtl/>
        </w:rPr>
        <w:t xml:space="preserve">המערערת זומנה במספר הזדמנויות לבדיקות רפואיות ונפשיות במהלך כליאתה, וכי בבוקר הדיון הועברו כלל חוות הדעת הרפואיות בעניינה, בצירוף התייחסות קצין </w:t>
      </w:r>
      <w:proofErr w:type="spellStart"/>
      <w:r w:rsidR="005B32D6" w:rsidRPr="004923EB">
        <w:rPr>
          <w:rFonts w:ascii="David" w:hAnsi="David"/>
          <w:rtl/>
        </w:rPr>
        <w:t>האג"ם</w:t>
      </w:r>
      <w:proofErr w:type="spellEnd"/>
      <w:r w:rsidR="005B32D6" w:rsidRPr="004923EB">
        <w:rPr>
          <w:rFonts w:ascii="David" w:hAnsi="David"/>
          <w:rtl/>
        </w:rPr>
        <w:t xml:space="preserve"> במתקן הכליאה באשר לאופן הטיפול</w:t>
      </w:r>
      <w:r w:rsidR="00D24BB9">
        <w:rPr>
          <w:rFonts w:ascii="David" w:hAnsi="David" w:hint="cs"/>
          <w:rtl/>
        </w:rPr>
        <w:t xml:space="preserve"> בה. הוטעם </w:t>
      </w:r>
      <w:r w:rsidR="005B32D6" w:rsidRPr="004923EB">
        <w:rPr>
          <w:rFonts w:ascii="David" w:hAnsi="David"/>
          <w:rtl/>
        </w:rPr>
        <w:t xml:space="preserve">כי מחוות הדעת שהוצגו עלה כי המערערת נמצאה כשירה למעצר, כי היא סירבה לקבלת טיפול רפואי שהוצע לה במרפאת מתקן הכליאה וכי לא נמצאה הצדקה רפואית להיעתר לבקשתה </w:t>
      </w:r>
      <w:r w:rsidR="005B32D6" w:rsidRPr="004923EB">
        <w:rPr>
          <w:rFonts w:ascii="David" w:hAnsi="David"/>
          <w:rtl/>
        </w:rPr>
        <w:lastRenderedPageBreak/>
        <w:t>להתפנות לקבלת טיפול רפואי מחוץ לכותלי מתקן הכליאה</w:t>
      </w:r>
      <w:r>
        <w:rPr>
          <w:rFonts w:ascii="David" w:hAnsi="David" w:hint="cs"/>
          <w:rtl/>
        </w:rPr>
        <w:t xml:space="preserve">. למחרת </w:t>
      </w:r>
      <w:r w:rsidR="008A2841" w:rsidRPr="004923EB">
        <w:rPr>
          <w:rFonts w:ascii="David" w:hAnsi="David"/>
          <w:rtl/>
        </w:rPr>
        <w:t xml:space="preserve">מתן </w:t>
      </w:r>
      <w:r w:rsidR="001E75DD">
        <w:rPr>
          <w:rFonts w:ascii="David" w:hAnsi="David" w:hint="cs"/>
          <w:rtl/>
        </w:rPr>
        <w:t>ההמלצה מיום 17 בדצמבר 2024</w:t>
      </w:r>
      <w:r>
        <w:rPr>
          <w:rFonts w:ascii="David" w:hAnsi="David" w:hint="cs"/>
          <w:rtl/>
        </w:rPr>
        <w:t xml:space="preserve"> </w:t>
      </w:r>
      <w:r w:rsidR="008A2841" w:rsidRPr="004923EB">
        <w:rPr>
          <w:rFonts w:ascii="David" w:hAnsi="David"/>
          <w:rtl/>
        </w:rPr>
        <w:t xml:space="preserve">נבדקה המערערת </w:t>
      </w:r>
      <w:r>
        <w:rPr>
          <w:rFonts w:ascii="David" w:hAnsi="David" w:hint="cs"/>
          <w:rtl/>
        </w:rPr>
        <w:t xml:space="preserve">גם </w:t>
      </w:r>
      <w:r w:rsidR="008A2841" w:rsidRPr="004923EB">
        <w:rPr>
          <w:rFonts w:ascii="David" w:hAnsi="David"/>
          <w:rtl/>
        </w:rPr>
        <w:t>על ידי פסיכיאטרית צבאית</w:t>
      </w:r>
      <w:r>
        <w:rPr>
          <w:rFonts w:ascii="David" w:hAnsi="David" w:hint="cs"/>
          <w:rtl/>
        </w:rPr>
        <w:t>,</w:t>
      </w:r>
      <w:r w:rsidR="008A2841" w:rsidRPr="004923EB">
        <w:rPr>
          <w:rFonts w:ascii="David" w:hAnsi="David"/>
          <w:rtl/>
        </w:rPr>
        <w:t xml:space="preserve"> ש</w:t>
      </w:r>
      <w:r w:rsidR="005F009D" w:rsidRPr="004923EB">
        <w:rPr>
          <w:rFonts w:ascii="David" w:hAnsi="David"/>
          <w:rtl/>
        </w:rPr>
        <w:t xml:space="preserve">מצאה כי המערערת סובלת </w:t>
      </w:r>
      <w:r w:rsidR="005B32D6" w:rsidRPr="004923EB">
        <w:rPr>
          <w:rFonts w:ascii="David" w:hAnsi="David"/>
          <w:rtl/>
        </w:rPr>
        <w:t>מ"הפרעת הסתגלות מורכבת"</w:t>
      </w:r>
      <w:r w:rsidR="005F009D" w:rsidRPr="004923EB">
        <w:rPr>
          <w:rFonts w:ascii="David" w:hAnsi="David"/>
          <w:rtl/>
        </w:rPr>
        <w:t xml:space="preserve">, </w:t>
      </w:r>
      <w:r>
        <w:rPr>
          <w:rFonts w:ascii="David" w:hAnsi="David" w:hint="cs"/>
          <w:rtl/>
        </w:rPr>
        <w:t>והמליצה בשל כך על פיטוריה משירות ביטחון</w:t>
      </w:r>
      <w:r w:rsidR="005F009D" w:rsidRPr="004923EB">
        <w:rPr>
          <w:rFonts w:ascii="David" w:hAnsi="David"/>
          <w:rtl/>
        </w:rPr>
        <w:t xml:space="preserve">, מבלי </w:t>
      </w:r>
      <w:r>
        <w:rPr>
          <w:rFonts w:ascii="David" w:hAnsi="David" w:hint="cs"/>
          <w:rtl/>
        </w:rPr>
        <w:t xml:space="preserve">להפנותה </w:t>
      </w:r>
      <w:r w:rsidR="005F009D" w:rsidRPr="004923EB">
        <w:rPr>
          <w:rFonts w:ascii="David" w:hAnsi="David"/>
          <w:rtl/>
        </w:rPr>
        <w:t>לאשפוז בגין הפרעות אכילה</w:t>
      </w:r>
      <w:r w:rsidR="005B32D6" w:rsidRPr="004923EB">
        <w:rPr>
          <w:rFonts w:ascii="David" w:hAnsi="David"/>
          <w:rtl/>
        </w:rPr>
        <w:t xml:space="preserve">. </w:t>
      </w:r>
    </w:p>
    <w:p w14:paraId="3DC14517" w14:textId="6EE91463" w:rsidR="004E0DBF" w:rsidRPr="004923EB" w:rsidRDefault="008A2841" w:rsidP="00664BAD">
      <w:pPr>
        <w:numPr>
          <w:ilvl w:val="0"/>
          <w:numId w:val="5"/>
        </w:numPr>
        <w:spacing w:after="0" w:line="360" w:lineRule="auto"/>
        <w:jc w:val="both"/>
        <w:rPr>
          <w:rFonts w:ascii="David" w:hAnsi="David"/>
        </w:rPr>
      </w:pPr>
      <w:r w:rsidRPr="004923EB">
        <w:rPr>
          <w:rFonts w:ascii="David" w:hAnsi="David"/>
          <w:rtl/>
        </w:rPr>
        <w:t>בואר</w:t>
      </w:r>
      <w:r w:rsidR="000D0AA4" w:rsidRPr="004923EB">
        <w:rPr>
          <w:rFonts w:ascii="David" w:hAnsi="David"/>
          <w:rtl/>
        </w:rPr>
        <w:t xml:space="preserve"> אפוא</w:t>
      </w:r>
      <w:r w:rsidRPr="004923EB">
        <w:rPr>
          <w:rFonts w:ascii="David" w:hAnsi="David"/>
          <w:rtl/>
        </w:rPr>
        <w:t xml:space="preserve">, כי המסמכים שהונחו בפני בית הדין מלמדים על כך שהמערערת זכתה </w:t>
      </w:r>
      <w:r w:rsidR="005B32D6" w:rsidRPr="004923EB">
        <w:rPr>
          <w:rFonts w:ascii="David" w:hAnsi="David"/>
          <w:rtl/>
        </w:rPr>
        <w:t>להתייחסות ומענה הול</w:t>
      </w:r>
      <w:r w:rsidR="000D0AA4" w:rsidRPr="004923EB">
        <w:rPr>
          <w:rFonts w:ascii="David" w:hAnsi="David"/>
          <w:rtl/>
        </w:rPr>
        <w:t>מי</w:t>
      </w:r>
      <w:r w:rsidR="005B32D6" w:rsidRPr="004923EB">
        <w:rPr>
          <w:rFonts w:ascii="David" w:hAnsi="David"/>
          <w:rtl/>
        </w:rPr>
        <w:t>ם מטעם גורמי הרפואה</w:t>
      </w:r>
      <w:r w:rsidR="000D0AA4" w:rsidRPr="004923EB">
        <w:rPr>
          <w:rFonts w:ascii="David" w:hAnsi="David"/>
          <w:rtl/>
        </w:rPr>
        <w:t>;</w:t>
      </w:r>
      <w:r w:rsidR="005B32D6" w:rsidRPr="004923EB">
        <w:rPr>
          <w:rFonts w:ascii="David" w:hAnsi="David"/>
          <w:rtl/>
        </w:rPr>
        <w:t xml:space="preserve"> </w:t>
      </w:r>
      <w:r w:rsidR="000D0AA4" w:rsidRPr="004923EB">
        <w:rPr>
          <w:rFonts w:ascii="David" w:hAnsi="David"/>
          <w:rtl/>
        </w:rPr>
        <w:t xml:space="preserve">וכי </w:t>
      </w:r>
      <w:r w:rsidR="005F009D" w:rsidRPr="004923EB">
        <w:rPr>
          <w:rFonts w:ascii="David" w:hAnsi="David"/>
          <w:rtl/>
        </w:rPr>
        <w:t xml:space="preserve">מתיאור </w:t>
      </w:r>
      <w:r w:rsidR="00D24BB9">
        <w:rPr>
          <w:rFonts w:ascii="David" w:hAnsi="David" w:hint="cs"/>
          <w:rtl/>
        </w:rPr>
        <w:t>האבחנה ל</w:t>
      </w:r>
      <w:r w:rsidR="005F009D" w:rsidRPr="004923EB">
        <w:rPr>
          <w:rFonts w:ascii="David" w:hAnsi="David"/>
          <w:rtl/>
        </w:rPr>
        <w:t xml:space="preserve">פרופיל הרפואי שהותאם למערערת, עולה כי הוא אינו "משליך לאחור" באופן המלמד על חוסר התאמה לשירות הצבאי מלכתחילה, </w:t>
      </w:r>
      <w:r w:rsidR="000D0AA4" w:rsidRPr="004923EB">
        <w:rPr>
          <w:rFonts w:ascii="David" w:hAnsi="David"/>
          <w:rtl/>
        </w:rPr>
        <w:t>אלא</w:t>
      </w:r>
      <w:r w:rsidR="005F009D" w:rsidRPr="004923EB">
        <w:rPr>
          <w:rFonts w:ascii="David" w:hAnsi="David"/>
          <w:rtl/>
        </w:rPr>
        <w:t xml:space="preserve"> </w:t>
      </w:r>
      <w:r w:rsidR="00FE150C">
        <w:rPr>
          <w:rFonts w:ascii="David" w:hAnsi="David" w:hint="cs"/>
          <w:rtl/>
        </w:rPr>
        <w:t xml:space="preserve">כי </w:t>
      </w:r>
      <w:r w:rsidR="005F009D" w:rsidRPr="004923EB">
        <w:rPr>
          <w:rFonts w:ascii="David" w:hAnsi="David"/>
          <w:rtl/>
        </w:rPr>
        <w:t xml:space="preserve">ההתדרדרות במצבה חלה במהלך השירות. </w:t>
      </w:r>
      <w:r w:rsidR="000D0AA4" w:rsidRPr="004923EB">
        <w:rPr>
          <w:rFonts w:ascii="David" w:hAnsi="David"/>
          <w:rtl/>
        </w:rPr>
        <w:t xml:space="preserve">לאור כלל האמור סבר בית הדין כי </w:t>
      </w:r>
      <w:r w:rsidR="005F009D" w:rsidRPr="004923EB">
        <w:rPr>
          <w:rFonts w:ascii="David" w:hAnsi="David"/>
          <w:rtl/>
        </w:rPr>
        <w:t>אין מקום להתערב בשיקול הדעת של גורמי המקצוע</w:t>
      </w:r>
      <w:r w:rsidR="00FE150C">
        <w:rPr>
          <w:rFonts w:ascii="David" w:hAnsi="David" w:hint="cs"/>
          <w:rtl/>
        </w:rPr>
        <w:t>,</w:t>
      </w:r>
      <w:r w:rsidR="000D0AA4" w:rsidRPr="004923EB">
        <w:rPr>
          <w:rFonts w:ascii="David" w:hAnsi="David"/>
          <w:rtl/>
        </w:rPr>
        <w:t xml:space="preserve"> שסברו כי המערערת יכולה לקבל את כלל הטיפולים הרפואיים שהיא זקוקה להם בתוך מתקן הכליאה. </w:t>
      </w:r>
    </w:p>
    <w:p w14:paraId="3A844AD6" w14:textId="7EC0143F" w:rsidR="000D0AA4" w:rsidRPr="004923EB" w:rsidRDefault="004E0DBF" w:rsidP="00664BAD">
      <w:pPr>
        <w:numPr>
          <w:ilvl w:val="0"/>
          <w:numId w:val="5"/>
        </w:numPr>
        <w:spacing w:after="0" w:line="360" w:lineRule="auto"/>
        <w:jc w:val="both"/>
        <w:rPr>
          <w:rFonts w:ascii="David" w:hAnsi="David"/>
        </w:rPr>
      </w:pPr>
      <w:r w:rsidRPr="004923EB">
        <w:rPr>
          <w:rFonts w:ascii="David" w:hAnsi="David"/>
          <w:rtl/>
        </w:rPr>
        <w:t xml:space="preserve">בעת בחינת עילות המעצר, </w:t>
      </w:r>
      <w:r w:rsidR="005F009D" w:rsidRPr="004923EB">
        <w:rPr>
          <w:rFonts w:ascii="David" w:hAnsi="David"/>
          <w:rtl/>
        </w:rPr>
        <w:t>קבע</w:t>
      </w:r>
      <w:r w:rsidRPr="004923EB">
        <w:rPr>
          <w:rFonts w:ascii="David" w:hAnsi="David"/>
          <w:rtl/>
        </w:rPr>
        <w:t xml:space="preserve"> בית הדין קמא כי על אף שעילת המסוכנות הצבאית אינה מתקיימת לאחר פיטוריה של המערערת משירות ביטחון, הרי שהחשש לפגיעה במשמעת הצבאית עשוי להמשיך ולהתקיים גם לאחר קבלת הפטור, </w:t>
      </w:r>
      <w:r w:rsidR="00D24BB9">
        <w:rPr>
          <w:rFonts w:ascii="David" w:hAnsi="David" w:hint="cs"/>
          <w:rtl/>
        </w:rPr>
        <w:t xml:space="preserve">אף </w:t>
      </w:r>
      <w:r w:rsidRPr="004923EB">
        <w:rPr>
          <w:rFonts w:ascii="David" w:hAnsi="David"/>
          <w:rtl/>
        </w:rPr>
        <w:t>אם בעוצמה פחותה; וכי הפגיעה האמורה "קשה עשרות מונים בתקופת מלחמה באופן המגביר את עוצמתה של עילת המעצר..."</w:t>
      </w:r>
      <w:r w:rsidR="005F009D" w:rsidRPr="004923EB">
        <w:rPr>
          <w:rFonts w:ascii="David" w:hAnsi="David"/>
          <w:rtl/>
        </w:rPr>
        <w:t xml:space="preserve">. </w:t>
      </w:r>
    </w:p>
    <w:p w14:paraId="0037D886" w14:textId="77777777" w:rsidR="004E0DBF" w:rsidRPr="004923EB" w:rsidRDefault="005F009D" w:rsidP="00664BAD">
      <w:pPr>
        <w:numPr>
          <w:ilvl w:val="0"/>
          <w:numId w:val="5"/>
        </w:numPr>
        <w:spacing w:after="0" w:line="360" w:lineRule="auto"/>
        <w:jc w:val="both"/>
        <w:rPr>
          <w:rFonts w:ascii="David" w:hAnsi="David"/>
        </w:rPr>
      </w:pPr>
      <w:r w:rsidRPr="004923EB">
        <w:rPr>
          <w:rFonts w:ascii="David" w:hAnsi="David"/>
          <w:rtl/>
        </w:rPr>
        <w:t xml:space="preserve">עוד נקבע כי עילת המעצר שעניינה חשש להימלטות מאימת הדין "מתקיימת במלוא עוזה" בשים לב </w:t>
      </w:r>
      <w:r w:rsidR="00FE150C">
        <w:rPr>
          <w:rFonts w:ascii="David" w:hAnsi="David" w:hint="cs"/>
          <w:rtl/>
        </w:rPr>
        <w:t>ל</w:t>
      </w:r>
      <w:r w:rsidR="00FE150C" w:rsidRPr="004923EB">
        <w:rPr>
          <w:rFonts w:ascii="David" w:hAnsi="David"/>
          <w:rtl/>
        </w:rPr>
        <w:t>היעדרויות</w:t>
      </w:r>
      <w:r w:rsidR="00FE150C">
        <w:rPr>
          <w:rFonts w:ascii="David" w:hAnsi="David" w:hint="cs"/>
          <w:rtl/>
        </w:rPr>
        <w:t>יה הקודמות של המערערת</w:t>
      </w:r>
      <w:r w:rsidRPr="004923EB">
        <w:rPr>
          <w:rFonts w:ascii="David" w:hAnsi="David"/>
          <w:rtl/>
        </w:rPr>
        <w:t>, להיעדרותה הממושכת</w:t>
      </w:r>
      <w:r w:rsidR="00FE150C">
        <w:rPr>
          <w:rFonts w:ascii="David" w:hAnsi="David" w:hint="cs"/>
          <w:rtl/>
        </w:rPr>
        <w:t xml:space="preserve"> הנוכחית</w:t>
      </w:r>
      <w:r w:rsidR="000D0AA4" w:rsidRPr="004923EB">
        <w:rPr>
          <w:rFonts w:ascii="David" w:hAnsi="David"/>
          <w:rtl/>
        </w:rPr>
        <w:t>, ליחסה לחובת השירות כאשר בחרה להיעדר בשל חוסר שביעות רצונה משיבוצה ו</w:t>
      </w:r>
      <w:r w:rsidR="00FE150C">
        <w:rPr>
          <w:rFonts w:ascii="David" w:hAnsi="David" w:hint="cs"/>
          <w:rtl/>
        </w:rPr>
        <w:t>מ</w:t>
      </w:r>
      <w:r w:rsidR="000D0AA4" w:rsidRPr="004923EB">
        <w:rPr>
          <w:rFonts w:ascii="David" w:hAnsi="David"/>
          <w:rtl/>
        </w:rPr>
        <w:t>תנאי שירותה</w:t>
      </w:r>
      <w:r w:rsidR="00D24BB9">
        <w:rPr>
          <w:rFonts w:ascii="David" w:hAnsi="David" w:hint="cs"/>
          <w:rtl/>
        </w:rPr>
        <w:t>,</w:t>
      </w:r>
      <w:r w:rsidRPr="004923EB">
        <w:rPr>
          <w:rFonts w:ascii="David" w:hAnsi="David"/>
          <w:rtl/>
        </w:rPr>
        <w:t xml:space="preserve"> ולמודעות</w:t>
      </w:r>
      <w:r w:rsidR="000D0AA4" w:rsidRPr="004923EB">
        <w:rPr>
          <w:rFonts w:ascii="David" w:hAnsi="David"/>
          <w:rtl/>
        </w:rPr>
        <w:t>ה</w:t>
      </w:r>
      <w:r w:rsidRPr="004923EB">
        <w:rPr>
          <w:rFonts w:ascii="David" w:hAnsi="David"/>
          <w:rtl/>
        </w:rPr>
        <w:t xml:space="preserve"> לכך שיש בנסיבות מחמירות אלה </w:t>
      </w:r>
      <w:r w:rsidR="00FE150C">
        <w:rPr>
          <w:rFonts w:ascii="David" w:hAnsi="David" w:hint="cs"/>
          <w:rtl/>
        </w:rPr>
        <w:t xml:space="preserve">כדי </w:t>
      </w:r>
      <w:r w:rsidRPr="004923EB">
        <w:rPr>
          <w:rFonts w:ascii="David" w:hAnsi="David"/>
          <w:rtl/>
        </w:rPr>
        <w:t xml:space="preserve">להוביל גם להטלת עונש מאסר ממשי ככל שתורשע בדין, באופן המחזק את החשש להימלטות מאימת הדין באם תשוחרר. </w:t>
      </w:r>
      <w:r w:rsidR="000D0AA4" w:rsidRPr="004923EB">
        <w:rPr>
          <w:rFonts w:ascii="David" w:hAnsi="David"/>
          <w:rtl/>
        </w:rPr>
        <w:t xml:space="preserve">נקבע </w:t>
      </w:r>
      <w:r w:rsidRPr="004923EB">
        <w:rPr>
          <w:rFonts w:ascii="David" w:hAnsi="David"/>
          <w:rtl/>
        </w:rPr>
        <w:t xml:space="preserve">כי </w:t>
      </w:r>
      <w:r w:rsidR="000D0AA4" w:rsidRPr="004923EB">
        <w:rPr>
          <w:rFonts w:ascii="David" w:hAnsi="David"/>
          <w:rtl/>
        </w:rPr>
        <w:t xml:space="preserve">לאור כלל הנסיבות, </w:t>
      </w:r>
      <w:r w:rsidR="00FE150C">
        <w:rPr>
          <w:rFonts w:ascii="David" w:hAnsi="David" w:hint="cs"/>
          <w:rtl/>
        </w:rPr>
        <w:t xml:space="preserve">ועל אף סיום היעדרותה של המערערת בהתייצבות, </w:t>
      </w:r>
      <w:r w:rsidRPr="004923EB">
        <w:rPr>
          <w:rFonts w:ascii="David" w:hAnsi="David"/>
          <w:rtl/>
        </w:rPr>
        <w:t>לא עלה בידי ההגנה להרים את הנטל הכבד המוטל עליה לסתור את חשש</w:t>
      </w:r>
      <w:r w:rsidR="000D0AA4" w:rsidRPr="004923EB">
        <w:rPr>
          <w:rFonts w:ascii="David" w:hAnsi="David"/>
          <w:rtl/>
        </w:rPr>
        <w:t xml:space="preserve"> </w:t>
      </w:r>
      <w:r w:rsidR="00FE150C">
        <w:rPr>
          <w:rFonts w:ascii="David" w:hAnsi="David" w:hint="cs"/>
          <w:rtl/>
        </w:rPr>
        <w:t>ההימלטות.</w:t>
      </w:r>
    </w:p>
    <w:p w14:paraId="797A4BEA" w14:textId="77777777" w:rsidR="004E0DBF" w:rsidRPr="004923EB" w:rsidRDefault="005F009D" w:rsidP="00664BAD">
      <w:pPr>
        <w:numPr>
          <w:ilvl w:val="0"/>
          <w:numId w:val="5"/>
        </w:numPr>
        <w:spacing w:after="0" w:line="360" w:lineRule="auto"/>
        <w:jc w:val="both"/>
        <w:rPr>
          <w:rFonts w:ascii="David" w:hAnsi="David"/>
        </w:rPr>
      </w:pPr>
      <w:r w:rsidRPr="004923EB">
        <w:rPr>
          <w:rFonts w:ascii="David" w:hAnsi="David"/>
          <w:rtl/>
        </w:rPr>
        <w:t>ל</w:t>
      </w:r>
      <w:r w:rsidR="000D0AA4" w:rsidRPr="004923EB">
        <w:rPr>
          <w:rFonts w:ascii="David" w:hAnsi="David"/>
          <w:rtl/>
        </w:rPr>
        <w:t>פיכך</w:t>
      </w:r>
      <w:r w:rsidRPr="004923EB">
        <w:rPr>
          <w:rFonts w:ascii="David" w:hAnsi="David"/>
          <w:rtl/>
        </w:rPr>
        <w:t xml:space="preserve"> נקבע, כי אין מקום לשחרורה של המערערת לחלופת מעצר. לצד זאת</w:t>
      </w:r>
      <w:r w:rsidR="00FE150C">
        <w:rPr>
          <w:rFonts w:ascii="David" w:hAnsi="David" w:hint="cs"/>
          <w:rtl/>
        </w:rPr>
        <w:t>,</w:t>
      </w:r>
      <w:r w:rsidRPr="004923EB">
        <w:rPr>
          <w:rFonts w:ascii="David" w:hAnsi="David"/>
          <w:rtl/>
        </w:rPr>
        <w:t xml:space="preserve"> "בראי נסיבותיה המורכבות" מצא בית הדין כאמור להורות על </w:t>
      </w:r>
      <w:proofErr w:type="spellStart"/>
      <w:r w:rsidR="00FE150C">
        <w:rPr>
          <w:rFonts w:ascii="David" w:hAnsi="David" w:hint="cs"/>
          <w:rtl/>
        </w:rPr>
        <w:t>קציבת</w:t>
      </w:r>
      <w:proofErr w:type="spellEnd"/>
      <w:r w:rsidR="00FE150C">
        <w:rPr>
          <w:rFonts w:ascii="David" w:hAnsi="David" w:hint="cs"/>
          <w:rtl/>
        </w:rPr>
        <w:t xml:space="preserve"> </w:t>
      </w:r>
      <w:r w:rsidRPr="004923EB">
        <w:rPr>
          <w:rFonts w:ascii="David" w:hAnsi="David"/>
          <w:rtl/>
        </w:rPr>
        <w:t>מעצרה הממשי</w:t>
      </w:r>
      <w:r w:rsidR="00FE150C">
        <w:rPr>
          <w:rFonts w:ascii="David" w:hAnsi="David" w:hint="cs"/>
          <w:rtl/>
        </w:rPr>
        <w:t xml:space="preserve"> עד יום 9 במארס 2025</w:t>
      </w:r>
      <w:r w:rsidRPr="004923EB">
        <w:rPr>
          <w:rFonts w:ascii="David" w:hAnsi="David"/>
          <w:rtl/>
        </w:rPr>
        <w:t>, לצורך הידוק הפיקוח השיפוטי אחר קצב התקדמות ההליך</w:t>
      </w:r>
      <w:r w:rsidR="00FE150C">
        <w:rPr>
          <w:rFonts w:ascii="David" w:hAnsi="David" w:hint="cs"/>
          <w:rtl/>
        </w:rPr>
        <w:t xml:space="preserve">. </w:t>
      </w:r>
      <w:r w:rsidRPr="004923EB">
        <w:rPr>
          <w:rFonts w:ascii="David" w:hAnsi="David"/>
          <w:rtl/>
        </w:rPr>
        <w:t xml:space="preserve">בית הדין הציע לצדדים להידבר ביניהם ואף לפנות להליך גישור לשם סיום התיק לגופו של עניין. </w:t>
      </w:r>
    </w:p>
    <w:p w14:paraId="63BF5BE6" w14:textId="77777777" w:rsidR="0053790E" w:rsidRDefault="00D872CC" w:rsidP="00664BAD">
      <w:pPr>
        <w:numPr>
          <w:ilvl w:val="0"/>
          <w:numId w:val="5"/>
        </w:numPr>
        <w:spacing w:after="0" w:line="360" w:lineRule="auto"/>
        <w:jc w:val="both"/>
        <w:rPr>
          <w:rFonts w:ascii="David" w:hAnsi="David"/>
        </w:rPr>
      </w:pPr>
      <w:r w:rsidRPr="004923EB">
        <w:rPr>
          <w:rFonts w:ascii="David" w:hAnsi="David"/>
          <w:rtl/>
        </w:rPr>
        <w:t>ההגנה</w:t>
      </w:r>
      <w:r w:rsidR="000B1893">
        <w:rPr>
          <w:rFonts w:ascii="David" w:hAnsi="David" w:hint="cs"/>
          <w:rtl/>
        </w:rPr>
        <w:t>,</w:t>
      </w:r>
      <w:r w:rsidRPr="004923EB">
        <w:rPr>
          <w:rFonts w:ascii="David" w:hAnsi="David"/>
          <w:rtl/>
        </w:rPr>
        <w:t xml:space="preserve"> אשר לא השלימה עם החלטת בית הדין קמא, </w:t>
      </w:r>
      <w:r w:rsidR="004E0DBF" w:rsidRPr="004923EB">
        <w:rPr>
          <w:rFonts w:ascii="David" w:hAnsi="David"/>
          <w:rtl/>
        </w:rPr>
        <w:t xml:space="preserve">טוענת  בערעורה כי </w:t>
      </w:r>
      <w:r w:rsidR="002230AA" w:rsidRPr="004923EB">
        <w:rPr>
          <w:rFonts w:ascii="David" w:hAnsi="David"/>
          <w:rtl/>
        </w:rPr>
        <w:t xml:space="preserve">שגה בית הדין קמא כאשר לא בחן את "השינויים המהותיים" שחלו מאז ניתנה החלטת המעצר </w:t>
      </w:r>
      <w:r w:rsidR="000B1893">
        <w:rPr>
          <w:rFonts w:ascii="David" w:hAnsi="David" w:hint="cs"/>
          <w:rtl/>
        </w:rPr>
        <w:t xml:space="preserve">המקורית </w:t>
      </w:r>
      <w:r w:rsidR="002230AA" w:rsidRPr="004923EB">
        <w:rPr>
          <w:rFonts w:ascii="David" w:hAnsi="David"/>
          <w:rtl/>
        </w:rPr>
        <w:t>בעניינה של המערערת. נטען</w:t>
      </w:r>
      <w:r w:rsidR="000B1893">
        <w:rPr>
          <w:rFonts w:ascii="David" w:hAnsi="David" w:hint="cs"/>
          <w:rtl/>
        </w:rPr>
        <w:t>,</w:t>
      </w:r>
      <w:r w:rsidR="002230AA" w:rsidRPr="004923EB">
        <w:rPr>
          <w:rFonts w:ascii="David" w:hAnsi="David"/>
          <w:rtl/>
        </w:rPr>
        <w:t xml:space="preserve"> כי החלטת בית הדין מתעלמת מההתדרדרות במצבה הרפואי של המערערת במהלך תקופת מעצרה ומהמלצות גורמי הרפואה בעניינה; </w:t>
      </w:r>
      <w:r w:rsidR="000D0AA4" w:rsidRPr="004923EB">
        <w:rPr>
          <w:rFonts w:ascii="David" w:hAnsi="David"/>
          <w:rtl/>
        </w:rPr>
        <w:t>ו</w:t>
      </w:r>
      <w:r w:rsidR="002230AA" w:rsidRPr="004923EB">
        <w:rPr>
          <w:rFonts w:ascii="David" w:hAnsi="David"/>
          <w:rtl/>
        </w:rPr>
        <w:t>כי אין בה בחינה של נסיבותיה האישיות והמשפחתיות המורכבות (לעניין זה</w:t>
      </w:r>
      <w:r w:rsidR="000B1893">
        <w:rPr>
          <w:rFonts w:ascii="David" w:hAnsi="David" w:hint="cs"/>
          <w:rtl/>
        </w:rPr>
        <w:t>,</w:t>
      </w:r>
      <w:r w:rsidR="002230AA" w:rsidRPr="004923EB">
        <w:rPr>
          <w:rFonts w:ascii="David" w:hAnsi="David"/>
          <w:rtl/>
        </w:rPr>
        <w:t xml:space="preserve"> </w:t>
      </w:r>
      <w:r w:rsidR="005F009D">
        <w:rPr>
          <w:rFonts w:ascii="David" w:hAnsi="David" w:hint="cs"/>
          <w:rtl/>
        </w:rPr>
        <w:t>פירטה ההגנה בהרחבה וכן הגישה מסמכים על אודות</w:t>
      </w:r>
      <w:r w:rsidR="002230AA" w:rsidRPr="004923EB">
        <w:rPr>
          <w:rFonts w:ascii="David" w:hAnsi="David"/>
          <w:rtl/>
        </w:rPr>
        <w:t xml:space="preserve"> אירוע </w:t>
      </w:r>
      <w:r w:rsidR="000D0AA4" w:rsidRPr="004923EB">
        <w:rPr>
          <w:rFonts w:ascii="David" w:hAnsi="David"/>
          <w:rtl/>
        </w:rPr>
        <w:t xml:space="preserve">מהעבר ביחס לאחד מבני המשפחה, אשר נטען כי השפיע באופן </w:t>
      </w:r>
      <w:r w:rsidR="000D0AA4" w:rsidRPr="004923EB">
        <w:rPr>
          <w:rFonts w:ascii="David" w:hAnsi="David"/>
          <w:rtl/>
        </w:rPr>
        <w:lastRenderedPageBreak/>
        <w:t>משמעותי ביותר על המערערת</w:t>
      </w:r>
      <w:r w:rsidR="005F009D">
        <w:rPr>
          <w:rFonts w:ascii="David" w:hAnsi="David"/>
        </w:rPr>
        <w:t xml:space="preserve"> </w:t>
      </w:r>
      <w:r w:rsidR="005F009D">
        <w:rPr>
          <w:rFonts w:ascii="David" w:hAnsi="David" w:hint="cs"/>
          <w:rtl/>
        </w:rPr>
        <w:t xml:space="preserve"> ועל המשפחה כולה</w:t>
      </w:r>
      <w:r w:rsidR="002230AA" w:rsidRPr="004923EB">
        <w:rPr>
          <w:rFonts w:ascii="David" w:hAnsi="David"/>
          <w:rtl/>
        </w:rPr>
        <w:t>)</w:t>
      </w:r>
      <w:r w:rsidR="000D0AA4" w:rsidRPr="004923EB">
        <w:rPr>
          <w:rFonts w:ascii="David" w:hAnsi="David"/>
          <w:rtl/>
        </w:rPr>
        <w:t>.</w:t>
      </w:r>
      <w:r w:rsidR="002230AA" w:rsidRPr="004923EB">
        <w:rPr>
          <w:rFonts w:ascii="David" w:hAnsi="David"/>
        </w:rPr>
        <w:t xml:space="preserve"> </w:t>
      </w:r>
      <w:r w:rsidR="002230AA" w:rsidRPr="004923EB">
        <w:rPr>
          <w:rFonts w:ascii="David" w:hAnsi="David"/>
          <w:rtl/>
        </w:rPr>
        <w:t>כן נטען, כי שגה בית הדין כאשר התעלם מכך שגורמי הרפואה הפרו החלטות שיפוטיות ומנעו מהמערערת קבלת טיפול רפואי הולם.</w:t>
      </w:r>
    </w:p>
    <w:p w14:paraId="3F357393" w14:textId="77777777" w:rsidR="00736BED" w:rsidRPr="0053790E" w:rsidRDefault="002230AA" w:rsidP="00664BAD">
      <w:pPr>
        <w:numPr>
          <w:ilvl w:val="0"/>
          <w:numId w:val="5"/>
        </w:numPr>
        <w:tabs>
          <w:tab w:val="left" w:pos="283"/>
        </w:tabs>
        <w:spacing w:after="0" w:line="360" w:lineRule="auto"/>
        <w:jc w:val="both"/>
        <w:outlineLvl w:val="0"/>
        <w:rPr>
          <w:rFonts w:ascii="David" w:hAnsi="David"/>
          <w:b/>
          <w:bCs/>
        </w:rPr>
      </w:pPr>
      <w:r w:rsidRPr="0053790E">
        <w:rPr>
          <w:rFonts w:ascii="David" w:hAnsi="David"/>
          <w:rtl/>
        </w:rPr>
        <w:t xml:space="preserve"> ההגנה </w:t>
      </w:r>
      <w:r w:rsidR="0053790E" w:rsidRPr="0053790E">
        <w:rPr>
          <w:rFonts w:ascii="David" w:hAnsi="David" w:hint="cs"/>
          <w:rtl/>
        </w:rPr>
        <w:t xml:space="preserve">עמדה על כך שעל אף שהוועדה הרפואית שדנה בהמלצת הפטור אישרה אותו ביום 9 בינואר 2025, הרי שבפועל גם היום, כשלושה שבועות לאחר מכן, </w:t>
      </w:r>
      <w:r w:rsidR="000B1893">
        <w:rPr>
          <w:rFonts w:ascii="David" w:hAnsi="David" w:hint="cs"/>
          <w:rtl/>
        </w:rPr>
        <w:t xml:space="preserve">הפטור </w:t>
      </w:r>
      <w:r w:rsidR="0053790E" w:rsidRPr="0053790E">
        <w:rPr>
          <w:rFonts w:ascii="David" w:hAnsi="David" w:hint="cs"/>
          <w:rtl/>
        </w:rPr>
        <w:t xml:space="preserve">טרם הוזן. נטען כי מדובר בתקופת המתנה בלתי סבירה, וכי נוכח ההחלטה המהותית לפטור את המערערת משירות, </w:t>
      </w:r>
      <w:r w:rsidRPr="0053790E">
        <w:rPr>
          <w:rFonts w:ascii="David" w:hAnsi="David"/>
          <w:rtl/>
        </w:rPr>
        <w:t>התקהו עילות המעצר בעניינה</w:t>
      </w:r>
      <w:r w:rsidR="0053790E" w:rsidRPr="0053790E">
        <w:rPr>
          <w:rFonts w:ascii="David" w:hAnsi="David" w:hint="cs"/>
          <w:rtl/>
        </w:rPr>
        <w:t>. ההגנה הלינה אפוא על כך שלא נשמעו מפקחים מטעמה</w:t>
      </w:r>
      <w:r w:rsidR="00682C75">
        <w:rPr>
          <w:rFonts w:ascii="David" w:hAnsi="David" w:hint="cs"/>
          <w:rtl/>
        </w:rPr>
        <w:t xml:space="preserve"> </w:t>
      </w:r>
      <w:r w:rsidR="00D24BB9">
        <w:rPr>
          <w:rFonts w:ascii="David" w:hAnsi="David" w:hint="cs"/>
          <w:rtl/>
        </w:rPr>
        <w:t xml:space="preserve">כבר </w:t>
      </w:r>
      <w:r w:rsidR="00682C75">
        <w:rPr>
          <w:rFonts w:ascii="David" w:hAnsi="David" w:hint="cs"/>
          <w:rtl/>
        </w:rPr>
        <w:t>במהלך הדיון</w:t>
      </w:r>
      <w:r w:rsidR="00D24BB9">
        <w:rPr>
          <w:rFonts w:ascii="David" w:hAnsi="David" w:hint="cs"/>
          <w:rtl/>
        </w:rPr>
        <w:t xml:space="preserve"> בבקשתה לעיון מחודש במעצר</w:t>
      </w:r>
      <w:r w:rsidR="0053790E" w:rsidRPr="0053790E">
        <w:rPr>
          <w:rFonts w:ascii="David" w:hAnsi="David" w:hint="cs"/>
          <w:rtl/>
        </w:rPr>
        <w:t xml:space="preserve">, לצורך בחינת חלופת מעצר. צוין, כי בכוונת ההגנה להציע את אמה ואחיה של המערערת כמפקחים וכי ההגנה נכונה גם להציע ערבויות כספיות מתאימות. </w:t>
      </w:r>
    </w:p>
    <w:p w14:paraId="009FB343" w14:textId="29D59F83" w:rsidR="0053790E" w:rsidRPr="0053790E" w:rsidRDefault="005F009D" w:rsidP="00664BAD">
      <w:pPr>
        <w:numPr>
          <w:ilvl w:val="0"/>
          <w:numId w:val="5"/>
        </w:numPr>
        <w:tabs>
          <w:tab w:val="left" w:pos="283"/>
        </w:tabs>
        <w:spacing w:after="0" w:line="360" w:lineRule="auto"/>
        <w:jc w:val="both"/>
        <w:outlineLvl w:val="0"/>
        <w:rPr>
          <w:rFonts w:ascii="David" w:hAnsi="David"/>
          <w:b/>
          <w:bCs/>
        </w:rPr>
      </w:pPr>
      <w:r>
        <w:rPr>
          <w:rFonts w:ascii="David" w:hAnsi="David" w:hint="cs"/>
          <w:rtl/>
        </w:rPr>
        <w:t xml:space="preserve">התביעה ביקשה לסמוך ידיה על החלטת בית הדין קמא, </w:t>
      </w:r>
      <w:r w:rsidR="000B1893">
        <w:rPr>
          <w:rFonts w:ascii="David" w:hAnsi="David" w:hint="cs"/>
          <w:rtl/>
        </w:rPr>
        <w:t xml:space="preserve">וחזרה בה </w:t>
      </w:r>
      <w:r>
        <w:rPr>
          <w:rFonts w:ascii="David" w:hAnsi="David" w:hint="cs"/>
          <w:rtl/>
        </w:rPr>
        <w:t>מאמירה שנשמעה מפיה בבית הדין קמא</w:t>
      </w:r>
      <w:r w:rsidR="000B1893">
        <w:rPr>
          <w:rFonts w:ascii="David" w:hAnsi="David" w:hint="cs"/>
          <w:rtl/>
        </w:rPr>
        <w:t>,</w:t>
      </w:r>
      <w:r>
        <w:rPr>
          <w:rFonts w:ascii="David" w:hAnsi="David" w:hint="cs"/>
          <w:rtl/>
        </w:rPr>
        <w:t xml:space="preserve"> </w:t>
      </w:r>
      <w:r w:rsidR="000B1893">
        <w:rPr>
          <w:rFonts w:ascii="David" w:hAnsi="David" w:hint="cs"/>
          <w:rtl/>
        </w:rPr>
        <w:t>ש</w:t>
      </w:r>
      <w:r>
        <w:rPr>
          <w:rFonts w:ascii="David" w:hAnsi="David" w:hint="cs"/>
          <w:rtl/>
        </w:rPr>
        <w:t>לפיה קהה עוקצה של עילת המעצר שעניינה חשש לפגיעה במשמעת הצבא. נטען, כי נוכח הנסיבות האופפות את היעדרותה של נפגעת העבירה ועברה המכביד, מתקיימות עילות המעצר שעניינן חשש לפגיעה במשמעת הצבאית וחשש להימלטות מ</w:t>
      </w:r>
      <w:r w:rsidR="000B1893">
        <w:rPr>
          <w:rFonts w:ascii="David" w:hAnsi="David" w:hint="cs"/>
          <w:rtl/>
        </w:rPr>
        <w:t xml:space="preserve">ן </w:t>
      </w:r>
      <w:r>
        <w:rPr>
          <w:rFonts w:ascii="David" w:hAnsi="David" w:hint="cs"/>
          <w:rtl/>
        </w:rPr>
        <w:t xml:space="preserve">הדין במלוא עוזן, וכי כל עוד לא פוטרה המערערת משירות </w:t>
      </w:r>
      <w:r w:rsidR="00D24BB9">
        <w:rPr>
          <w:rFonts w:ascii="David" w:hAnsi="David" w:hint="cs"/>
          <w:rtl/>
        </w:rPr>
        <w:t xml:space="preserve">ממילא </w:t>
      </w:r>
      <w:r>
        <w:rPr>
          <w:rFonts w:ascii="David" w:hAnsi="David" w:hint="cs"/>
          <w:rtl/>
        </w:rPr>
        <w:t>לא ניתן לשקול את שחרורה לחלופת מעצר כבקשת ההגנה. כן הפנתה ה</w:t>
      </w:r>
      <w:r w:rsidR="00682C75">
        <w:rPr>
          <w:rFonts w:ascii="David" w:hAnsi="David" w:hint="cs"/>
          <w:rtl/>
        </w:rPr>
        <w:t>תביעה</w:t>
      </w:r>
      <w:r>
        <w:rPr>
          <w:rFonts w:ascii="David" w:hAnsi="David" w:hint="cs"/>
          <w:rtl/>
        </w:rPr>
        <w:t xml:space="preserve"> למסמכים הרפואיים שהתקבלו ממתקן הכליאה ולהתייחסויות קצין </w:t>
      </w:r>
      <w:proofErr w:type="spellStart"/>
      <w:r>
        <w:rPr>
          <w:rFonts w:ascii="David" w:hAnsi="David" w:hint="cs"/>
          <w:rtl/>
        </w:rPr>
        <w:t>האג"ם</w:t>
      </w:r>
      <w:proofErr w:type="spellEnd"/>
      <w:r>
        <w:rPr>
          <w:rFonts w:ascii="David" w:hAnsi="David" w:hint="cs"/>
          <w:rtl/>
        </w:rPr>
        <w:t xml:space="preserve"> של מתקן הכליאה שהועברו לבית הדין קמא</w:t>
      </w:r>
      <w:r w:rsidR="00682C75">
        <w:rPr>
          <w:rFonts w:ascii="David" w:hAnsi="David" w:hint="cs"/>
          <w:rtl/>
        </w:rPr>
        <w:t>,</w:t>
      </w:r>
      <w:r>
        <w:rPr>
          <w:rFonts w:ascii="David" w:hAnsi="David" w:hint="cs"/>
          <w:rtl/>
        </w:rPr>
        <w:t xml:space="preserve"> ונטען כי המערערת קיבלה טיפול רפואי כנדרש. </w:t>
      </w:r>
    </w:p>
    <w:p w14:paraId="09ACB130" w14:textId="77777777" w:rsidR="0053790E" w:rsidRPr="0053790E" w:rsidRDefault="0053790E" w:rsidP="00664BAD">
      <w:pPr>
        <w:tabs>
          <w:tab w:val="left" w:pos="283"/>
        </w:tabs>
        <w:spacing w:after="0" w:line="360" w:lineRule="auto"/>
        <w:jc w:val="both"/>
        <w:outlineLvl w:val="0"/>
        <w:rPr>
          <w:rFonts w:ascii="David" w:hAnsi="David"/>
          <w:b/>
          <w:bCs/>
          <w:rtl/>
        </w:rPr>
      </w:pPr>
    </w:p>
    <w:p w14:paraId="4116397C" w14:textId="19E6FE5D" w:rsidR="00814C64" w:rsidRPr="004923EB" w:rsidRDefault="005F009D" w:rsidP="00664BAD">
      <w:pPr>
        <w:pStyle w:val="1"/>
        <w:tabs>
          <w:tab w:val="left" w:pos="283"/>
        </w:tabs>
        <w:spacing w:line="360" w:lineRule="auto"/>
        <w:ind w:left="0"/>
        <w:jc w:val="both"/>
        <w:outlineLvl w:val="0"/>
        <w:rPr>
          <w:rFonts w:ascii="David" w:hAnsi="David" w:cs="David"/>
          <w:b/>
          <w:bCs/>
          <w:sz w:val="28"/>
          <w:szCs w:val="28"/>
          <w:u w:val="single"/>
          <w:rtl/>
        </w:rPr>
      </w:pPr>
      <w:r w:rsidRPr="004923EB">
        <w:rPr>
          <w:rFonts w:ascii="David" w:hAnsi="David" w:cs="David"/>
          <w:b/>
          <w:bCs/>
          <w:sz w:val="28"/>
          <w:szCs w:val="28"/>
          <w:u w:val="single"/>
          <w:rtl/>
        </w:rPr>
        <w:t>דיון והכרעה</w:t>
      </w:r>
    </w:p>
    <w:p w14:paraId="0CA80E1F" w14:textId="77777777" w:rsidR="00FE0441" w:rsidRPr="0079533C" w:rsidRDefault="00FE0441" w:rsidP="00664BAD">
      <w:pPr>
        <w:spacing w:after="0" w:line="360" w:lineRule="auto"/>
        <w:jc w:val="both"/>
        <w:rPr>
          <w:rFonts w:ascii="David" w:hAnsi="David"/>
          <w:sz w:val="20"/>
          <w:szCs w:val="20"/>
        </w:rPr>
      </w:pPr>
    </w:p>
    <w:p w14:paraId="263282BF" w14:textId="03552A5A" w:rsidR="00676318" w:rsidRPr="004923EB" w:rsidRDefault="00FE0441" w:rsidP="00664BAD">
      <w:pPr>
        <w:numPr>
          <w:ilvl w:val="0"/>
          <w:numId w:val="5"/>
        </w:numPr>
        <w:spacing w:after="0" w:line="360" w:lineRule="auto"/>
        <w:jc w:val="both"/>
        <w:rPr>
          <w:rFonts w:ascii="David" w:hAnsi="David"/>
        </w:rPr>
      </w:pPr>
      <w:r w:rsidRPr="004923EB">
        <w:rPr>
          <w:rFonts w:ascii="David" w:hAnsi="David"/>
          <w:rtl/>
        </w:rPr>
        <w:t>הצדדים אינם ח</w:t>
      </w:r>
      <w:r w:rsidR="009E7936" w:rsidRPr="004923EB">
        <w:rPr>
          <w:rFonts w:ascii="David" w:hAnsi="David"/>
          <w:rtl/>
        </w:rPr>
        <w:t>ו</w:t>
      </w:r>
      <w:r w:rsidRPr="004923EB">
        <w:rPr>
          <w:rFonts w:ascii="David" w:hAnsi="David"/>
          <w:rtl/>
        </w:rPr>
        <w:t>לקים על קיומה של תשתית ראייתית לכאורית העומדת בבסיס כתב האישום</w:t>
      </w:r>
      <w:r w:rsidR="00FB1B4E" w:rsidRPr="004923EB">
        <w:rPr>
          <w:rFonts w:ascii="David" w:hAnsi="David"/>
          <w:rtl/>
        </w:rPr>
        <w:t xml:space="preserve"> ועל קיומן של עילות מעצר</w:t>
      </w:r>
      <w:r w:rsidR="00C50A91" w:rsidRPr="004923EB">
        <w:rPr>
          <w:rFonts w:ascii="David" w:hAnsi="David"/>
          <w:rtl/>
        </w:rPr>
        <w:t>; ואכן מחומר החקירה שבו עיינתי, עולה כי קיימת תשתית ראייתית לכאורית מבוססת להיעדרותה של המערערת משירות</w:t>
      </w:r>
      <w:r w:rsidR="00D24BB9">
        <w:rPr>
          <w:rFonts w:ascii="David" w:hAnsi="David" w:hint="cs"/>
          <w:rtl/>
        </w:rPr>
        <w:t xml:space="preserve"> צבאי, שלא כדין</w:t>
      </w:r>
      <w:r w:rsidR="00C50A91" w:rsidRPr="004923EB">
        <w:rPr>
          <w:rFonts w:ascii="David" w:hAnsi="David"/>
          <w:rtl/>
        </w:rPr>
        <w:t xml:space="preserve">. </w:t>
      </w:r>
      <w:r w:rsidR="00C3086B" w:rsidRPr="004923EB">
        <w:rPr>
          <w:rFonts w:ascii="David" w:hAnsi="David"/>
          <w:rtl/>
        </w:rPr>
        <w:t>כפי שציין בית הדין קמא, עולה מחומר החקירה כי המערערת שירתה כשנה וחמישה חודשים</w:t>
      </w:r>
      <w:r w:rsidR="000B1893">
        <w:rPr>
          <w:rFonts w:ascii="David" w:hAnsi="David" w:hint="cs"/>
          <w:rtl/>
        </w:rPr>
        <w:t xml:space="preserve"> עד לביצועה של ההיעדרות המיוחסת לה</w:t>
      </w:r>
      <w:r w:rsidR="00C3086B" w:rsidRPr="004923EB">
        <w:rPr>
          <w:rFonts w:ascii="David" w:hAnsi="David"/>
          <w:rtl/>
        </w:rPr>
        <w:t xml:space="preserve">, כי נעדרה בעבר פעמיים </w:t>
      </w:r>
      <w:r w:rsidR="000B1893">
        <w:rPr>
          <w:rFonts w:ascii="David" w:hAnsi="David" w:hint="cs"/>
          <w:rtl/>
        </w:rPr>
        <w:t>נוספות, ש</w:t>
      </w:r>
      <w:r w:rsidR="00C3086B" w:rsidRPr="004923EB">
        <w:rPr>
          <w:rFonts w:ascii="David" w:hAnsi="David"/>
          <w:rtl/>
        </w:rPr>
        <w:t>בגינן נדונה בדין משמעתי</w:t>
      </w:r>
      <w:r w:rsidR="000B1893">
        <w:rPr>
          <w:rFonts w:ascii="David" w:hAnsi="David" w:hint="cs"/>
          <w:rtl/>
        </w:rPr>
        <w:t>,</w:t>
      </w:r>
      <w:r w:rsidR="00C3086B" w:rsidRPr="004923EB">
        <w:rPr>
          <w:rFonts w:ascii="David" w:hAnsi="David"/>
          <w:rtl/>
        </w:rPr>
        <w:t xml:space="preserve"> וכי תלתה את היעדרותה </w:t>
      </w:r>
      <w:r w:rsidR="000B1893">
        <w:rPr>
          <w:rFonts w:ascii="David" w:hAnsi="David" w:hint="cs"/>
          <w:rtl/>
        </w:rPr>
        <w:t xml:space="preserve">הנוכחית </w:t>
      </w:r>
      <w:r w:rsidR="00C3086B" w:rsidRPr="004923EB">
        <w:rPr>
          <w:rFonts w:ascii="David" w:hAnsi="David"/>
          <w:rtl/>
        </w:rPr>
        <w:t xml:space="preserve">בהעדר קשב </w:t>
      </w:r>
      <w:r w:rsidR="00D24BB9">
        <w:rPr>
          <w:rFonts w:ascii="David" w:hAnsi="David" w:hint="cs"/>
          <w:rtl/>
        </w:rPr>
        <w:t xml:space="preserve">של </w:t>
      </w:r>
      <w:r w:rsidR="00C3086B" w:rsidRPr="004923EB">
        <w:rPr>
          <w:rFonts w:ascii="David" w:hAnsi="David"/>
          <w:rtl/>
        </w:rPr>
        <w:t>מפקדיה</w:t>
      </w:r>
      <w:r w:rsidR="004923EB" w:rsidRPr="004923EB">
        <w:rPr>
          <w:rFonts w:ascii="David" w:hAnsi="David"/>
          <w:rtl/>
        </w:rPr>
        <w:t xml:space="preserve"> ובמצבה הנפשי. לצד זאת עלה מחומר החקירה כי במשרד </w:t>
      </w:r>
      <w:proofErr w:type="spellStart"/>
      <w:r w:rsidR="004923EB" w:rsidRPr="004923EB">
        <w:rPr>
          <w:rFonts w:ascii="David" w:hAnsi="David"/>
          <w:rtl/>
        </w:rPr>
        <w:t>הת"ש</w:t>
      </w:r>
      <w:proofErr w:type="spellEnd"/>
      <w:r w:rsidR="004923EB" w:rsidRPr="004923EB">
        <w:rPr>
          <w:rFonts w:ascii="David" w:hAnsi="David"/>
          <w:rtl/>
        </w:rPr>
        <w:t xml:space="preserve"> נפתחו בקשות רבות לסיוע למערערת, אשר נסגרו בשל חוסר שיתוף פעולה שלה, </w:t>
      </w:r>
      <w:r w:rsidR="000B1893">
        <w:rPr>
          <w:rFonts w:ascii="David" w:hAnsi="David" w:hint="cs"/>
          <w:rtl/>
        </w:rPr>
        <w:t xml:space="preserve">וכי </w:t>
      </w:r>
      <w:r w:rsidR="004923EB" w:rsidRPr="004923EB">
        <w:rPr>
          <w:rFonts w:ascii="David" w:hAnsi="David"/>
          <w:rtl/>
        </w:rPr>
        <w:t xml:space="preserve">המערערת יצאה פעמיים ל"חופשה מיוחדת". כן עלה כי </w:t>
      </w:r>
      <w:r w:rsidR="00127DCE">
        <w:rPr>
          <w:rFonts w:ascii="David" w:hAnsi="David" w:hint="cs"/>
          <w:rtl/>
        </w:rPr>
        <w:t xml:space="preserve">ברקע ההיעדרות גם סירוב של המערערת לעזוב ליחידה אחרת, לאחר פסילת מקצועה הצבאי, לאור טענותיה שהובטח לה לעבור ליחידה </w:t>
      </w:r>
      <w:r w:rsidR="000B1893">
        <w:rPr>
          <w:rFonts w:ascii="David" w:hAnsi="David" w:hint="cs"/>
          <w:rtl/>
        </w:rPr>
        <w:t xml:space="preserve">שונה </w:t>
      </w:r>
      <w:r w:rsidR="00127DCE">
        <w:rPr>
          <w:rFonts w:ascii="David" w:hAnsi="David" w:hint="cs"/>
          <w:rtl/>
        </w:rPr>
        <w:t xml:space="preserve">מזו שבה שובצה. </w:t>
      </w:r>
      <w:r w:rsidR="000B1893">
        <w:rPr>
          <w:rFonts w:ascii="David" w:hAnsi="David" w:hint="cs"/>
          <w:rtl/>
        </w:rPr>
        <w:t xml:space="preserve">עוד עלה לכאורה, כי </w:t>
      </w:r>
      <w:r w:rsidR="004923EB" w:rsidRPr="004923EB">
        <w:rPr>
          <w:rFonts w:ascii="David" w:hAnsi="David"/>
          <w:rtl/>
        </w:rPr>
        <w:t xml:space="preserve">לאחר תחילת היעדרותה סירבה המערערת להשיב לפניות יחידתה. </w:t>
      </w:r>
    </w:p>
    <w:p w14:paraId="7ACE97CC" w14:textId="0CDB89E9" w:rsidR="004923EB" w:rsidRPr="004923EB" w:rsidRDefault="005F009D" w:rsidP="00664BAD">
      <w:pPr>
        <w:numPr>
          <w:ilvl w:val="0"/>
          <w:numId w:val="5"/>
        </w:numPr>
        <w:spacing w:after="0" w:line="360" w:lineRule="auto"/>
        <w:jc w:val="both"/>
        <w:rPr>
          <w:rFonts w:ascii="David" w:hAnsi="David"/>
          <w:rtl/>
        </w:rPr>
      </w:pPr>
      <w:r w:rsidRPr="004923EB">
        <w:rPr>
          <w:rFonts w:ascii="David" w:hAnsi="David"/>
          <w:rtl/>
        </w:rPr>
        <w:lastRenderedPageBreak/>
        <w:t>לאור טענות ההגנה בדבר הכשל שנפל בטיפול הרפואי במערערת, עיינתי במסמכים הרפואיים שהוצגו לעיוני</w:t>
      </w:r>
      <w:r w:rsidR="0053790E">
        <w:rPr>
          <w:rFonts w:ascii="David" w:hAnsi="David" w:hint="cs"/>
          <w:rtl/>
        </w:rPr>
        <w:t xml:space="preserve"> ובהתייחסויות מתקן הכליאה. לאחר עיון במסמכים אלה נחה דעתי, כי אכן טענותיה הרפואיות של המערערת נבדקו וזכו למענה, </w:t>
      </w:r>
      <w:r w:rsidR="00D24BB9">
        <w:rPr>
          <w:rFonts w:ascii="David" w:hAnsi="David" w:hint="cs"/>
          <w:rtl/>
        </w:rPr>
        <w:t xml:space="preserve">אלא </w:t>
      </w:r>
      <w:r w:rsidR="0053790E">
        <w:rPr>
          <w:rFonts w:ascii="David" w:hAnsi="David" w:hint="cs"/>
          <w:rtl/>
        </w:rPr>
        <w:t xml:space="preserve">שנראה כי המערערת מתקשה להשלים עם ההחלטות של גורמי הרפואה </w:t>
      </w:r>
      <w:r w:rsidR="000B1893">
        <w:rPr>
          <w:rFonts w:ascii="David" w:hAnsi="David" w:hint="cs"/>
          <w:rtl/>
        </w:rPr>
        <w:t>ש</w:t>
      </w:r>
      <w:r w:rsidR="0053790E">
        <w:rPr>
          <w:rFonts w:ascii="David" w:hAnsi="David" w:hint="cs"/>
          <w:rtl/>
        </w:rPr>
        <w:t xml:space="preserve">לפיהן ניתן לטפל בה במתקן הכליאה ועומדת על העברתה לטיפול באשפוז, שגורמי הרפואה אינם רואים לו הצדקה. לא מצאתי </w:t>
      </w:r>
      <w:r w:rsidR="000B1893">
        <w:rPr>
          <w:rFonts w:ascii="David" w:hAnsi="David" w:hint="cs"/>
          <w:rtl/>
        </w:rPr>
        <w:t xml:space="preserve">להתערב בשיקול דעתם המקצועי של גורמי הרפואה בעניין זה, ומכאן כי </w:t>
      </w:r>
      <w:r w:rsidR="0053790E">
        <w:rPr>
          <w:rFonts w:ascii="David" w:hAnsi="David" w:hint="cs"/>
          <w:rtl/>
        </w:rPr>
        <w:t xml:space="preserve">במצבה הרפואי של המערערת </w:t>
      </w:r>
      <w:r w:rsidR="000B1893">
        <w:rPr>
          <w:rFonts w:ascii="David" w:hAnsi="David" w:hint="cs"/>
          <w:rtl/>
        </w:rPr>
        <w:t xml:space="preserve">אין, לעת הזו, </w:t>
      </w:r>
      <w:r w:rsidR="0053790E">
        <w:rPr>
          <w:rFonts w:ascii="David" w:hAnsi="David" w:hint="cs"/>
          <w:rtl/>
        </w:rPr>
        <w:t xml:space="preserve">כדי להצדיק את שחרורה ממעצר. </w:t>
      </w:r>
    </w:p>
    <w:p w14:paraId="62A27913" w14:textId="77777777" w:rsidR="004923EB" w:rsidRPr="004923EB" w:rsidRDefault="00C3086B" w:rsidP="00664BAD">
      <w:pPr>
        <w:numPr>
          <w:ilvl w:val="0"/>
          <w:numId w:val="5"/>
        </w:numPr>
        <w:spacing w:after="0" w:line="360" w:lineRule="auto"/>
        <w:jc w:val="both"/>
        <w:rPr>
          <w:rFonts w:ascii="David" w:hAnsi="David"/>
        </w:rPr>
      </w:pPr>
      <w:r w:rsidRPr="004923EB">
        <w:rPr>
          <w:rFonts w:ascii="David" w:hAnsi="David"/>
          <w:rtl/>
        </w:rPr>
        <w:t>הסוג</w:t>
      </w:r>
      <w:r w:rsidR="000B1893">
        <w:rPr>
          <w:rFonts w:ascii="David" w:hAnsi="David" w:hint="cs"/>
          <w:rtl/>
        </w:rPr>
        <w:t>י</w:t>
      </w:r>
      <w:r w:rsidRPr="004923EB">
        <w:rPr>
          <w:rFonts w:ascii="David" w:hAnsi="David"/>
          <w:rtl/>
        </w:rPr>
        <w:t xml:space="preserve">יה המרכזית הנדרשת לבחינה אפוא, היא האם אכן קהו עילות המעצר בעניינה של המערערת, באופן המצדיק את שחרורה לחלופת מעצר. לעניין זה  יוזכר כי </w:t>
      </w:r>
      <w:r w:rsidR="00332374" w:rsidRPr="004923EB">
        <w:rPr>
          <w:rFonts w:ascii="David" w:hAnsi="David"/>
          <w:rtl/>
        </w:rPr>
        <w:t>נקבע בפסיקת בית דין זה לא אחת,</w:t>
      </w:r>
      <w:r w:rsidRPr="004923EB">
        <w:rPr>
          <w:rFonts w:ascii="David" w:hAnsi="David"/>
          <w:rtl/>
        </w:rPr>
        <w:t xml:space="preserve"> ש</w:t>
      </w:r>
      <w:r w:rsidR="007900E5" w:rsidRPr="004923EB">
        <w:rPr>
          <w:rFonts w:ascii="David" w:hAnsi="David"/>
          <w:rtl/>
        </w:rPr>
        <w:t xml:space="preserve">בעבירות העדר מן השירות </w:t>
      </w:r>
      <w:r w:rsidR="00EE08EB" w:rsidRPr="004923EB">
        <w:rPr>
          <w:rFonts w:ascii="David" w:hAnsi="David"/>
          <w:rtl/>
        </w:rPr>
        <w:t xml:space="preserve">שלא ברשות </w:t>
      </w:r>
      <w:r w:rsidR="007900E5" w:rsidRPr="004923EB">
        <w:rPr>
          <w:rFonts w:ascii="David" w:hAnsi="David"/>
          <w:rtl/>
        </w:rPr>
        <w:t xml:space="preserve">מתקיימות </w:t>
      </w:r>
      <w:r w:rsidR="00BC21A5" w:rsidRPr="004923EB">
        <w:rPr>
          <w:rFonts w:ascii="David" w:hAnsi="David"/>
          <w:rtl/>
        </w:rPr>
        <w:t>שלוש עילות מעצר מרכזיות - עילת המסוכנות הצבאית, החשש לפגיעה חריפה במשמעת הצבאית וכן החשש להימלטות מאימת הדין (ראו הפירוט הנרחב ביחס לעילות המעצר האמורות ב</w:t>
      </w:r>
      <w:r w:rsidR="00BC21A5" w:rsidRPr="004923EB">
        <w:rPr>
          <w:rFonts w:ascii="David" w:hAnsi="David"/>
          <w:color w:val="000000"/>
          <w:rtl/>
        </w:rPr>
        <w:t>ע"מ 24/21</w:t>
      </w:r>
      <w:r w:rsidR="00BC21A5" w:rsidRPr="004923EB">
        <w:rPr>
          <w:rFonts w:ascii="David" w:hAnsi="David"/>
          <w:b/>
          <w:bCs/>
          <w:color w:val="000000"/>
          <w:rtl/>
        </w:rPr>
        <w:t xml:space="preserve"> </w:t>
      </w:r>
      <w:r w:rsidR="00EE08EB" w:rsidRPr="004923EB">
        <w:rPr>
          <w:rFonts w:ascii="David" w:hAnsi="David"/>
          <w:b/>
          <w:bCs/>
          <w:color w:val="000000"/>
          <w:rtl/>
        </w:rPr>
        <w:t xml:space="preserve">טור' </w:t>
      </w:r>
      <w:proofErr w:type="spellStart"/>
      <w:r w:rsidR="00BC21A5" w:rsidRPr="004923EB">
        <w:rPr>
          <w:rFonts w:ascii="David" w:hAnsi="David"/>
          <w:b/>
          <w:bCs/>
          <w:color w:val="000000"/>
          <w:rtl/>
        </w:rPr>
        <w:t>התרסי</w:t>
      </w:r>
      <w:proofErr w:type="spellEnd"/>
      <w:r w:rsidR="00BC21A5" w:rsidRPr="004923EB">
        <w:rPr>
          <w:rFonts w:ascii="David" w:hAnsi="David"/>
          <w:b/>
          <w:bCs/>
          <w:color w:val="000000"/>
          <w:rtl/>
        </w:rPr>
        <w:t xml:space="preserve"> ואח' נ' התובע הצבאי הראשי </w:t>
      </w:r>
      <w:r w:rsidR="00BC21A5" w:rsidRPr="004923EB">
        <w:rPr>
          <w:rFonts w:ascii="David" w:hAnsi="David"/>
          <w:color w:val="000000"/>
          <w:rtl/>
        </w:rPr>
        <w:t>(2021))</w:t>
      </w:r>
      <w:r w:rsidR="007900E5" w:rsidRPr="004923EB">
        <w:rPr>
          <w:rFonts w:ascii="David" w:hAnsi="David"/>
          <w:color w:val="000000"/>
          <w:rtl/>
        </w:rPr>
        <w:t>.</w:t>
      </w:r>
      <w:r w:rsidR="00C46E90" w:rsidRPr="004923EB">
        <w:rPr>
          <w:rFonts w:ascii="David" w:hAnsi="David"/>
          <w:color w:val="000000"/>
          <w:rtl/>
        </w:rPr>
        <w:t xml:space="preserve"> </w:t>
      </w:r>
    </w:p>
    <w:p w14:paraId="0E0BB36F" w14:textId="77777777" w:rsidR="004C3AB4" w:rsidRPr="004C3AB4" w:rsidRDefault="004923EB" w:rsidP="00664BAD">
      <w:pPr>
        <w:pStyle w:val="1"/>
        <w:numPr>
          <w:ilvl w:val="0"/>
          <w:numId w:val="5"/>
        </w:numPr>
        <w:tabs>
          <w:tab w:val="left" w:pos="283"/>
        </w:tabs>
        <w:spacing w:line="348" w:lineRule="auto"/>
        <w:jc w:val="both"/>
        <w:outlineLvl w:val="0"/>
        <w:rPr>
          <w:rFonts w:ascii="David" w:hAnsi="David" w:cs="David"/>
          <w:sz w:val="28"/>
          <w:szCs w:val="28"/>
        </w:rPr>
      </w:pPr>
      <w:r w:rsidRPr="004C3AB4">
        <w:rPr>
          <w:rFonts w:ascii="David" w:hAnsi="David" w:cs="David"/>
          <w:color w:val="000000"/>
          <w:sz w:val="28"/>
          <w:szCs w:val="28"/>
          <w:rtl/>
        </w:rPr>
        <w:t xml:space="preserve">אכן, </w:t>
      </w:r>
      <w:r w:rsidR="0053790E" w:rsidRPr="004C3AB4">
        <w:rPr>
          <w:rFonts w:ascii="David" w:hAnsi="David" w:cs="David" w:hint="cs"/>
          <w:color w:val="000000"/>
          <w:sz w:val="28"/>
          <w:szCs w:val="28"/>
          <w:rtl/>
        </w:rPr>
        <w:t xml:space="preserve">ניתן להניח כי </w:t>
      </w:r>
      <w:r w:rsidR="000B1893">
        <w:rPr>
          <w:rFonts w:ascii="David" w:hAnsi="David" w:cs="David" w:hint="cs"/>
          <w:color w:val="000000"/>
          <w:sz w:val="28"/>
          <w:szCs w:val="28"/>
          <w:rtl/>
        </w:rPr>
        <w:t xml:space="preserve">במישור </w:t>
      </w:r>
      <w:proofErr w:type="spellStart"/>
      <w:r w:rsidR="000B1893">
        <w:rPr>
          <w:rFonts w:ascii="David" w:hAnsi="David" w:cs="David" w:hint="cs"/>
          <w:color w:val="000000"/>
          <w:sz w:val="28"/>
          <w:szCs w:val="28"/>
          <w:rtl/>
        </w:rPr>
        <w:t>השלישותי</w:t>
      </w:r>
      <w:proofErr w:type="spellEnd"/>
      <w:r w:rsidR="000B1893">
        <w:rPr>
          <w:rFonts w:ascii="David" w:hAnsi="David" w:cs="David" w:hint="cs"/>
          <w:color w:val="000000"/>
          <w:sz w:val="28"/>
          <w:szCs w:val="28"/>
          <w:rtl/>
        </w:rPr>
        <w:t xml:space="preserve">, תפוטר המערערת משירות, </w:t>
      </w:r>
      <w:r w:rsidR="0053790E" w:rsidRPr="004C3AB4">
        <w:rPr>
          <w:rFonts w:ascii="David" w:hAnsi="David" w:cs="David" w:hint="cs"/>
          <w:color w:val="000000"/>
          <w:sz w:val="28"/>
          <w:szCs w:val="28"/>
          <w:rtl/>
        </w:rPr>
        <w:t xml:space="preserve">לאחר שוועדה רפואית אישרה את הפטור בשל פרופיל פוסל שירות. </w:t>
      </w:r>
      <w:r w:rsidR="00182412" w:rsidRPr="004C3AB4">
        <w:rPr>
          <w:rFonts w:ascii="David" w:hAnsi="David" w:cs="David" w:hint="cs"/>
          <w:color w:val="000000"/>
          <w:sz w:val="28"/>
          <w:szCs w:val="28"/>
          <w:rtl/>
        </w:rPr>
        <w:t>לפיכך</w:t>
      </w:r>
      <w:r w:rsidR="00182412">
        <w:rPr>
          <w:rFonts w:ascii="David" w:hAnsi="David" w:cs="David" w:hint="cs"/>
          <w:color w:val="000000"/>
          <w:sz w:val="28"/>
          <w:szCs w:val="28"/>
          <w:rtl/>
        </w:rPr>
        <w:t xml:space="preserve">, </w:t>
      </w:r>
      <w:r w:rsidRPr="004C3AB4">
        <w:rPr>
          <w:rFonts w:ascii="David" w:hAnsi="David" w:cs="David"/>
          <w:color w:val="000000"/>
          <w:sz w:val="28"/>
          <w:szCs w:val="28"/>
          <w:rtl/>
        </w:rPr>
        <w:t>עילת המעצר שעניינה מסוכנות צבאית</w:t>
      </w:r>
      <w:r w:rsidR="00182412">
        <w:rPr>
          <w:rFonts w:ascii="David" w:hAnsi="David" w:cs="David" w:hint="cs"/>
          <w:color w:val="000000"/>
          <w:sz w:val="28"/>
          <w:szCs w:val="28"/>
          <w:rtl/>
        </w:rPr>
        <w:t xml:space="preserve"> התאיינה בעיקרה</w:t>
      </w:r>
      <w:r w:rsidRPr="004C3AB4">
        <w:rPr>
          <w:rFonts w:ascii="David" w:hAnsi="David" w:cs="David"/>
          <w:color w:val="000000"/>
          <w:sz w:val="28"/>
          <w:szCs w:val="28"/>
          <w:rtl/>
        </w:rPr>
        <w:t>. עם זאת, עיל</w:t>
      </w:r>
      <w:r w:rsidR="005F009D" w:rsidRPr="004C3AB4">
        <w:rPr>
          <w:rFonts w:ascii="David" w:hAnsi="David" w:cs="David" w:hint="cs"/>
          <w:color w:val="000000"/>
          <w:sz w:val="28"/>
          <w:szCs w:val="28"/>
          <w:rtl/>
        </w:rPr>
        <w:t>ו</w:t>
      </w:r>
      <w:r w:rsidRPr="004C3AB4">
        <w:rPr>
          <w:rFonts w:ascii="David" w:hAnsi="David" w:cs="David"/>
          <w:color w:val="000000"/>
          <w:sz w:val="28"/>
          <w:szCs w:val="28"/>
          <w:rtl/>
        </w:rPr>
        <w:t xml:space="preserve">ת המעצר </w:t>
      </w:r>
      <w:r w:rsidR="005F009D" w:rsidRPr="004C3AB4">
        <w:rPr>
          <w:rFonts w:ascii="David" w:hAnsi="David" w:cs="David" w:hint="cs"/>
          <w:color w:val="000000"/>
          <w:sz w:val="28"/>
          <w:szCs w:val="28"/>
          <w:rtl/>
        </w:rPr>
        <w:t>שעניינן חשש להימלטות מאימת הדין וה</w:t>
      </w:r>
      <w:r w:rsidRPr="004C3AB4">
        <w:rPr>
          <w:rFonts w:ascii="David" w:hAnsi="David" w:cs="David"/>
          <w:color w:val="000000"/>
          <w:sz w:val="28"/>
          <w:szCs w:val="28"/>
          <w:rtl/>
        </w:rPr>
        <w:t xml:space="preserve">חשש לפגיעה במשמעת הצבא, </w:t>
      </w:r>
      <w:r w:rsidR="00182412">
        <w:rPr>
          <w:rFonts w:ascii="David" w:hAnsi="David" w:cs="David" w:hint="cs"/>
          <w:color w:val="000000"/>
          <w:sz w:val="28"/>
          <w:szCs w:val="28"/>
          <w:rtl/>
        </w:rPr>
        <w:t>עודן שרירות וקיימות</w:t>
      </w:r>
      <w:r w:rsidR="005F009D" w:rsidRPr="004C3AB4">
        <w:rPr>
          <w:rFonts w:ascii="David" w:hAnsi="David" w:cs="David" w:hint="cs"/>
          <w:color w:val="000000"/>
          <w:sz w:val="28"/>
          <w:szCs w:val="28"/>
          <w:rtl/>
        </w:rPr>
        <w:t>, כפי שיבואר להלן</w:t>
      </w:r>
      <w:r w:rsidR="005F009D">
        <w:rPr>
          <w:rFonts w:ascii="David" w:hAnsi="David" w:cs="David" w:hint="cs"/>
          <w:color w:val="000000"/>
          <w:sz w:val="28"/>
          <w:szCs w:val="28"/>
          <w:rtl/>
        </w:rPr>
        <w:t>.</w:t>
      </w:r>
    </w:p>
    <w:p w14:paraId="71EF6185" w14:textId="21AB7D52" w:rsidR="004923EB" w:rsidRPr="004923EB" w:rsidRDefault="004C3AB4" w:rsidP="00664BAD">
      <w:pPr>
        <w:pStyle w:val="1"/>
        <w:numPr>
          <w:ilvl w:val="0"/>
          <w:numId w:val="5"/>
        </w:numPr>
        <w:tabs>
          <w:tab w:val="left" w:pos="283"/>
        </w:tabs>
        <w:spacing w:line="348" w:lineRule="auto"/>
        <w:jc w:val="both"/>
        <w:outlineLvl w:val="0"/>
        <w:rPr>
          <w:rFonts w:ascii="David" w:hAnsi="David" w:cs="David"/>
          <w:sz w:val="28"/>
          <w:szCs w:val="28"/>
        </w:rPr>
      </w:pPr>
      <w:r>
        <w:rPr>
          <w:rFonts w:ascii="David" w:hAnsi="David" w:cs="David" w:hint="cs"/>
          <w:color w:val="000000"/>
          <w:sz w:val="28"/>
          <w:szCs w:val="28"/>
          <w:rtl/>
        </w:rPr>
        <w:t xml:space="preserve">עילת המעצר שעניינה החשש לפגיעה במשמעת הצבאית, </w:t>
      </w:r>
      <w:r w:rsidR="005F009D" w:rsidRPr="004923EB">
        <w:rPr>
          <w:rFonts w:ascii="David" w:hAnsi="David" w:cs="David"/>
          <w:color w:val="000000"/>
          <w:sz w:val="28"/>
          <w:szCs w:val="28"/>
          <w:rtl/>
        </w:rPr>
        <w:t>עשויה להמשיך ולהתקיים גם לאחר קבלת פטור משירות צבאי</w:t>
      </w:r>
      <w:r w:rsidR="00182412">
        <w:rPr>
          <w:rFonts w:ascii="David" w:hAnsi="David" w:cs="David" w:hint="cs"/>
          <w:color w:val="000000"/>
          <w:sz w:val="28"/>
          <w:szCs w:val="28"/>
          <w:rtl/>
        </w:rPr>
        <w:t>,</w:t>
      </w:r>
      <w:r w:rsidR="005F009D" w:rsidRPr="004923EB">
        <w:rPr>
          <w:rFonts w:ascii="David" w:hAnsi="David" w:cs="David"/>
          <w:color w:val="000000"/>
          <w:sz w:val="28"/>
          <w:szCs w:val="28"/>
          <w:rtl/>
        </w:rPr>
        <w:t xml:space="preserve"> אף אם באופן מצומצם יותר (ע"מ 39/22 </w:t>
      </w:r>
      <w:r w:rsidR="005F009D" w:rsidRPr="004923EB">
        <w:rPr>
          <w:rFonts w:ascii="David" w:hAnsi="David" w:cs="David"/>
          <w:b/>
          <w:bCs/>
          <w:color w:val="000000"/>
          <w:sz w:val="28"/>
          <w:szCs w:val="28"/>
          <w:rtl/>
        </w:rPr>
        <w:t>טור' בבלי נ' התובע הצבאי הראשי</w:t>
      </w:r>
      <w:r w:rsidR="005F009D" w:rsidRPr="004923EB">
        <w:rPr>
          <w:rFonts w:ascii="David" w:hAnsi="David" w:cs="David"/>
          <w:color w:val="000000"/>
          <w:sz w:val="28"/>
          <w:szCs w:val="28"/>
          <w:rtl/>
        </w:rPr>
        <w:t xml:space="preserve">, פסקה 14 (2022); ע"מ 78/22 </w:t>
      </w:r>
      <w:r w:rsidR="005F009D" w:rsidRPr="004923EB">
        <w:rPr>
          <w:rFonts w:ascii="David" w:hAnsi="David" w:cs="David"/>
          <w:b/>
          <w:bCs/>
          <w:color w:val="000000"/>
          <w:sz w:val="28"/>
          <w:szCs w:val="28"/>
          <w:rtl/>
        </w:rPr>
        <w:t xml:space="preserve">טור' סבג נ' התובע הצבאי הראשי </w:t>
      </w:r>
      <w:r w:rsidR="005F009D" w:rsidRPr="004923EB">
        <w:rPr>
          <w:rFonts w:ascii="David" w:hAnsi="David" w:cs="David"/>
          <w:color w:val="000000"/>
          <w:sz w:val="28"/>
          <w:szCs w:val="28"/>
          <w:rtl/>
        </w:rPr>
        <w:t xml:space="preserve">(2022)); ע"מ 60/18 </w:t>
      </w:r>
      <w:r w:rsidR="005F009D" w:rsidRPr="004923EB">
        <w:rPr>
          <w:rFonts w:ascii="David" w:hAnsi="David" w:cs="David"/>
          <w:b/>
          <w:bCs/>
          <w:color w:val="000000"/>
          <w:sz w:val="28"/>
          <w:szCs w:val="28"/>
          <w:rtl/>
        </w:rPr>
        <w:t xml:space="preserve">טור' </w:t>
      </w:r>
      <w:proofErr w:type="spellStart"/>
      <w:r w:rsidR="005F009D" w:rsidRPr="004923EB">
        <w:rPr>
          <w:rFonts w:ascii="David" w:hAnsi="David" w:cs="David"/>
          <w:b/>
          <w:bCs/>
          <w:color w:val="000000"/>
          <w:sz w:val="28"/>
          <w:szCs w:val="28"/>
          <w:rtl/>
        </w:rPr>
        <w:t>דריקס</w:t>
      </w:r>
      <w:proofErr w:type="spellEnd"/>
      <w:r w:rsidR="005F009D" w:rsidRPr="004923EB">
        <w:rPr>
          <w:rFonts w:ascii="David" w:hAnsi="David" w:cs="David"/>
          <w:b/>
          <w:bCs/>
          <w:color w:val="000000"/>
          <w:sz w:val="28"/>
          <w:szCs w:val="28"/>
          <w:rtl/>
        </w:rPr>
        <w:t xml:space="preserve"> נ' התובע הצבאי הראשי</w:t>
      </w:r>
      <w:r w:rsidR="005F009D" w:rsidRPr="004923EB">
        <w:rPr>
          <w:rFonts w:ascii="David" w:hAnsi="David" w:cs="David"/>
          <w:color w:val="000000"/>
          <w:sz w:val="28"/>
          <w:szCs w:val="28"/>
          <w:rtl/>
        </w:rPr>
        <w:t>, פסקה 19 (2018))</w:t>
      </w:r>
      <w:r w:rsidR="00D24BB9">
        <w:rPr>
          <w:rFonts w:ascii="David" w:hAnsi="David" w:cs="David" w:hint="cs"/>
          <w:color w:val="000000"/>
          <w:sz w:val="28"/>
          <w:szCs w:val="28"/>
          <w:rtl/>
        </w:rPr>
        <w:t xml:space="preserve"> (</w:t>
      </w:r>
      <w:r>
        <w:rPr>
          <w:rFonts w:ascii="David" w:hAnsi="David" w:cs="David" w:hint="cs"/>
          <w:color w:val="000000"/>
          <w:sz w:val="28"/>
          <w:szCs w:val="28"/>
          <w:rtl/>
        </w:rPr>
        <w:t xml:space="preserve">וודאי הדברים אמורים שעה שהמערערת </w:t>
      </w:r>
      <w:r w:rsidR="00182412">
        <w:rPr>
          <w:rFonts w:ascii="David" w:hAnsi="David" w:cs="David" w:hint="cs"/>
          <w:color w:val="000000"/>
          <w:sz w:val="28"/>
          <w:szCs w:val="28"/>
          <w:rtl/>
        </w:rPr>
        <w:t>טרם פוטרה, פורמאלית, משירות ביטחון</w:t>
      </w:r>
      <w:r w:rsidR="00D24BB9">
        <w:rPr>
          <w:rFonts w:ascii="David" w:hAnsi="David" w:cs="David" w:hint="cs"/>
          <w:color w:val="000000"/>
          <w:sz w:val="28"/>
          <w:szCs w:val="28"/>
          <w:rtl/>
        </w:rPr>
        <w:t xml:space="preserve">). </w:t>
      </w:r>
      <w:r w:rsidR="005F009D" w:rsidRPr="004923EB">
        <w:rPr>
          <w:rFonts w:ascii="David" w:hAnsi="David" w:cs="David"/>
          <w:color w:val="000000"/>
          <w:sz w:val="28"/>
          <w:szCs w:val="28"/>
          <w:rtl/>
        </w:rPr>
        <w:t xml:space="preserve">הגם שיש להחיל עילה זו בצמצום והיא מוגבלת למקרים שבהם מתקיימות נסיבות צבאיות ייחודיות - הרי שנפסק כי עבירות העדר מן השירות הן מסוג העבירות שבהן מוצדק המעצר בשל עילה זו, בשל החשש כי שחרורם ממעצר של נאשמים שנעדרו מהשירות שלא ברשות לתקופות ממושכות עלול לעודד ריבוי נעדרים מהשירות ובכך לפגוע באופן חמור במוכנות ובחוסן של הצבא וביכולתו למלא את ייעודו - הגנה על ביטחון המדינה (ע"מ 24/21 </w:t>
      </w:r>
      <w:proofErr w:type="spellStart"/>
      <w:r w:rsidR="005F009D" w:rsidRPr="004923EB">
        <w:rPr>
          <w:rFonts w:ascii="David" w:hAnsi="David" w:cs="David"/>
          <w:b/>
          <w:bCs/>
          <w:color w:val="000000"/>
          <w:sz w:val="28"/>
          <w:szCs w:val="28"/>
          <w:rtl/>
        </w:rPr>
        <w:t>התרסי</w:t>
      </w:r>
      <w:proofErr w:type="spellEnd"/>
      <w:r w:rsidR="005F009D" w:rsidRPr="004923EB">
        <w:rPr>
          <w:rFonts w:ascii="David" w:hAnsi="David" w:cs="David"/>
          <w:b/>
          <w:bCs/>
          <w:color w:val="000000"/>
          <w:sz w:val="28"/>
          <w:szCs w:val="28"/>
          <w:rtl/>
        </w:rPr>
        <w:t xml:space="preserve"> </w:t>
      </w:r>
      <w:r w:rsidR="005F009D" w:rsidRPr="004923EB">
        <w:rPr>
          <w:rFonts w:ascii="David" w:hAnsi="David" w:cs="David"/>
          <w:color w:val="000000"/>
          <w:sz w:val="28"/>
          <w:szCs w:val="28"/>
          <w:rtl/>
        </w:rPr>
        <w:t xml:space="preserve">הנ"ל, בפסקאות 52-57 להחלטה; ע"מ 39/22 </w:t>
      </w:r>
      <w:r w:rsidR="005F009D" w:rsidRPr="004923EB">
        <w:rPr>
          <w:rFonts w:ascii="David" w:hAnsi="David" w:cs="David"/>
          <w:b/>
          <w:bCs/>
          <w:color w:val="000000"/>
          <w:sz w:val="28"/>
          <w:szCs w:val="28"/>
          <w:rtl/>
        </w:rPr>
        <w:t xml:space="preserve">טור' בבלי </w:t>
      </w:r>
      <w:r w:rsidR="005F009D" w:rsidRPr="004923EB">
        <w:rPr>
          <w:rFonts w:ascii="David" w:hAnsi="David" w:cs="David"/>
          <w:color w:val="000000"/>
          <w:sz w:val="28"/>
          <w:szCs w:val="28"/>
          <w:rtl/>
        </w:rPr>
        <w:t>הנ"ל בפסקה 14). מטבע הדברים</w:t>
      </w:r>
      <w:r w:rsidR="00182412">
        <w:rPr>
          <w:rFonts w:ascii="David" w:hAnsi="David" w:cs="David" w:hint="cs"/>
          <w:color w:val="000000"/>
          <w:sz w:val="28"/>
          <w:szCs w:val="28"/>
          <w:rtl/>
        </w:rPr>
        <w:t xml:space="preserve">, לכן, </w:t>
      </w:r>
      <w:r w:rsidR="005F009D" w:rsidRPr="004923EB">
        <w:rPr>
          <w:rFonts w:ascii="David" w:hAnsi="David" w:cs="David"/>
          <w:color w:val="000000"/>
          <w:sz w:val="28"/>
          <w:szCs w:val="28"/>
          <w:rtl/>
        </w:rPr>
        <w:t xml:space="preserve">עוצמתה של עילה זו משמעותית במיוחד </w:t>
      </w:r>
      <w:r w:rsidR="00682C75">
        <w:rPr>
          <w:rFonts w:ascii="David" w:hAnsi="David" w:cs="David" w:hint="cs"/>
          <w:color w:val="000000"/>
          <w:sz w:val="28"/>
          <w:szCs w:val="28"/>
          <w:rtl/>
        </w:rPr>
        <w:t xml:space="preserve">שעה שחלק נכבד מהיעדרותה של המערערת הוא </w:t>
      </w:r>
      <w:r w:rsidR="005F009D" w:rsidRPr="004923EB">
        <w:rPr>
          <w:rFonts w:ascii="David" w:hAnsi="David" w:cs="David"/>
          <w:color w:val="000000"/>
          <w:sz w:val="28"/>
          <w:szCs w:val="28"/>
          <w:rtl/>
        </w:rPr>
        <w:t xml:space="preserve">בתקופת </w:t>
      </w:r>
      <w:r w:rsidR="00D24BB9">
        <w:rPr>
          <w:rFonts w:ascii="David" w:hAnsi="David" w:cs="David" w:hint="cs"/>
          <w:color w:val="000000"/>
          <w:sz w:val="28"/>
          <w:szCs w:val="28"/>
          <w:rtl/>
        </w:rPr>
        <w:t>מלחמה עזה</w:t>
      </w:r>
      <w:r w:rsidR="00682C75">
        <w:rPr>
          <w:rFonts w:ascii="David" w:hAnsi="David" w:cs="David" w:hint="cs"/>
          <w:color w:val="000000"/>
          <w:sz w:val="28"/>
          <w:szCs w:val="28"/>
          <w:rtl/>
        </w:rPr>
        <w:t xml:space="preserve">, </w:t>
      </w:r>
      <w:r w:rsidR="005F009D">
        <w:rPr>
          <w:rFonts w:ascii="David" w:hAnsi="David" w:cs="David" w:hint="cs"/>
          <w:color w:val="000000"/>
          <w:sz w:val="28"/>
          <w:szCs w:val="28"/>
          <w:rtl/>
        </w:rPr>
        <w:t xml:space="preserve">באופן שאינו </w:t>
      </w:r>
      <w:r w:rsidR="005F009D" w:rsidRPr="004923EB">
        <w:rPr>
          <w:rFonts w:ascii="David" w:hAnsi="David" w:cs="David"/>
          <w:color w:val="000000"/>
          <w:sz w:val="28"/>
          <w:szCs w:val="28"/>
          <w:rtl/>
        </w:rPr>
        <w:t>מאפשר, לרוב, הסתפקות בחלופת מעצר (</w:t>
      </w:r>
      <w:r w:rsidR="00127DCE">
        <w:rPr>
          <w:rFonts w:ascii="David" w:hAnsi="David" w:cs="David" w:hint="cs"/>
          <w:color w:val="000000"/>
          <w:sz w:val="28"/>
          <w:szCs w:val="28"/>
          <w:rtl/>
        </w:rPr>
        <w:t xml:space="preserve">ע"מ 69/24 </w:t>
      </w:r>
      <w:r w:rsidR="00127DCE">
        <w:rPr>
          <w:rFonts w:ascii="David" w:hAnsi="David" w:cs="David" w:hint="cs"/>
          <w:b/>
          <w:bCs/>
          <w:color w:val="000000"/>
          <w:sz w:val="28"/>
          <w:szCs w:val="28"/>
          <w:rtl/>
        </w:rPr>
        <w:t xml:space="preserve">טור' ימר נ' התובע הצבאי הראשי, </w:t>
      </w:r>
      <w:r w:rsidR="00127DCE">
        <w:rPr>
          <w:rFonts w:ascii="David" w:hAnsi="David" w:cs="David" w:hint="cs"/>
          <w:color w:val="000000"/>
          <w:sz w:val="28"/>
          <w:szCs w:val="28"/>
          <w:rtl/>
        </w:rPr>
        <w:t xml:space="preserve">פסקה 18 (2024); </w:t>
      </w:r>
      <w:r w:rsidR="005F009D" w:rsidRPr="00127DCE">
        <w:rPr>
          <w:rFonts w:ascii="David" w:hAnsi="David" w:cs="David"/>
          <w:color w:val="000000"/>
          <w:sz w:val="28"/>
          <w:szCs w:val="28"/>
          <w:rtl/>
        </w:rPr>
        <w:t>ע</w:t>
      </w:r>
      <w:r w:rsidR="005F009D" w:rsidRPr="004923EB">
        <w:rPr>
          <w:rFonts w:ascii="David" w:hAnsi="David" w:cs="David"/>
          <w:color w:val="000000"/>
          <w:sz w:val="28"/>
          <w:szCs w:val="28"/>
          <w:rtl/>
        </w:rPr>
        <w:t xml:space="preserve">"מ 7/24 </w:t>
      </w:r>
      <w:r w:rsidR="005F009D" w:rsidRPr="004923EB">
        <w:rPr>
          <w:rFonts w:ascii="David" w:hAnsi="David" w:cs="David"/>
          <w:b/>
          <w:bCs/>
          <w:color w:val="000000"/>
          <w:sz w:val="28"/>
          <w:szCs w:val="28"/>
          <w:rtl/>
        </w:rPr>
        <w:t xml:space="preserve">סמל דנן נ' התובע הצבאי הראשי </w:t>
      </w:r>
      <w:r w:rsidR="005F009D" w:rsidRPr="004923EB">
        <w:rPr>
          <w:rFonts w:ascii="David" w:hAnsi="David" w:cs="David"/>
          <w:color w:val="000000"/>
          <w:sz w:val="28"/>
          <w:szCs w:val="28"/>
          <w:rtl/>
        </w:rPr>
        <w:t xml:space="preserve">(2024); ע"מ 10/24 </w:t>
      </w:r>
      <w:r w:rsidR="005F009D" w:rsidRPr="004923EB">
        <w:rPr>
          <w:rFonts w:ascii="David" w:hAnsi="David" w:cs="David"/>
          <w:b/>
          <w:bCs/>
          <w:color w:val="000000"/>
          <w:sz w:val="28"/>
          <w:szCs w:val="28"/>
          <w:rtl/>
        </w:rPr>
        <w:t xml:space="preserve">טור' </w:t>
      </w:r>
      <w:proofErr w:type="spellStart"/>
      <w:r w:rsidR="005F009D" w:rsidRPr="004923EB">
        <w:rPr>
          <w:rFonts w:ascii="David" w:hAnsi="David" w:cs="David"/>
          <w:b/>
          <w:bCs/>
          <w:color w:val="000000"/>
          <w:sz w:val="28"/>
          <w:szCs w:val="28"/>
          <w:rtl/>
        </w:rPr>
        <w:t>איאסו</w:t>
      </w:r>
      <w:proofErr w:type="spellEnd"/>
      <w:r w:rsidR="005F009D" w:rsidRPr="004923EB">
        <w:rPr>
          <w:rFonts w:ascii="David" w:hAnsi="David" w:cs="David"/>
          <w:b/>
          <w:bCs/>
          <w:color w:val="000000"/>
          <w:sz w:val="28"/>
          <w:szCs w:val="28"/>
          <w:rtl/>
        </w:rPr>
        <w:t xml:space="preserve"> נ' התובע הצבאי הראשי </w:t>
      </w:r>
      <w:r w:rsidR="005F009D" w:rsidRPr="004923EB">
        <w:rPr>
          <w:rFonts w:ascii="David" w:hAnsi="David" w:cs="David"/>
          <w:color w:val="000000"/>
          <w:sz w:val="28"/>
          <w:szCs w:val="28"/>
          <w:rtl/>
        </w:rPr>
        <w:t xml:space="preserve">(2024)). </w:t>
      </w:r>
    </w:p>
    <w:p w14:paraId="077D0E00" w14:textId="39C3E66F" w:rsidR="00127DCE" w:rsidRPr="004C3AB4" w:rsidRDefault="00C3086B" w:rsidP="00664BAD">
      <w:pPr>
        <w:pStyle w:val="1"/>
        <w:numPr>
          <w:ilvl w:val="0"/>
          <w:numId w:val="5"/>
        </w:numPr>
        <w:tabs>
          <w:tab w:val="left" w:pos="283"/>
        </w:tabs>
        <w:spacing w:line="348" w:lineRule="auto"/>
        <w:jc w:val="both"/>
        <w:outlineLvl w:val="0"/>
        <w:rPr>
          <w:rFonts w:ascii="David" w:hAnsi="David" w:cs="David"/>
          <w:color w:val="000000"/>
          <w:sz w:val="28"/>
          <w:szCs w:val="28"/>
        </w:rPr>
      </w:pPr>
      <w:r w:rsidRPr="00127DCE">
        <w:rPr>
          <w:rFonts w:ascii="David" w:hAnsi="David" w:cs="David"/>
          <w:sz w:val="28"/>
          <w:szCs w:val="28"/>
          <w:rtl/>
        </w:rPr>
        <w:lastRenderedPageBreak/>
        <w:t xml:space="preserve">לצד זאת, מתקיים </w:t>
      </w:r>
      <w:r w:rsidR="004C3AB4">
        <w:rPr>
          <w:rFonts w:ascii="David" w:hAnsi="David" w:cs="David" w:hint="cs"/>
          <w:sz w:val="28"/>
          <w:szCs w:val="28"/>
          <w:rtl/>
        </w:rPr>
        <w:t xml:space="preserve">כאמור </w:t>
      </w:r>
      <w:r w:rsidRPr="00127DCE">
        <w:rPr>
          <w:rFonts w:ascii="David" w:hAnsi="David" w:cs="David"/>
          <w:sz w:val="28"/>
          <w:szCs w:val="28"/>
          <w:rtl/>
        </w:rPr>
        <w:t xml:space="preserve">בעניינה של המערערת </w:t>
      </w:r>
      <w:r w:rsidR="00182412">
        <w:rPr>
          <w:rFonts w:ascii="David" w:hAnsi="David" w:cs="David" w:hint="cs"/>
          <w:sz w:val="28"/>
          <w:szCs w:val="28"/>
          <w:rtl/>
        </w:rPr>
        <w:t xml:space="preserve">גם </w:t>
      </w:r>
      <w:r w:rsidRPr="00127DCE">
        <w:rPr>
          <w:rFonts w:ascii="David" w:hAnsi="David" w:cs="David"/>
          <w:sz w:val="28"/>
          <w:szCs w:val="28"/>
          <w:rtl/>
        </w:rPr>
        <w:t>חשש משמעותי ביותר להימלטות מאימת הדין</w:t>
      </w:r>
      <w:r w:rsidR="00182412">
        <w:rPr>
          <w:rFonts w:ascii="David" w:hAnsi="David" w:cs="David" w:hint="cs"/>
          <w:sz w:val="28"/>
          <w:szCs w:val="28"/>
          <w:rtl/>
        </w:rPr>
        <w:t>,</w:t>
      </w:r>
      <w:r w:rsidR="005F009D" w:rsidRPr="00127DCE">
        <w:rPr>
          <w:rFonts w:ascii="David" w:hAnsi="David" w:cs="David" w:hint="cs"/>
          <w:sz w:val="28"/>
          <w:szCs w:val="28"/>
          <w:rtl/>
        </w:rPr>
        <w:t xml:space="preserve"> </w:t>
      </w:r>
      <w:r w:rsidR="005F009D" w:rsidRPr="00127DCE">
        <w:rPr>
          <w:rFonts w:ascii="David" w:hAnsi="David" w:cs="David"/>
          <w:sz w:val="28"/>
          <w:szCs w:val="28"/>
          <w:rtl/>
        </w:rPr>
        <w:t xml:space="preserve">והנטל לסתור </w:t>
      </w:r>
      <w:r w:rsidR="00182412">
        <w:rPr>
          <w:rFonts w:ascii="David" w:hAnsi="David" w:cs="David" w:hint="cs"/>
          <w:sz w:val="28"/>
          <w:szCs w:val="28"/>
          <w:rtl/>
        </w:rPr>
        <w:t xml:space="preserve">את החזקה בעניין זה </w:t>
      </w:r>
      <w:r w:rsidR="005F009D" w:rsidRPr="00127DCE">
        <w:rPr>
          <w:rFonts w:ascii="David" w:hAnsi="David" w:cs="David"/>
          <w:sz w:val="28"/>
          <w:szCs w:val="28"/>
          <w:rtl/>
        </w:rPr>
        <w:t>מוטל על כתפי</w:t>
      </w:r>
      <w:r w:rsidR="005F009D" w:rsidRPr="00127DCE">
        <w:rPr>
          <w:rFonts w:ascii="David" w:hAnsi="David" w:cs="David" w:hint="cs"/>
          <w:sz w:val="28"/>
          <w:szCs w:val="28"/>
          <w:rtl/>
        </w:rPr>
        <w:t>ה</w:t>
      </w:r>
      <w:r w:rsidR="005F009D" w:rsidRPr="00127DCE">
        <w:rPr>
          <w:rFonts w:ascii="David" w:hAnsi="David" w:cs="David"/>
          <w:sz w:val="28"/>
          <w:szCs w:val="28"/>
          <w:rtl/>
        </w:rPr>
        <w:t xml:space="preserve"> (ע"מ 50/22  </w:t>
      </w:r>
      <w:r w:rsidR="005F009D" w:rsidRPr="00127DCE">
        <w:rPr>
          <w:rFonts w:ascii="David" w:hAnsi="David" w:cs="David"/>
          <w:b/>
          <w:bCs/>
          <w:sz w:val="28"/>
          <w:szCs w:val="28"/>
          <w:rtl/>
        </w:rPr>
        <w:t xml:space="preserve">טור' </w:t>
      </w:r>
      <w:proofErr w:type="spellStart"/>
      <w:r w:rsidR="005F009D" w:rsidRPr="00127DCE">
        <w:rPr>
          <w:rFonts w:ascii="David" w:hAnsi="David" w:cs="David"/>
          <w:b/>
          <w:bCs/>
          <w:sz w:val="28"/>
          <w:szCs w:val="28"/>
          <w:rtl/>
        </w:rPr>
        <w:t>ליברטי</w:t>
      </w:r>
      <w:proofErr w:type="spellEnd"/>
      <w:r w:rsidR="005F009D" w:rsidRPr="00127DCE">
        <w:rPr>
          <w:rFonts w:ascii="David" w:hAnsi="David" w:cs="David"/>
          <w:b/>
          <w:bCs/>
          <w:sz w:val="28"/>
          <w:szCs w:val="28"/>
          <w:rtl/>
        </w:rPr>
        <w:t xml:space="preserve"> נ' התובע הצבאי הראשי </w:t>
      </w:r>
      <w:r w:rsidR="005F009D" w:rsidRPr="00127DCE">
        <w:rPr>
          <w:rFonts w:ascii="David" w:hAnsi="David" w:cs="David"/>
          <w:sz w:val="28"/>
          <w:szCs w:val="28"/>
          <w:rtl/>
        </w:rPr>
        <w:t xml:space="preserve">(2022); ע"מ 39/22 </w:t>
      </w:r>
      <w:r w:rsidR="005F009D" w:rsidRPr="00127DCE">
        <w:rPr>
          <w:rFonts w:ascii="David" w:hAnsi="David" w:cs="David"/>
          <w:b/>
          <w:bCs/>
          <w:sz w:val="28"/>
          <w:szCs w:val="28"/>
          <w:rtl/>
        </w:rPr>
        <w:t xml:space="preserve">טור' בבלי הנ"ל, </w:t>
      </w:r>
      <w:r w:rsidR="005F009D" w:rsidRPr="00127DCE">
        <w:rPr>
          <w:rFonts w:ascii="David" w:hAnsi="David" w:cs="David"/>
          <w:sz w:val="28"/>
          <w:szCs w:val="28"/>
          <w:rtl/>
        </w:rPr>
        <w:t>בפסקה 16).</w:t>
      </w:r>
      <w:r w:rsidRPr="00127DCE">
        <w:rPr>
          <w:rFonts w:ascii="David" w:hAnsi="David" w:cs="David"/>
          <w:sz w:val="28"/>
          <w:szCs w:val="28"/>
          <w:rtl/>
        </w:rPr>
        <w:t xml:space="preserve"> </w:t>
      </w:r>
      <w:r w:rsidR="004923EB" w:rsidRPr="00127DCE">
        <w:rPr>
          <w:rFonts w:ascii="David" w:hAnsi="David" w:cs="David" w:hint="cs"/>
          <w:sz w:val="28"/>
          <w:szCs w:val="28"/>
          <w:rtl/>
        </w:rPr>
        <w:t xml:space="preserve">בעניין זה </w:t>
      </w:r>
      <w:r w:rsidR="005F009D" w:rsidRPr="00127DCE">
        <w:rPr>
          <w:rFonts w:ascii="David" w:hAnsi="David" w:cs="David" w:hint="cs"/>
          <w:sz w:val="28"/>
          <w:szCs w:val="28"/>
          <w:rtl/>
        </w:rPr>
        <w:t xml:space="preserve">נקבע בצדק על ידי בית הדין קמא, כי </w:t>
      </w:r>
      <w:r w:rsidRPr="00127DCE">
        <w:rPr>
          <w:rFonts w:ascii="David" w:hAnsi="David" w:cs="David"/>
          <w:sz w:val="28"/>
          <w:szCs w:val="28"/>
          <w:rtl/>
        </w:rPr>
        <w:t>הנתונים המלמדים על יחסה לכאורה של המערערת לחובת השירות ולמעמדה כחיילת הם בעלי משקל</w:t>
      </w:r>
      <w:r w:rsidR="00182412">
        <w:rPr>
          <w:rFonts w:ascii="David" w:hAnsi="David" w:cs="David" w:hint="cs"/>
          <w:sz w:val="28"/>
          <w:szCs w:val="28"/>
          <w:rtl/>
        </w:rPr>
        <w:t xml:space="preserve"> רב </w:t>
      </w:r>
      <w:r w:rsidRPr="00127DCE">
        <w:rPr>
          <w:rFonts w:ascii="David" w:hAnsi="David" w:cs="David"/>
          <w:sz w:val="28"/>
          <w:szCs w:val="28"/>
          <w:rtl/>
        </w:rPr>
        <w:t xml:space="preserve">(ראו ע"מ 39/22 </w:t>
      </w:r>
      <w:r w:rsidRPr="00127DCE">
        <w:rPr>
          <w:rFonts w:ascii="David" w:hAnsi="David" w:cs="David"/>
          <w:b/>
          <w:bCs/>
          <w:sz w:val="28"/>
          <w:szCs w:val="28"/>
          <w:rtl/>
        </w:rPr>
        <w:t xml:space="preserve">טור' בבלי </w:t>
      </w:r>
      <w:r w:rsidRPr="00127DCE">
        <w:rPr>
          <w:rFonts w:ascii="David" w:hAnsi="David" w:cs="David"/>
          <w:sz w:val="28"/>
          <w:szCs w:val="28"/>
          <w:rtl/>
        </w:rPr>
        <w:t xml:space="preserve">הנ"ל, פסקה 17; ע"מ 24/21 </w:t>
      </w:r>
      <w:r w:rsidRPr="00127DCE">
        <w:rPr>
          <w:rFonts w:ascii="David" w:hAnsi="David" w:cs="David"/>
          <w:b/>
          <w:bCs/>
          <w:sz w:val="28"/>
          <w:szCs w:val="28"/>
          <w:rtl/>
        </w:rPr>
        <w:t xml:space="preserve">טור' </w:t>
      </w:r>
      <w:proofErr w:type="spellStart"/>
      <w:r w:rsidRPr="00127DCE">
        <w:rPr>
          <w:rFonts w:ascii="David" w:hAnsi="David" w:cs="David"/>
          <w:b/>
          <w:bCs/>
          <w:sz w:val="28"/>
          <w:szCs w:val="28"/>
          <w:rtl/>
        </w:rPr>
        <w:t>התרסי</w:t>
      </w:r>
      <w:proofErr w:type="spellEnd"/>
      <w:r w:rsidRPr="00127DCE">
        <w:rPr>
          <w:rFonts w:ascii="David" w:hAnsi="David" w:cs="David"/>
          <w:sz w:val="28"/>
          <w:szCs w:val="28"/>
          <w:rtl/>
        </w:rPr>
        <w:t xml:space="preserve"> הנ"ל פסקה 64)).</w:t>
      </w:r>
      <w:r w:rsidR="00066193">
        <w:rPr>
          <w:rFonts w:ascii="David" w:hAnsi="David" w:cs="David" w:hint="cs"/>
          <w:sz w:val="28"/>
          <w:szCs w:val="28"/>
          <w:rtl/>
        </w:rPr>
        <w:t xml:space="preserve"> כפי שבואר לעיל, בעניינ</w:t>
      </w:r>
      <w:r w:rsidR="00182412">
        <w:rPr>
          <w:rFonts w:ascii="David" w:hAnsi="David" w:cs="David" w:hint="cs"/>
          <w:sz w:val="28"/>
          <w:szCs w:val="28"/>
          <w:rtl/>
        </w:rPr>
        <w:t>נ</w:t>
      </w:r>
      <w:r w:rsidR="00066193">
        <w:rPr>
          <w:rFonts w:ascii="David" w:hAnsi="David" w:cs="David" w:hint="cs"/>
          <w:sz w:val="28"/>
          <w:szCs w:val="28"/>
          <w:rtl/>
        </w:rPr>
        <w:t xml:space="preserve">ו עסקינן במי שלחובתה היעדרויות קודמות </w:t>
      </w:r>
      <w:r w:rsidR="00D24BB9">
        <w:rPr>
          <w:rFonts w:ascii="David" w:hAnsi="David" w:cs="David" w:hint="cs"/>
          <w:sz w:val="28"/>
          <w:szCs w:val="28"/>
          <w:rtl/>
        </w:rPr>
        <w:t>ש</w:t>
      </w:r>
      <w:r w:rsidR="00066193">
        <w:rPr>
          <w:rFonts w:ascii="David" w:hAnsi="David" w:cs="David" w:hint="cs"/>
          <w:sz w:val="28"/>
          <w:szCs w:val="28"/>
          <w:rtl/>
        </w:rPr>
        <w:t xml:space="preserve">בגינן נדונה לעונשי מחבוש, אולם </w:t>
      </w:r>
      <w:r w:rsidR="00D24BB9">
        <w:rPr>
          <w:rFonts w:ascii="David" w:hAnsi="David" w:cs="David" w:hint="cs"/>
          <w:sz w:val="28"/>
          <w:szCs w:val="28"/>
          <w:rtl/>
        </w:rPr>
        <w:t xml:space="preserve">אלו </w:t>
      </w:r>
      <w:r w:rsidR="00066193">
        <w:rPr>
          <w:rFonts w:ascii="David" w:hAnsi="David" w:cs="David" w:hint="cs"/>
          <w:sz w:val="28"/>
          <w:szCs w:val="28"/>
          <w:rtl/>
        </w:rPr>
        <w:t>לא הרתיע</w:t>
      </w:r>
      <w:r w:rsidR="00D24BB9">
        <w:rPr>
          <w:rFonts w:ascii="David" w:hAnsi="David" w:cs="David" w:hint="cs"/>
          <w:sz w:val="28"/>
          <w:szCs w:val="28"/>
          <w:rtl/>
        </w:rPr>
        <w:t>ו</w:t>
      </w:r>
      <w:r w:rsidR="00066193">
        <w:rPr>
          <w:rFonts w:ascii="David" w:hAnsi="David" w:cs="David" w:hint="cs"/>
          <w:sz w:val="28"/>
          <w:szCs w:val="28"/>
          <w:rtl/>
        </w:rPr>
        <w:t xml:space="preserve"> אותה מלשוב ולהיעדר משירות לתקופה ממושכת עד מאוד; ראשיתה של ההיעדרות בכך שהמערערת סירבה לשתף פעולה עם גורמי יחידתה כאשר התבקשה לעזוב ליחידה אחרת ו</w:t>
      </w:r>
      <w:r w:rsidR="00D24BB9">
        <w:rPr>
          <w:rFonts w:ascii="David" w:hAnsi="David" w:cs="David" w:hint="cs"/>
          <w:sz w:val="28"/>
          <w:szCs w:val="28"/>
          <w:rtl/>
        </w:rPr>
        <w:t xml:space="preserve">היא אף </w:t>
      </w:r>
      <w:r w:rsidR="00066193">
        <w:rPr>
          <w:rFonts w:ascii="David" w:hAnsi="David" w:cs="David" w:hint="cs"/>
          <w:sz w:val="28"/>
          <w:szCs w:val="28"/>
          <w:rtl/>
        </w:rPr>
        <w:t xml:space="preserve">לא נענתה לפניותיהם בראשית היעדרותה. לכך יש להוסיף, כי </w:t>
      </w:r>
      <w:r w:rsidR="005F009D" w:rsidRPr="005322F2">
        <w:rPr>
          <w:rFonts w:cs="David" w:hint="cs"/>
          <w:sz w:val="28"/>
          <w:szCs w:val="28"/>
          <w:rtl/>
        </w:rPr>
        <w:t xml:space="preserve">המערערת מודעת </w:t>
      </w:r>
      <w:r w:rsidR="00182412">
        <w:rPr>
          <w:rFonts w:cs="David" w:hint="cs"/>
          <w:sz w:val="28"/>
          <w:szCs w:val="28"/>
          <w:rtl/>
        </w:rPr>
        <w:t xml:space="preserve">לאפשרות כי נוכח משך ההיעדרות ונסיבותיה, </w:t>
      </w:r>
      <w:r w:rsidR="005F009D" w:rsidRPr="005322F2">
        <w:rPr>
          <w:rFonts w:cs="David" w:hint="cs"/>
          <w:sz w:val="28"/>
          <w:szCs w:val="28"/>
          <w:rtl/>
        </w:rPr>
        <w:t xml:space="preserve">יוטל עליה עונש מאסר ככל שתורשע בדין (ראו </w:t>
      </w:r>
      <w:r w:rsidR="005F009D">
        <w:rPr>
          <w:rFonts w:cs="David" w:hint="cs"/>
          <w:sz w:val="28"/>
          <w:szCs w:val="28"/>
          <w:rtl/>
        </w:rPr>
        <w:t xml:space="preserve">ע"מ 69/24 </w:t>
      </w:r>
      <w:r w:rsidR="005F009D">
        <w:rPr>
          <w:rFonts w:cs="David" w:hint="cs"/>
          <w:b/>
          <w:bCs/>
          <w:sz w:val="28"/>
          <w:szCs w:val="28"/>
          <w:rtl/>
        </w:rPr>
        <w:t xml:space="preserve">טור' ימר </w:t>
      </w:r>
      <w:r w:rsidR="005F009D">
        <w:rPr>
          <w:rFonts w:cs="David" w:hint="cs"/>
          <w:sz w:val="28"/>
          <w:szCs w:val="28"/>
          <w:rtl/>
        </w:rPr>
        <w:t xml:space="preserve">הנ"ל, פסקה 19; </w:t>
      </w:r>
      <w:r w:rsidR="005F009D" w:rsidRPr="005322F2">
        <w:rPr>
          <w:rFonts w:cs="David" w:hint="cs"/>
          <w:sz w:val="28"/>
          <w:szCs w:val="28"/>
          <w:rtl/>
        </w:rPr>
        <w:t xml:space="preserve">ע"מ 39/22 </w:t>
      </w:r>
      <w:r w:rsidR="005F009D" w:rsidRPr="005322F2">
        <w:rPr>
          <w:rFonts w:cs="David" w:hint="cs"/>
          <w:b/>
          <w:bCs/>
          <w:sz w:val="28"/>
          <w:szCs w:val="28"/>
          <w:rtl/>
        </w:rPr>
        <w:t>טור' בבלי</w:t>
      </w:r>
      <w:r w:rsidR="005F009D" w:rsidRPr="005322F2">
        <w:rPr>
          <w:rFonts w:cs="David" w:hint="cs"/>
          <w:sz w:val="28"/>
          <w:szCs w:val="28"/>
          <w:rtl/>
        </w:rPr>
        <w:t xml:space="preserve"> הנ"ל, פסקה 20))</w:t>
      </w:r>
      <w:r w:rsidR="005F009D">
        <w:rPr>
          <w:rFonts w:cs="David" w:hint="cs"/>
          <w:sz w:val="28"/>
          <w:szCs w:val="28"/>
          <w:rtl/>
        </w:rPr>
        <w:t>.</w:t>
      </w:r>
      <w:r w:rsidR="005F009D" w:rsidRPr="005322F2">
        <w:rPr>
          <w:rFonts w:cs="David" w:hint="cs"/>
          <w:sz w:val="28"/>
          <w:szCs w:val="28"/>
          <w:rtl/>
        </w:rPr>
        <w:t xml:space="preserve"> </w:t>
      </w:r>
      <w:r w:rsidR="005F009D" w:rsidRPr="00127DCE">
        <w:rPr>
          <w:rFonts w:cs="David" w:hint="cs"/>
          <w:sz w:val="28"/>
          <w:szCs w:val="28"/>
          <w:rtl/>
        </w:rPr>
        <w:t>מכאן שאף בהתייצבותה בסיומה של ההיעדרות, ש</w:t>
      </w:r>
      <w:r w:rsidR="00D24BB9">
        <w:rPr>
          <w:rFonts w:cs="David" w:hint="cs"/>
          <w:sz w:val="28"/>
          <w:szCs w:val="28"/>
          <w:rtl/>
        </w:rPr>
        <w:t>היא כאמור ממושכת</w:t>
      </w:r>
      <w:r w:rsidR="005F009D" w:rsidRPr="00127DCE">
        <w:rPr>
          <w:rFonts w:cs="David" w:hint="cs"/>
          <w:sz w:val="28"/>
          <w:szCs w:val="28"/>
          <w:rtl/>
        </w:rPr>
        <w:t xml:space="preserve">, אין כדי להפיג את החשש הטבוע בעבירה להימלטות מאימת הדין (ראו ע"מ 25/17 </w:t>
      </w:r>
      <w:r w:rsidR="005F009D" w:rsidRPr="00127DCE">
        <w:rPr>
          <w:rFonts w:cs="David" w:hint="cs"/>
          <w:b/>
          <w:bCs/>
          <w:sz w:val="28"/>
          <w:szCs w:val="28"/>
          <w:rtl/>
        </w:rPr>
        <w:t>טור' בצלאל נ' התובע הצבאי הראשי,</w:t>
      </w:r>
      <w:r w:rsidR="005F009D" w:rsidRPr="00127DCE">
        <w:rPr>
          <w:rFonts w:cs="David" w:hint="cs"/>
          <w:sz w:val="28"/>
          <w:szCs w:val="28"/>
          <w:rtl/>
        </w:rPr>
        <w:t xml:space="preserve"> פסקה 43</w:t>
      </w:r>
      <w:r w:rsidR="00066193">
        <w:rPr>
          <w:rFonts w:cs="David" w:hint="cs"/>
          <w:sz w:val="28"/>
          <w:szCs w:val="28"/>
          <w:rtl/>
        </w:rPr>
        <w:t xml:space="preserve"> והאסמכתאות שם</w:t>
      </w:r>
      <w:r w:rsidR="005F009D" w:rsidRPr="00127DCE">
        <w:rPr>
          <w:rFonts w:cs="David" w:hint="cs"/>
          <w:sz w:val="28"/>
          <w:szCs w:val="28"/>
          <w:rtl/>
        </w:rPr>
        <w:t xml:space="preserve"> (2017)).</w:t>
      </w:r>
    </w:p>
    <w:p w14:paraId="638ED204" w14:textId="77777777" w:rsidR="00682C75" w:rsidRPr="00682C75" w:rsidRDefault="004C3AB4" w:rsidP="00664BAD">
      <w:pPr>
        <w:pStyle w:val="1"/>
        <w:numPr>
          <w:ilvl w:val="0"/>
          <w:numId w:val="5"/>
        </w:numPr>
        <w:tabs>
          <w:tab w:val="left" w:pos="283"/>
        </w:tabs>
        <w:spacing w:line="348" w:lineRule="auto"/>
        <w:jc w:val="both"/>
        <w:outlineLvl w:val="0"/>
        <w:rPr>
          <w:rFonts w:ascii="David" w:hAnsi="David" w:cs="David"/>
          <w:color w:val="000000"/>
          <w:sz w:val="28"/>
          <w:szCs w:val="28"/>
        </w:rPr>
      </w:pPr>
      <w:r>
        <w:rPr>
          <w:rFonts w:ascii="David" w:hAnsi="David" w:cs="David" w:hint="cs"/>
          <w:sz w:val="28"/>
          <w:szCs w:val="28"/>
          <w:rtl/>
        </w:rPr>
        <w:t>לכל אלה יש להוסיף, כי כל עוד לא פוטרה המערערת משירות, הרי ש</w:t>
      </w:r>
      <w:r w:rsidR="00D24BB9">
        <w:rPr>
          <w:rFonts w:ascii="David" w:hAnsi="David" w:cs="David" w:hint="cs"/>
          <w:sz w:val="28"/>
          <w:szCs w:val="28"/>
          <w:rtl/>
        </w:rPr>
        <w:t xml:space="preserve">ממילא, </w:t>
      </w:r>
      <w:r>
        <w:rPr>
          <w:rFonts w:ascii="David" w:hAnsi="David" w:cs="David" w:hint="cs"/>
          <w:sz w:val="28"/>
          <w:szCs w:val="28"/>
          <w:rtl/>
        </w:rPr>
        <w:t xml:space="preserve">על פי סעיף 243א </w:t>
      </w:r>
      <w:r w:rsidR="005F009D">
        <w:rPr>
          <w:rFonts w:ascii="David" w:hAnsi="David" w:cs="David" w:hint="cs"/>
          <w:sz w:val="28"/>
          <w:szCs w:val="28"/>
          <w:rtl/>
        </w:rPr>
        <w:t xml:space="preserve">לחוק השיפוט הצבאי </w:t>
      </w:r>
      <w:r>
        <w:rPr>
          <w:rFonts w:ascii="David" w:hAnsi="David" w:cs="David" w:hint="cs"/>
          <w:sz w:val="28"/>
          <w:szCs w:val="28"/>
          <w:rtl/>
        </w:rPr>
        <w:t xml:space="preserve">אין סמכות לשחררה בערבות. כפי שבואר בע"מ 30/23 </w:t>
      </w:r>
      <w:r>
        <w:rPr>
          <w:rFonts w:ascii="David" w:hAnsi="David" w:cs="David" w:hint="cs"/>
          <w:b/>
          <w:bCs/>
          <w:sz w:val="28"/>
          <w:szCs w:val="28"/>
          <w:rtl/>
        </w:rPr>
        <w:t xml:space="preserve">רב"ט </w:t>
      </w:r>
      <w:proofErr w:type="spellStart"/>
      <w:r>
        <w:rPr>
          <w:rFonts w:ascii="David" w:hAnsi="David" w:cs="David" w:hint="cs"/>
          <w:b/>
          <w:bCs/>
          <w:sz w:val="28"/>
          <w:szCs w:val="28"/>
          <w:rtl/>
        </w:rPr>
        <w:t>אלנכמאייב</w:t>
      </w:r>
      <w:proofErr w:type="spellEnd"/>
      <w:r>
        <w:rPr>
          <w:rFonts w:ascii="David" w:hAnsi="David" w:cs="David" w:hint="cs"/>
          <w:b/>
          <w:bCs/>
          <w:sz w:val="28"/>
          <w:szCs w:val="28"/>
          <w:rtl/>
        </w:rPr>
        <w:t xml:space="preserve"> נ' התובע הצבאי הראשי</w:t>
      </w:r>
      <w:r>
        <w:rPr>
          <w:rFonts w:ascii="David" w:hAnsi="David" w:cs="David" w:hint="cs"/>
          <w:sz w:val="28"/>
          <w:szCs w:val="28"/>
          <w:rtl/>
        </w:rPr>
        <w:t xml:space="preserve">, פסקה 8 (2023): "הסמכות לשחרור בערבות אינה חלה על חייל בשירות סדיר אלא 'לאחר שחדל להיות חייל' בהתאם לסעיף 6 לחוק השיפוט הצבאי. עולה אפוא לפי החוק מקום בו מצוי המערער בשירות סדיר, אף אם מתקיימת הנחה סבירה כי יפוטר בעתיד הנראה לעין, טרם קמה הסמכות לשחררו בערובה... חלופת המעצר האפשרות בשלב זה בנסיבות העניין היא שחרורו למעצר פתוח </w:t>
      </w:r>
      <w:r w:rsidR="00100E4E">
        <w:rPr>
          <w:rFonts w:ascii="David" w:hAnsi="David" w:cs="David" w:hint="cs"/>
          <w:sz w:val="28"/>
          <w:szCs w:val="28"/>
          <w:rtl/>
        </w:rPr>
        <w:t>-</w:t>
      </w:r>
      <w:r>
        <w:rPr>
          <w:rFonts w:ascii="David" w:hAnsi="David" w:cs="David" w:hint="cs"/>
          <w:sz w:val="28"/>
          <w:szCs w:val="28"/>
          <w:rtl/>
        </w:rPr>
        <w:t xml:space="preserve"> חלופה שכאמור אין בה כדי להלום את עילות המעצר המתקיימות בנפרד ובמצטבר, והיא אינה מתאימה בנסיבות העניין...". לפיכך גם לא מצאתי פגם </w:t>
      </w:r>
      <w:r w:rsidR="005F009D">
        <w:rPr>
          <w:rFonts w:ascii="David" w:hAnsi="David" w:cs="David" w:hint="cs"/>
          <w:sz w:val="28"/>
          <w:szCs w:val="28"/>
          <w:rtl/>
        </w:rPr>
        <w:t xml:space="preserve">בכך שבית הדין קמא לא שמע </w:t>
      </w:r>
      <w:r w:rsidR="00100E4E">
        <w:rPr>
          <w:rFonts w:ascii="David" w:hAnsi="David" w:cs="David" w:hint="cs"/>
          <w:sz w:val="28"/>
          <w:szCs w:val="28"/>
          <w:rtl/>
        </w:rPr>
        <w:t>עדיין את ה</w:t>
      </w:r>
      <w:r w:rsidR="005F009D">
        <w:rPr>
          <w:rFonts w:ascii="David" w:hAnsi="David" w:cs="David" w:hint="cs"/>
          <w:sz w:val="28"/>
          <w:szCs w:val="28"/>
          <w:rtl/>
        </w:rPr>
        <w:t xml:space="preserve">מפקחים מטעם ההגנה. </w:t>
      </w:r>
    </w:p>
    <w:p w14:paraId="791BD03F" w14:textId="77290EB7" w:rsidR="004C3AB4" w:rsidRPr="00127DCE" w:rsidRDefault="005F009D" w:rsidP="00664BAD">
      <w:pPr>
        <w:pStyle w:val="1"/>
        <w:numPr>
          <w:ilvl w:val="0"/>
          <w:numId w:val="5"/>
        </w:numPr>
        <w:tabs>
          <w:tab w:val="left" w:pos="283"/>
        </w:tabs>
        <w:spacing w:line="348" w:lineRule="auto"/>
        <w:jc w:val="both"/>
        <w:outlineLvl w:val="0"/>
        <w:rPr>
          <w:rFonts w:ascii="David" w:hAnsi="David" w:cs="David"/>
          <w:color w:val="000000"/>
          <w:sz w:val="28"/>
          <w:szCs w:val="28"/>
        </w:rPr>
      </w:pPr>
      <w:r>
        <w:rPr>
          <w:rFonts w:ascii="David" w:hAnsi="David" w:cs="David" w:hint="cs"/>
          <w:sz w:val="28"/>
          <w:szCs w:val="28"/>
          <w:rtl/>
        </w:rPr>
        <w:t xml:space="preserve">לצד זאת מובן כי לאחר שיותאם למערערת הפטור משירות, תעמוד בפני ההגנה האפשרות לפנות בבקשה לעיון מחודש </w:t>
      </w:r>
      <w:r w:rsidR="00182412">
        <w:rPr>
          <w:rFonts w:ascii="David" w:hAnsi="David" w:cs="David" w:hint="cs"/>
          <w:sz w:val="28"/>
          <w:szCs w:val="28"/>
          <w:rtl/>
        </w:rPr>
        <w:t xml:space="preserve">ולהציע </w:t>
      </w:r>
      <w:r>
        <w:rPr>
          <w:rFonts w:ascii="David" w:hAnsi="David" w:cs="David" w:hint="cs"/>
          <w:sz w:val="28"/>
          <w:szCs w:val="28"/>
          <w:rtl/>
        </w:rPr>
        <w:t>חלופות מעצר</w:t>
      </w:r>
      <w:r w:rsidR="00182412">
        <w:rPr>
          <w:rFonts w:ascii="David" w:hAnsi="David" w:cs="David" w:hint="cs"/>
          <w:sz w:val="28"/>
          <w:szCs w:val="28"/>
          <w:rtl/>
        </w:rPr>
        <w:t xml:space="preserve"> - ובית הדין קמא יכריע ב</w:t>
      </w:r>
      <w:r w:rsidR="00D24BB9">
        <w:rPr>
          <w:rFonts w:ascii="David" w:hAnsi="David" w:cs="David" w:hint="cs"/>
          <w:sz w:val="28"/>
          <w:szCs w:val="28"/>
          <w:rtl/>
        </w:rPr>
        <w:t>ה</w:t>
      </w:r>
      <w:r w:rsidR="00182412">
        <w:rPr>
          <w:rFonts w:ascii="David" w:hAnsi="David" w:cs="David" w:hint="cs"/>
          <w:sz w:val="28"/>
          <w:szCs w:val="28"/>
          <w:rtl/>
        </w:rPr>
        <w:t xml:space="preserve"> כחוכמתו </w:t>
      </w:r>
      <w:r w:rsidR="004329F0">
        <w:rPr>
          <w:rFonts w:ascii="David" w:hAnsi="David" w:cs="David" w:hint="cs"/>
          <w:sz w:val="28"/>
          <w:szCs w:val="28"/>
          <w:rtl/>
        </w:rPr>
        <w:t xml:space="preserve">(ראו ע"מ 79/22 </w:t>
      </w:r>
      <w:r w:rsidR="004329F0">
        <w:rPr>
          <w:rFonts w:ascii="David" w:hAnsi="David" w:cs="David" w:hint="cs"/>
          <w:b/>
          <w:bCs/>
          <w:sz w:val="28"/>
          <w:szCs w:val="28"/>
          <w:rtl/>
        </w:rPr>
        <w:t xml:space="preserve">טור' סבג נ' התובע הצבאי הראשי </w:t>
      </w:r>
      <w:r w:rsidR="004329F0">
        <w:rPr>
          <w:rFonts w:ascii="David" w:hAnsi="David" w:cs="David" w:hint="cs"/>
          <w:sz w:val="28"/>
          <w:szCs w:val="28"/>
          <w:rtl/>
        </w:rPr>
        <w:t>(2022))</w:t>
      </w:r>
      <w:r>
        <w:rPr>
          <w:rFonts w:ascii="David" w:hAnsi="David" w:cs="David" w:hint="cs"/>
          <w:sz w:val="28"/>
          <w:szCs w:val="28"/>
          <w:rtl/>
        </w:rPr>
        <w:t xml:space="preserve">. </w:t>
      </w:r>
    </w:p>
    <w:p w14:paraId="3B10F733" w14:textId="05B7C143" w:rsidR="00D24BB9" w:rsidRPr="00555C10" w:rsidRDefault="00127DCE" w:rsidP="00664BAD">
      <w:pPr>
        <w:pStyle w:val="1"/>
        <w:numPr>
          <w:ilvl w:val="0"/>
          <w:numId w:val="5"/>
        </w:numPr>
        <w:tabs>
          <w:tab w:val="left" w:pos="283"/>
        </w:tabs>
        <w:spacing w:line="360" w:lineRule="auto"/>
        <w:jc w:val="both"/>
        <w:outlineLvl w:val="0"/>
        <w:rPr>
          <w:rFonts w:ascii="David" w:hAnsi="David" w:cs="David"/>
          <w:b/>
          <w:bCs/>
          <w:sz w:val="28"/>
          <w:szCs w:val="28"/>
          <w:u w:val="single"/>
          <w:rtl/>
        </w:rPr>
      </w:pPr>
      <w:r w:rsidRPr="004329F0">
        <w:rPr>
          <w:rFonts w:ascii="David" w:hAnsi="David" w:cs="David" w:hint="cs"/>
          <w:color w:val="000000"/>
          <w:sz w:val="28"/>
          <w:szCs w:val="28"/>
          <w:rtl/>
        </w:rPr>
        <w:t xml:space="preserve">החלטת בית הדין קמא, </w:t>
      </w:r>
      <w:r w:rsidR="00182412">
        <w:rPr>
          <w:rFonts w:ascii="David" w:hAnsi="David" w:cs="David" w:hint="cs"/>
          <w:color w:val="000000"/>
          <w:sz w:val="28"/>
          <w:szCs w:val="28"/>
          <w:rtl/>
        </w:rPr>
        <w:t>לקצוב את מעצרה של המערערת</w:t>
      </w:r>
      <w:r w:rsidRPr="004329F0">
        <w:rPr>
          <w:rFonts w:ascii="David" w:hAnsi="David" w:cs="David" w:hint="cs"/>
          <w:color w:val="000000"/>
          <w:sz w:val="28"/>
          <w:szCs w:val="28"/>
          <w:rtl/>
        </w:rPr>
        <w:t xml:space="preserve">, באופן המאפשר </w:t>
      </w:r>
      <w:r w:rsidR="00182412">
        <w:rPr>
          <w:rFonts w:ascii="David" w:hAnsi="David" w:cs="David" w:hint="cs"/>
          <w:color w:val="000000"/>
          <w:sz w:val="28"/>
          <w:szCs w:val="28"/>
          <w:rtl/>
        </w:rPr>
        <w:t xml:space="preserve">פיקוח </w:t>
      </w:r>
      <w:r w:rsidRPr="004329F0">
        <w:rPr>
          <w:rFonts w:ascii="David" w:hAnsi="David" w:cs="David" w:hint="cs"/>
          <w:color w:val="000000"/>
          <w:sz w:val="28"/>
          <w:szCs w:val="28"/>
          <w:rtl/>
        </w:rPr>
        <w:t xml:space="preserve">על קצב התנהלות ההליכים, בראי נסיבותיה המורכבות כפי שעלו מחוות הדעת בעניינה, היא </w:t>
      </w:r>
      <w:r w:rsidR="00182412">
        <w:rPr>
          <w:rFonts w:ascii="David" w:hAnsi="David" w:cs="David" w:hint="cs"/>
          <w:color w:val="000000"/>
          <w:sz w:val="28"/>
          <w:szCs w:val="28"/>
          <w:rtl/>
        </w:rPr>
        <w:t xml:space="preserve">אפוא </w:t>
      </w:r>
      <w:r w:rsidRPr="004329F0">
        <w:rPr>
          <w:rFonts w:ascii="David" w:hAnsi="David" w:cs="David" w:hint="cs"/>
          <w:color w:val="000000"/>
          <w:sz w:val="28"/>
          <w:szCs w:val="28"/>
          <w:rtl/>
        </w:rPr>
        <w:t>החלטה סבירה ומאוזנת, שאין מקום להתערב בה</w:t>
      </w:r>
      <w:r w:rsidR="00084F0B">
        <w:rPr>
          <w:rFonts w:ascii="David" w:hAnsi="David" w:cs="David" w:hint="cs"/>
          <w:color w:val="000000"/>
          <w:sz w:val="28"/>
          <w:szCs w:val="28"/>
          <w:rtl/>
        </w:rPr>
        <w:t>, וודאי שעה ש</w:t>
      </w:r>
      <w:r w:rsidRPr="004329F0">
        <w:rPr>
          <w:rFonts w:ascii="David" w:hAnsi="David" w:cs="David" w:hint="cs"/>
          <w:color w:val="000000"/>
          <w:sz w:val="28"/>
          <w:szCs w:val="28"/>
          <w:rtl/>
        </w:rPr>
        <w:t xml:space="preserve">ההליכים בבית הדין הצבאי מתאפיינים בניהול מהיר ויעיל (ראו ע"מ 69/24 </w:t>
      </w:r>
      <w:r w:rsidRPr="004329F0">
        <w:rPr>
          <w:rFonts w:ascii="David" w:hAnsi="David" w:cs="David" w:hint="cs"/>
          <w:b/>
          <w:bCs/>
          <w:color w:val="000000"/>
          <w:sz w:val="28"/>
          <w:szCs w:val="28"/>
          <w:rtl/>
        </w:rPr>
        <w:t xml:space="preserve">טור' ימר </w:t>
      </w:r>
      <w:r w:rsidRPr="004329F0">
        <w:rPr>
          <w:rFonts w:ascii="David" w:hAnsi="David" w:cs="David" w:hint="cs"/>
          <w:color w:val="000000"/>
          <w:sz w:val="28"/>
          <w:szCs w:val="28"/>
          <w:rtl/>
        </w:rPr>
        <w:t xml:space="preserve">לעיל, פסקה 23; ע"מ 27/08 </w:t>
      </w:r>
      <w:r w:rsidRPr="004329F0">
        <w:rPr>
          <w:rFonts w:ascii="David" w:hAnsi="David" w:cs="David" w:hint="cs"/>
          <w:b/>
          <w:bCs/>
          <w:color w:val="000000"/>
          <w:sz w:val="28"/>
          <w:szCs w:val="28"/>
          <w:rtl/>
        </w:rPr>
        <w:t xml:space="preserve">התובע הצבאי הראשי נ' טור' </w:t>
      </w:r>
      <w:proofErr w:type="spellStart"/>
      <w:r w:rsidRPr="004329F0">
        <w:rPr>
          <w:rFonts w:ascii="David" w:hAnsi="David" w:cs="David" w:hint="cs"/>
          <w:b/>
          <w:bCs/>
          <w:color w:val="000000"/>
          <w:sz w:val="28"/>
          <w:szCs w:val="28"/>
          <w:rtl/>
        </w:rPr>
        <w:t>פרג'ון</w:t>
      </w:r>
      <w:proofErr w:type="spellEnd"/>
      <w:r w:rsidRPr="004329F0">
        <w:rPr>
          <w:rFonts w:ascii="David" w:hAnsi="David" w:cs="David" w:hint="cs"/>
          <w:color w:val="000000"/>
          <w:sz w:val="28"/>
          <w:szCs w:val="28"/>
          <w:rtl/>
        </w:rPr>
        <w:t xml:space="preserve"> (2008); ע"מ 11/19 </w:t>
      </w:r>
      <w:r w:rsidRPr="004329F0">
        <w:rPr>
          <w:rFonts w:ascii="David" w:hAnsi="David" w:cs="David" w:hint="cs"/>
          <w:b/>
          <w:bCs/>
          <w:color w:val="000000"/>
          <w:sz w:val="28"/>
          <w:szCs w:val="28"/>
          <w:rtl/>
        </w:rPr>
        <w:t>טור' עזרן נ' התובע הצבאי הראשי</w:t>
      </w:r>
      <w:r w:rsidRPr="004329F0">
        <w:rPr>
          <w:rFonts w:ascii="David" w:hAnsi="David" w:cs="David" w:hint="cs"/>
          <w:color w:val="000000"/>
          <w:sz w:val="28"/>
          <w:szCs w:val="28"/>
          <w:rtl/>
        </w:rPr>
        <w:t>, פסקה 64 (2019))</w:t>
      </w:r>
      <w:r w:rsidR="00D24BB9">
        <w:rPr>
          <w:rFonts w:ascii="David" w:hAnsi="David" w:cs="David" w:hint="cs"/>
          <w:color w:val="000000"/>
          <w:sz w:val="28"/>
          <w:szCs w:val="28"/>
          <w:rtl/>
        </w:rPr>
        <w:t xml:space="preserve">. </w:t>
      </w:r>
    </w:p>
    <w:p w14:paraId="14E8322D" w14:textId="28DE35D4" w:rsidR="004329F0" w:rsidRPr="004329F0" w:rsidRDefault="00D24BB9" w:rsidP="00664BAD">
      <w:pPr>
        <w:pStyle w:val="1"/>
        <w:numPr>
          <w:ilvl w:val="0"/>
          <w:numId w:val="5"/>
        </w:numPr>
        <w:tabs>
          <w:tab w:val="left" w:pos="283"/>
        </w:tabs>
        <w:spacing w:line="360" w:lineRule="auto"/>
        <w:jc w:val="both"/>
        <w:outlineLvl w:val="0"/>
        <w:rPr>
          <w:rFonts w:ascii="David" w:hAnsi="David" w:cs="David"/>
          <w:b/>
          <w:bCs/>
          <w:sz w:val="28"/>
          <w:szCs w:val="28"/>
          <w:u w:val="single"/>
        </w:rPr>
      </w:pPr>
      <w:r>
        <w:rPr>
          <w:rFonts w:ascii="David" w:hAnsi="David" w:cs="David" w:hint="cs"/>
          <w:color w:val="000000"/>
          <w:sz w:val="28"/>
          <w:szCs w:val="28"/>
          <w:rtl/>
        </w:rPr>
        <w:lastRenderedPageBreak/>
        <w:t xml:space="preserve">בשולי הדברים, מצאתי להורות על העברת </w:t>
      </w:r>
      <w:r w:rsidR="00182412" w:rsidRPr="002A713C">
        <w:rPr>
          <w:rFonts w:ascii="David" w:hAnsi="David" w:cs="David" w:hint="cs"/>
          <w:color w:val="000000"/>
          <w:sz w:val="28"/>
          <w:szCs w:val="28"/>
          <w:rtl/>
        </w:rPr>
        <w:t xml:space="preserve">ההחלטה גם </w:t>
      </w:r>
      <w:r w:rsidR="005F009D" w:rsidRPr="002A713C">
        <w:rPr>
          <w:rFonts w:ascii="David" w:hAnsi="David" w:cs="David" w:hint="cs"/>
          <w:color w:val="000000"/>
          <w:sz w:val="28"/>
          <w:szCs w:val="28"/>
          <w:rtl/>
        </w:rPr>
        <w:t>אל</w:t>
      </w:r>
      <w:r w:rsidR="005F009D" w:rsidRPr="004329F0">
        <w:rPr>
          <w:rFonts w:ascii="David" w:hAnsi="David" w:cs="David" w:hint="cs"/>
          <w:b/>
          <w:bCs/>
          <w:color w:val="000000"/>
          <w:sz w:val="28"/>
          <w:szCs w:val="28"/>
          <w:rtl/>
        </w:rPr>
        <w:t xml:space="preserve"> שלישות הכלואים במתקן הכליאה, על מנת לטפל</w:t>
      </w:r>
      <w:r w:rsidR="005F009D">
        <w:rPr>
          <w:rFonts w:ascii="David" w:hAnsi="David" w:cs="David" w:hint="cs"/>
          <w:b/>
          <w:bCs/>
          <w:color w:val="000000"/>
          <w:sz w:val="28"/>
          <w:szCs w:val="28"/>
          <w:rtl/>
        </w:rPr>
        <w:t xml:space="preserve"> בהקדם</w:t>
      </w:r>
      <w:r w:rsidR="005F009D" w:rsidRPr="004329F0">
        <w:rPr>
          <w:rFonts w:ascii="David" w:hAnsi="David" w:cs="David" w:hint="cs"/>
          <w:b/>
          <w:bCs/>
          <w:color w:val="000000"/>
          <w:sz w:val="28"/>
          <w:szCs w:val="28"/>
          <w:rtl/>
        </w:rPr>
        <w:t xml:space="preserve"> בהזנת הפטור למערערת, בשים לב לזמן הרב שחלף מאז החלטת הוועדה הרפואית. </w:t>
      </w:r>
    </w:p>
    <w:p w14:paraId="2AD9A93D" w14:textId="77777777" w:rsidR="00127DCE" w:rsidRPr="004329F0" w:rsidRDefault="004329F0" w:rsidP="00664BAD">
      <w:pPr>
        <w:pStyle w:val="1"/>
        <w:numPr>
          <w:ilvl w:val="0"/>
          <w:numId w:val="5"/>
        </w:numPr>
        <w:tabs>
          <w:tab w:val="left" w:pos="283"/>
        </w:tabs>
        <w:spacing w:line="360" w:lineRule="auto"/>
        <w:jc w:val="both"/>
        <w:outlineLvl w:val="0"/>
        <w:rPr>
          <w:rFonts w:ascii="David" w:hAnsi="David" w:cs="David"/>
          <w:b/>
          <w:bCs/>
          <w:sz w:val="28"/>
          <w:szCs w:val="28"/>
          <w:u w:val="single"/>
          <w:rtl/>
        </w:rPr>
      </w:pPr>
      <w:r>
        <w:rPr>
          <w:rFonts w:ascii="David" w:hAnsi="David" w:cs="David" w:hint="cs"/>
          <w:color w:val="000000"/>
          <w:sz w:val="28"/>
          <w:szCs w:val="28"/>
          <w:rtl/>
        </w:rPr>
        <w:t xml:space="preserve">הערעור נדחה אפוא. </w:t>
      </w:r>
    </w:p>
    <w:p w14:paraId="7B3E482C" w14:textId="77777777" w:rsidR="000577C0" w:rsidRPr="004923EB" w:rsidRDefault="000577C0" w:rsidP="00483BBA">
      <w:pPr>
        <w:spacing w:after="0" w:line="360" w:lineRule="auto"/>
        <w:ind w:left="720"/>
        <w:jc w:val="both"/>
        <w:rPr>
          <w:rFonts w:ascii="David" w:hAnsi="David"/>
        </w:rPr>
      </w:pPr>
    </w:p>
    <w:p w14:paraId="1F63B6F9" w14:textId="77777777" w:rsidR="00FB1B4E" w:rsidRPr="004923EB" w:rsidRDefault="00FB1B4E" w:rsidP="00FB1B4E">
      <w:pPr>
        <w:tabs>
          <w:tab w:val="left" w:pos="283"/>
        </w:tabs>
        <w:spacing w:after="0" w:line="360" w:lineRule="auto"/>
        <w:jc w:val="both"/>
        <w:outlineLvl w:val="0"/>
        <w:rPr>
          <w:rFonts w:ascii="David" w:hAnsi="David"/>
          <w:color w:val="000000"/>
          <w:rtl/>
        </w:rPr>
      </w:pPr>
    </w:p>
    <w:p w14:paraId="4F6F3304" w14:textId="77777777" w:rsidR="007212CC" w:rsidRPr="004923EB" w:rsidRDefault="00664585" w:rsidP="00C027EE">
      <w:pPr>
        <w:spacing w:after="0" w:line="360" w:lineRule="auto"/>
        <w:contextualSpacing/>
        <w:jc w:val="both"/>
        <w:outlineLvl w:val="0"/>
        <w:rPr>
          <w:rFonts w:ascii="David" w:hAnsi="David"/>
          <w:rtl/>
        </w:rPr>
      </w:pPr>
      <w:r w:rsidRPr="004923EB">
        <w:rPr>
          <w:rFonts w:ascii="David" w:hAnsi="David"/>
          <w:rtl/>
        </w:rPr>
        <w:t xml:space="preserve">ניתנה </w:t>
      </w:r>
      <w:r w:rsidR="00FB1B4E" w:rsidRPr="004923EB">
        <w:rPr>
          <w:rFonts w:ascii="David" w:hAnsi="David"/>
          <w:rtl/>
        </w:rPr>
        <w:t xml:space="preserve"> </w:t>
      </w:r>
      <w:r w:rsidR="006405DA" w:rsidRPr="004923EB">
        <w:rPr>
          <w:rFonts w:ascii="David" w:hAnsi="David"/>
          <w:rtl/>
        </w:rPr>
        <w:t>היום,</w:t>
      </w:r>
      <w:r w:rsidR="009245EE" w:rsidRPr="004923EB">
        <w:rPr>
          <w:rFonts w:ascii="David" w:hAnsi="David"/>
          <w:rtl/>
        </w:rPr>
        <w:t xml:space="preserve"> </w:t>
      </w:r>
      <w:r w:rsidR="005E5B65" w:rsidRPr="004923EB">
        <w:rPr>
          <w:rFonts w:ascii="David" w:hAnsi="David"/>
          <w:rtl/>
        </w:rPr>
        <w:t>ה' בשבט</w:t>
      </w:r>
      <w:r w:rsidRPr="004923EB">
        <w:rPr>
          <w:rFonts w:ascii="David" w:hAnsi="David"/>
          <w:rtl/>
        </w:rPr>
        <w:t xml:space="preserve"> </w:t>
      </w:r>
      <w:proofErr w:type="spellStart"/>
      <w:r w:rsidR="00C027EE" w:rsidRPr="004923EB">
        <w:rPr>
          <w:rFonts w:ascii="David" w:hAnsi="David"/>
          <w:rtl/>
        </w:rPr>
        <w:t>התשפ"</w:t>
      </w:r>
      <w:r w:rsidRPr="004923EB">
        <w:rPr>
          <w:rFonts w:ascii="David" w:hAnsi="David"/>
          <w:rtl/>
        </w:rPr>
        <w:t>ה</w:t>
      </w:r>
      <w:proofErr w:type="spellEnd"/>
      <w:r w:rsidR="009245EE" w:rsidRPr="004923EB">
        <w:rPr>
          <w:rFonts w:ascii="David" w:hAnsi="David"/>
          <w:rtl/>
        </w:rPr>
        <w:t xml:space="preserve">, </w:t>
      </w:r>
      <w:r w:rsidR="005E5B65" w:rsidRPr="004923EB">
        <w:rPr>
          <w:rFonts w:ascii="David" w:hAnsi="David"/>
          <w:rtl/>
        </w:rPr>
        <w:t>2 בפברואר</w:t>
      </w:r>
      <w:r w:rsidR="00C027EE" w:rsidRPr="004923EB">
        <w:rPr>
          <w:rFonts w:ascii="David" w:hAnsi="David"/>
          <w:rtl/>
        </w:rPr>
        <w:t xml:space="preserve"> 202</w:t>
      </w:r>
      <w:r w:rsidRPr="004923EB">
        <w:rPr>
          <w:rFonts w:ascii="David" w:hAnsi="David"/>
          <w:rtl/>
        </w:rPr>
        <w:t>5</w:t>
      </w:r>
      <w:r w:rsidR="003261B1" w:rsidRPr="004923EB">
        <w:rPr>
          <w:rFonts w:ascii="David" w:hAnsi="David"/>
          <w:rtl/>
        </w:rPr>
        <w:t xml:space="preserve">, </w:t>
      </w:r>
      <w:r w:rsidRPr="004923EB">
        <w:rPr>
          <w:rFonts w:ascii="David" w:hAnsi="David"/>
          <w:rtl/>
        </w:rPr>
        <w:t xml:space="preserve">בפומבי ובנוכחות הצדדים. </w:t>
      </w:r>
    </w:p>
    <w:p w14:paraId="78050202" w14:textId="77777777" w:rsidR="00807169" w:rsidRPr="004923EB" w:rsidRDefault="00807169" w:rsidP="00C027EE">
      <w:pPr>
        <w:spacing w:after="0" w:line="360" w:lineRule="auto"/>
        <w:contextualSpacing/>
        <w:jc w:val="both"/>
        <w:outlineLvl w:val="0"/>
        <w:rPr>
          <w:rFonts w:ascii="David" w:hAnsi="David"/>
          <w:rtl/>
        </w:rPr>
      </w:pPr>
    </w:p>
    <w:p w14:paraId="732AF398" w14:textId="77777777" w:rsidR="00807169" w:rsidRPr="004923EB" w:rsidRDefault="00807169" w:rsidP="00C027EE">
      <w:pPr>
        <w:spacing w:after="0" w:line="360" w:lineRule="auto"/>
        <w:contextualSpacing/>
        <w:jc w:val="both"/>
        <w:outlineLvl w:val="0"/>
        <w:rPr>
          <w:rFonts w:ascii="David" w:hAnsi="David"/>
          <w:rtl/>
        </w:rPr>
      </w:pPr>
    </w:p>
    <w:p w14:paraId="51D00B93" w14:textId="77777777" w:rsidR="00807169" w:rsidRPr="004923EB" w:rsidRDefault="00807169" w:rsidP="00C027EE">
      <w:pPr>
        <w:spacing w:after="0" w:line="360" w:lineRule="auto"/>
        <w:contextualSpacing/>
        <w:jc w:val="both"/>
        <w:outlineLvl w:val="0"/>
        <w:rPr>
          <w:rFonts w:ascii="David" w:hAnsi="David"/>
          <w:rtl/>
        </w:rPr>
      </w:pPr>
    </w:p>
    <w:p w14:paraId="3558DBE6" w14:textId="77777777" w:rsidR="00D25A41" w:rsidRPr="004923EB" w:rsidRDefault="000958FA" w:rsidP="005F1400">
      <w:pPr>
        <w:tabs>
          <w:tab w:val="center" w:pos="1599"/>
          <w:tab w:val="center" w:pos="4150"/>
          <w:tab w:val="center" w:pos="6702"/>
        </w:tabs>
        <w:spacing w:after="0" w:line="360" w:lineRule="auto"/>
        <w:contextualSpacing/>
        <w:jc w:val="right"/>
        <w:rPr>
          <w:rFonts w:ascii="David" w:hAnsi="David"/>
          <w:b/>
          <w:bCs/>
          <w:rtl/>
        </w:rPr>
      </w:pPr>
      <w:r w:rsidRPr="004923EB">
        <w:rPr>
          <w:rFonts w:ascii="David" w:hAnsi="David"/>
          <w:b/>
          <w:bCs/>
          <w:rtl/>
        </w:rPr>
        <w:t>____</w:t>
      </w:r>
      <w:r w:rsidR="005F009D" w:rsidRPr="004923EB">
        <w:rPr>
          <w:rFonts w:ascii="David" w:hAnsi="David"/>
          <w:b/>
          <w:bCs/>
          <w:rtl/>
        </w:rPr>
        <w:t>______________</w:t>
      </w:r>
    </w:p>
    <w:p w14:paraId="2CF8C3B3" w14:textId="77777777" w:rsidR="00D25A41" w:rsidRPr="004923EB" w:rsidRDefault="000958FA" w:rsidP="005F1400">
      <w:pPr>
        <w:tabs>
          <w:tab w:val="center" w:pos="1599"/>
          <w:tab w:val="center" w:pos="4150"/>
          <w:tab w:val="center" w:pos="6702"/>
        </w:tabs>
        <w:spacing w:after="0" w:line="360" w:lineRule="auto"/>
        <w:contextualSpacing/>
        <w:jc w:val="right"/>
        <w:rPr>
          <w:rFonts w:ascii="David" w:hAnsi="David"/>
          <w:b/>
          <w:bCs/>
          <w:rtl/>
        </w:rPr>
      </w:pPr>
      <w:r w:rsidRPr="004923EB">
        <w:rPr>
          <w:rFonts w:ascii="David" w:hAnsi="David"/>
          <w:b/>
          <w:bCs/>
          <w:rtl/>
        </w:rPr>
        <w:t>אל"ם</w:t>
      </w:r>
      <w:r w:rsidR="00B73922" w:rsidRPr="004923EB">
        <w:rPr>
          <w:rFonts w:ascii="David" w:hAnsi="David"/>
          <w:b/>
          <w:bCs/>
          <w:rtl/>
        </w:rPr>
        <w:t xml:space="preserve"> </w:t>
      </w:r>
      <w:r w:rsidRPr="004923EB">
        <w:rPr>
          <w:rFonts w:ascii="David" w:hAnsi="David"/>
          <w:b/>
          <w:bCs/>
          <w:rtl/>
        </w:rPr>
        <w:t xml:space="preserve"> מאיה גולדשמידט</w:t>
      </w:r>
    </w:p>
    <w:p w14:paraId="5E7865E5" w14:textId="77777777" w:rsidR="000958FA" w:rsidRPr="004923EB" w:rsidRDefault="005F009D" w:rsidP="005F1400">
      <w:pPr>
        <w:tabs>
          <w:tab w:val="center" w:pos="1599"/>
          <w:tab w:val="center" w:pos="4150"/>
          <w:tab w:val="center" w:pos="6702"/>
        </w:tabs>
        <w:spacing w:after="0" w:line="360" w:lineRule="auto"/>
        <w:contextualSpacing/>
        <w:jc w:val="right"/>
        <w:rPr>
          <w:rFonts w:ascii="David" w:hAnsi="David"/>
          <w:b/>
          <w:bCs/>
          <w:rtl/>
        </w:rPr>
      </w:pPr>
      <w:r w:rsidRPr="004923EB">
        <w:rPr>
          <w:rFonts w:ascii="David" w:hAnsi="David"/>
          <w:b/>
          <w:bCs/>
          <w:rtl/>
        </w:rPr>
        <w:t xml:space="preserve">שופטת </w:t>
      </w:r>
      <w:r w:rsidR="005755E2" w:rsidRPr="004923EB">
        <w:rPr>
          <w:rFonts w:ascii="David" w:hAnsi="David"/>
          <w:b/>
          <w:bCs/>
          <w:rtl/>
        </w:rPr>
        <w:t xml:space="preserve"> ב</w:t>
      </w:r>
      <w:r w:rsidRPr="004923EB">
        <w:rPr>
          <w:rFonts w:ascii="David" w:hAnsi="David"/>
          <w:b/>
          <w:bCs/>
          <w:rtl/>
        </w:rPr>
        <w:t>ית</w:t>
      </w:r>
      <w:r w:rsidR="00B73922" w:rsidRPr="004923EB">
        <w:rPr>
          <w:rFonts w:ascii="David" w:hAnsi="David"/>
          <w:b/>
          <w:bCs/>
          <w:rtl/>
        </w:rPr>
        <w:t xml:space="preserve"> </w:t>
      </w:r>
      <w:r w:rsidRPr="004923EB">
        <w:rPr>
          <w:rFonts w:ascii="David" w:hAnsi="David"/>
          <w:b/>
          <w:bCs/>
          <w:rtl/>
        </w:rPr>
        <w:t xml:space="preserve"> </w:t>
      </w:r>
      <w:r w:rsidR="005755E2" w:rsidRPr="004923EB">
        <w:rPr>
          <w:rFonts w:ascii="David" w:hAnsi="David"/>
          <w:b/>
          <w:bCs/>
          <w:rtl/>
        </w:rPr>
        <w:t>ה</w:t>
      </w:r>
      <w:r w:rsidRPr="004923EB">
        <w:rPr>
          <w:rFonts w:ascii="David" w:hAnsi="David"/>
          <w:b/>
          <w:bCs/>
          <w:rtl/>
        </w:rPr>
        <w:t>דין הצבאי</w:t>
      </w:r>
    </w:p>
    <w:p w14:paraId="4BE9E10D" w14:textId="7F1FE9F7" w:rsidR="005F1400" w:rsidRDefault="000958FA" w:rsidP="00C46E90">
      <w:pPr>
        <w:tabs>
          <w:tab w:val="center" w:pos="1599"/>
          <w:tab w:val="center" w:pos="4150"/>
          <w:tab w:val="center" w:pos="6702"/>
        </w:tabs>
        <w:spacing w:after="0" w:line="360" w:lineRule="auto"/>
        <w:contextualSpacing/>
        <w:jc w:val="right"/>
        <w:rPr>
          <w:rFonts w:ascii="David" w:hAnsi="David"/>
          <w:rtl/>
        </w:rPr>
      </w:pPr>
      <w:r w:rsidRPr="004923EB">
        <w:rPr>
          <w:rFonts w:ascii="David" w:hAnsi="David"/>
          <w:b/>
          <w:bCs/>
          <w:rtl/>
        </w:rPr>
        <w:t xml:space="preserve">ל   </w:t>
      </w:r>
      <w:r w:rsidR="00B73922" w:rsidRPr="004923EB">
        <w:rPr>
          <w:rFonts w:ascii="David" w:hAnsi="David"/>
          <w:b/>
          <w:bCs/>
          <w:rtl/>
        </w:rPr>
        <w:t xml:space="preserve"> </w:t>
      </w:r>
      <w:r w:rsidRPr="004923EB">
        <w:rPr>
          <w:rFonts w:ascii="David" w:hAnsi="David"/>
          <w:b/>
          <w:bCs/>
          <w:rtl/>
        </w:rPr>
        <w:t xml:space="preserve"> ע</w:t>
      </w:r>
      <w:r w:rsidR="00B73922" w:rsidRPr="004923EB">
        <w:rPr>
          <w:rFonts w:ascii="David" w:hAnsi="David"/>
          <w:b/>
          <w:bCs/>
          <w:rtl/>
        </w:rPr>
        <w:t xml:space="preserve"> </w:t>
      </w:r>
      <w:r w:rsidRPr="004923EB">
        <w:rPr>
          <w:rFonts w:ascii="David" w:hAnsi="David"/>
          <w:b/>
          <w:bCs/>
          <w:rtl/>
        </w:rPr>
        <w:t xml:space="preserve">   ר</w:t>
      </w:r>
      <w:r w:rsidR="00B73922" w:rsidRPr="004923EB">
        <w:rPr>
          <w:rFonts w:ascii="David" w:hAnsi="David"/>
          <w:b/>
          <w:bCs/>
          <w:rtl/>
        </w:rPr>
        <w:t xml:space="preserve"> </w:t>
      </w:r>
      <w:r w:rsidRPr="004923EB">
        <w:rPr>
          <w:rFonts w:ascii="David" w:hAnsi="David"/>
          <w:b/>
          <w:bCs/>
          <w:rtl/>
        </w:rPr>
        <w:t xml:space="preserve">   ע   ו   ר   י   ם</w:t>
      </w:r>
    </w:p>
    <w:p w14:paraId="065FADCF" w14:textId="1F9B992C" w:rsidR="00664BAD" w:rsidRDefault="00664BAD" w:rsidP="00C46E90">
      <w:pPr>
        <w:tabs>
          <w:tab w:val="center" w:pos="1599"/>
          <w:tab w:val="center" w:pos="4150"/>
          <w:tab w:val="center" w:pos="6702"/>
        </w:tabs>
        <w:spacing w:after="0" w:line="360" w:lineRule="auto"/>
        <w:contextualSpacing/>
        <w:jc w:val="right"/>
        <w:rPr>
          <w:rFonts w:ascii="David" w:hAnsi="David"/>
          <w:rtl/>
        </w:rPr>
      </w:pPr>
    </w:p>
    <w:p w14:paraId="261B03C6" w14:textId="31866E36" w:rsidR="00664BAD" w:rsidRPr="00405BC8" w:rsidRDefault="00664BAD" w:rsidP="00664BAD">
      <w:pPr>
        <w:ind w:left="-58" w:right="-567"/>
        <w:rPr>
          <w:rFonts w:ascii="David" w:hAnsi="David"/>
          <w:b/>
          <w:bCs/>
          <w:rtl/>
        </w:rPr>
      </w:pPr>
      <w:bookmarkStart w:id="2" w:name="_Hlk122599666"/>
      <w:bookmarkStart w:id="3" w:name="_Hlk141797760"/>
      <w:r w:rsidRPr="00405BC8">
        <w:rPr>
          <w:rFonts w:ascii="David" w:hAnsi="David"/>
          <w:b/>
          <w:bCs/>
          <w:rtl/>
        </w:rPr>
        <w:t xml:space="preserve">חתימת המגיה: _______________________________      העתק          נאמן    </w:t>
      </w:r>
      <w:r>
        <w:rPr>
          <w:rFonts w:ascii="David" w:hAnsi="David" w:hint="cs"/>
          <w:b/>
          <w:bCs/>
          <w:rtl/>
        </w:rPr>
        <w:t xml:space="preserve">  </w:t>
      </w:r>
      <w:r w:rsidRPr="00405BC8">
        <w:rPr>
          <w:rFonts w:ascii="David" w:hAnsi="David"/>
          <w:b/>
          <w:bCs/>
          <w:rtl/>
        </w:rPr>
        <w:t xml:space="preserve">     למקור             </w:t>
      </w:r>
    </w:p>
    <w:p w14:paraId="756C9041" w14:textId="40E64950" w:rsidR="00664BAD" w:rsidRPr="00405BC8" w:rsidRDefault="00664BAD" w:rsidP="00664BAD">
      <w:pPr>
        <w:ind w:left="-58" w:right="-567"/>
        <w:rPr>
          <w:rFonts w:ascii="David" w:hAnsi="David"/>
          <w:b/>
          <w:bCs/>
          <w:rtl/>
        </w:rPr>
      </w:pPr>
      <w:r w:rsidRPr="00405BC8">
        <w:rPr>
          <w:rFonts w:ascii="David" w:hAnsi="David"/>
          <w:b/>
          <w:bCs/>
          <w:rtl/>
        </w:rPr>
        <w:t xml:space="preserve">                                                                                                       סרן </w:t>
      </w:r>
      <w:r>
        <w:rPr>
          <w:rFonts w:ascii="David" w:hAnsi="David" w:hint="cs"/>
          <w:b/>
          <w:bCs/>
          <w:rtl/>
        </w:rPr>
        <w:t xml:space="preserve">             נועם </w:t>
      </w:r>
      <w:r w:rsidRPr="00405BC8">
        <w:rPr>
          <w:rFonts w:ascii="David" w:hAnsi="David"/>
          <w:b/>
          <w:bCs/>
          <w:rtl/>
        </w:rPr>
        <w:t xml:space="preserve"> </w:t>
      </w:r>
      <w:r>
        <w:rPr>
          <w:rFonts w:ascii="David" w:hAnsi="David" w:hint="cs"/>
          <w:b/>
          <w:bCs/>
          <w:rtl/>
        </w:rPr>
        <w:t xml:space="preserve">         </w:t>
      </w:r>
      <w:r w:rsidRPr="00405BC8">
        <w:rPr>
          <w:rFonts w:ascii="David" w:hAnsi="David"/>
          <w:b/>
          <w:bCs/>
          <w:rtl/>
        </w:rPr>
        <w:t xml:space="preserve"> </w:t>
      </w:r>
      <w:r>
        <w:rPr>
          <w:rFonts w:ascii="David" w:hAnsi="David" w:hint="cs"/>
          <w:b/>
          <w:bCs/>
          <w:rtl/>
        </w:rPr>
        <w:t>בזיזה</w:t>
      </w:r>
    </w:p>
    <w:p w14:paraId="60E6F8D6" w14:textId="5D976C3C" w:rsidR="00664BAD" w:rsidRPr="00405BC8" w:rsidRDefault="00664BAD" w:rsidP="00664BAD">
      <w:pPr>
        <w:ind w:left="-58" w:right="-567"/>
        <w:rPr>
          <w:rFonts w:ascii="David" w:hAnsi="David"/>
          <w:b/>
          <w:bCs/>
          <w:rtl/>
        </w:rPr>
      </w:pPr>
      <w:r w:rsidRPr="00405BC8">
        <w:rPr>
          <w:rFonts w:ascii="David" w:hAnsi="David"/>
          <w:b/>
          <w:bCs/>
          <w:rtl/>
        </w:rPr>
        <w:t>תאריך: ____________________________________        קצי</w:t>
      </w:r>
      <w:r>
        <w:rPr>
          <w:rFonts w:ascii="David" w:hAnsi="David" w:hint="cs"/>
          <w:b/>
          <w:bCs/>
          <w:rtl/>
        </w:rPr>
        <w:t>נת</w:t>
      </w:r>
      <w:r w:rsidRPr="00405BC8">
        <w:rPr>
          <w:rFonts w:ascii="David" w:hAnsi="David"/>
          <w:b/>
          <w:bCs/>
          <w:rtl/>
        </w:rPr>
        <w:t xml:space="preserve">           בית      </w:t>
      </w:r>
      <w:r>
        <w:rPr>
          <w:rFonts w:ascii="David" w:hAnsi="David" w:hint="cs"/>
          <w:b/>
          <w:bCs/>
          <w:rtl/>
        </w:rPr>
        <w:t xml:space="preserve"> </w:t>
      </w:r>
      <w:r w:rsidRPr="00405BC8">
        <w:rPr>
          <w:rFonts w:ascii="David" w:hAnsi="David"/>
          <w:b/>
          <w:bCs/>
          <w:rtl/>
        </w:rPr>
        <w:t xml:space="preserve">      הדין</w:t>
      </w:r>
      <w:bookmarkEnd w:id="2"/>
    </w:p>
    <w:bookmarkEnd w:id="3"/>
    <w:p w14:paraId="2F4FDE97" w14:textId="77777777" w:rsidR="00664BAD" w:rsidRPr="004923EB" w:rsidRDefault="00664BAD" w:rsidP="00C46E90">
      <w:pPr>
        <w:tabs>
          <w:tab w:val="center" w:pos="1599"/>
          <w:tab w:val="center" w:pos="4150"/>
          <w:tab w:val="center" w:pos="6702"/>
        </w:tabs>
        <w:spacing w:after="0" w:line="360" w:lineRule="auto"/>
        <w:contextualSpacing/>
        <w:jc w:val="right"/>
        <w:rPr>
          <w:rFonts w:ascii="David" w:hAnsi="David"/>
        </w:rPr>
      </w:pPr>
    </w:p>
    <w:sectPr w:rsidR="00664BAD" w:rsidRPr="004923EB" w:rsidSect="00664BAD">
      <w:headerReference w:type="default" r:id="rId9"/>
      <w:footerReference w:type="default" r:id="rId10"/>
      <w:pgSz w:w="12240" w:h="15840"/>
      <w:pgMar w:top="1418" w:right="1418" w:bottom="1418" w:left="1418" w:header="567" w:footer="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35EBB" w14:textId="77777777" w:rsidR="000622AE" w:rsidRDefault="000622AE">
      <w:pPr>
        <w:spacing w:after="0" w:line="240" w:lineRule="auto"/>
      </w:pPr>
      <w:r>
        <w:separator/>
      </w:r>
    </w:p>
  </w:endnote>
  <w:endnote w:type="continuationSeparator" w:id="0">
    <w:p w14:paraId="6F13D255" w14:textId="77777777" w:rsidR="000622AE" w:rsidRDefault="00062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Arial"/>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TUR">
    <w:charset w:val="00"/>
    <w:family w:val="swiss"/>
    <w:pitch w:val="variable"/>
    <w:sig w:usb0="E0002EFF" w:usb1="C000785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A6310" w14:textId="77777777" w:rsidR="007F7018" w:rsidRPr="00CE0D8A" w:rsidRDefault="005F009D">
    <w:pPr>
      <w:pStyle w:val="Footer"/>
      <w:jc w:val="center"/>
      <w:rPr>
        <w:rFonts w:ascii="David" w:hAnsi="David"/>
        <w:rtl/>
      </w:rPr>
    </w:pPr>
    <w:r w:rsidRPr="00CE0D8A">
      <w:rPr>
        <w:rFonts w:ascii="David" w:hAnsi="David"/>
      </w:rPr>
      <w:fldChar w:fldCharType="begin"/>
    </w:r>
    <w:r w:rsidRPr="00CE0D8A">
      <w:rPr>
        <w:rFonts w:ascii="David" w:hAnsi="David"/>
      </w:rPr>
      <w:instrText>PAGE</w:instrText>
    </w:r>
    <w:r w:rsidRPr="00CE0D8A">
      <w:rPr>
        <w:rFonts w:ascii="David" w:hAnsi="David"/>
      </w:rPr>
      <w:fldChar w:fldCharType="separate"/>
    </w:r>
    <w:r w:rsidR="00D24BB9" w:rsidRPr="00CE0D8A">
      <w:rPr>
        <w:rFonts w:ascii="David" w:hAnsi="David"/>
        <w:noProof/>
        <w:rtl/>
      </w:rPr>
      <w:t>7</w:t>
    </w:r>
    <w:r w:rsidRPr="00CE0D8A">
      <w:rPr>
        <w:rFonts w:ascii="David" w:hAnsi="David"/>
        <w:noProof/>
      </w:rPr>
      <w:fldChar w:fldCharType="end"/>
    </w:r>
  </w:p>
  <w:p w14:paraId="34D7457D" w14:textId="77777777" w:rsidR="007F7018" w:rsidRDefault="007F7018" w:rsidP="00B14576">
    <w:pPr>
      <w:pStyle w:val="Footer"/>
      <w:tabs>
        <w:tab w:val="clear" w:pos="4153"/>
        <w:tab w:val="clear" w:pos="8306"/>
        <w:tab w:val="left" w:pos="7742"/>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5CF9B" w14:textId="77777777" w:rsidR="000622AE" w:rsidRDefault="000622AE">
      <w:pPr>
        <w:spacing w:after="0" w:line="240" w:lineRule="auto"/>
      </w:pPr>
      <w:r>
        <w:separator/>
      </w:r>
    </w:p>
  </w:footnote>
  <w:footnote w:type="continuationSeparator" w:id="0">
    <w:p w14:paraId="679FAEDD" w14:textId="77777777" w:rsidR="000622AE" w:rsidRDefault="000622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C8CBA" w14:textId="627CDFAC" w:rsidR="00C027EE" w:rsidRDefault="00AE06C7" w:rsidP="00B13692">
    <w:pPr>
      <w:pStyle w:val="Header"/>
      <w:tabs>
        <w:tab w:val="clear" w:pos="4153"/>
        <w:tab w:val="clear" w:pos="8306"/>
        <w:tab w:val="center" w:pos="4748"/>
        <w:tab w:val="right" w:pos="8080"/>
        <w:tab w:val="right" w:pos="8222"/>
      </w:tabs>
      <w:bidi w:val="0"/>
      <w:spacing w:after="0"/>
      <w:contextualSpacing/>
      <w:jc w:val="both"/>
      <w:rPr>
        <w:rtl/>
      </w:rPr>
    </w:pPr>
    <w:r>
      <w:rPr>
        <w:rFonts w:hint="cs"/>
        <w:rtl/>
      </w:rPr>
      <w:t xml:space="preserve">ע"מ </w:t>
    </w:r>
    <w:r w:rsidR="00414264">
      <w:rPr>
        <w:rFonts w:hint="cs"/>
        <w:rtl/>
      </w:rPr>
      <w:t>2923-</w:t>
    </w:r>
    <w:r>
      <w:rPr>
        <w:rFonts w:hint="cs"/>
        <w:rtl/>
      </w:rPr>
      <w:t>0</w:t>
    </w:r>
    <w:r w:rsidR="00414264">
      <w:rPr>
        <w:rFonts w:hint="cs"/>
        <w:rtl/>
      </w:rPr>
      <w:t>2</w:t>
    </w:r>
    <w:r>
      <w:rPr>
        <w:rFonts w:hint="cs"/>
        <w:rtl/>
      </w:rPr>
      <w:t>-25</w:t>
    </w:r>
    <w:r w:rsidR="00B13692">
      <w:t xml:space="preserve"> </w:t>
    </w:r>
    <w:r w:rsidR="00B13692">
      <w:rPr>
        <w:rFonts w:hint="cs"/>
      </w:rPr>
      <w:t xml:space="preserve"> </w:t>
    </w:r>
    <w:r w:rsidR="001D7118">
      <w:rPr>
        <w:rFonts w:hint="cs"/>
        <w:rtl/>
      </w:rPr>
      <w:t>ב ל מ " ס</w:t>
    </w:r>
    <w:r w:rsidR="00B13692">
      <w:rPr>
        <w:rFonts w:hint="cs"/>
        <w:rt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001B"/>
    <w:multiLevelType w:val="hybridMultilevel"/>
    <w:tmpl w:val="2C8A2F38"/>
    <w:lvl w:ilvl="0" w:tplc="AAEA6A62">
      <w:start w:val="1"/>
      <w:numFmt w:val="decimal"/>
      <w:pStyle w:val="Ruller4"/>
      <w:lvlText w:val="%1."/>
      <w:lvlJc w:val="left"/>
      <w:pPr>
        <w:tabs>
          <w:tab w:val="num" w:pos="907"/>
        </w:tabs>
        <w:ind w:left="0" w:firstLine="0"/>
      </w:pPr>
      <w:rPr>
        <w:rFonts w:hint="default"/>
        <w:sz w:val="22"/>
        <w:szCs w:val="24"/>
      </w:rPr>
    </w:lvl>
    <w:lvl w:ilvl="1" w:tplc="D228DCA2" w:tentative="1">
      <w:start w:val="1"/>
      <w:numFmt w:val="lowerLetter"/>
      <w:lvlText w:val="%2."/>
      <w:lvlJc w:val="left"/>
      <w:pPr>
        <w:tabs>
          <w:tab w:val="num" w:pos="1440"/>
        </w:tabs>
        <w:ind w:left="1440" w:hanging="360"/>
      </w:pPr>
    </w:lvl>
    <w:lvl w:ilvl="2" w:tplc="E29E8986" w:tentative="1">
      <w:start w:val="1"/>
      <w:numFmt w:val="lowerRoman"/>
      <w:lvlText w:val="%3."/>
      <w:lvlJc w:val="right"/>
      <w:pPr>
        <w:tabs>
          <w:tab w:val="num" w:pos="2160"/>
        </w:tabs>
        <w:ind w:left="2160" w:hanging="180"/>
      </w:pPr>
    </w:lvl>
    <w:lvl w:ilvl="3" w:tplc="4C3E687E" w:tentative="1">
      <w:start w:val="1"/>
      <w:numFmt w:val="decimal"/>
      <w:lvlText w:val="%4."/>
      <w:lvlJc w:val="left"/>
      <w:pPr>
        <w:tabs>
          <w:tab w:val="num" w:pos="2880"/>
        </w:tabs>
        <w:ind w:left="2880" w:hanging="360"/>
      </w:pPr>
    </w:lvl>
    <w:lvl w:ilvl="4" w:tplc="13EC8860" w:tentative="1">
      <w:start w:val="1"/>
      <w:numFmt w:val="lowerLetter"/>
      <w:lvlText w:val="%5."/>
      <w:lvlJc w:val="left"/>
      <w:pPr>
        <w:tabs>
          <w:tab w:val="num" w:pos="3600"/>
        </w:tabs>
        <w:ind w:left="3600" w:hanging="360"/>
      </w:pPr>
    </w:lvl>
    <w:lvl w:ilvl="5" w:tplc="38C8C6A0" w:tentative="1">
      <w:start w:val="1"/>
      <w:numFmt w:val="lowerRoman"/>
      <w:lvlText w:val="%6."/>
      <w:lvlJc w:val="right"/>
      <w:pPr>
        <w:tabs>
          <w:tab w:val="num" w:pos="4320"/>
        </w:tabs>
        <w:ind w:left="4320" w:hanging="180"/>
      </w:pPr>
    </w:lvl>
    <w:lvl w:ilvl="6" w:tplc="75CC9666" w:tentative="1">
      <w:start w:val="1"/>
      <w:numFmt w:val="decimal"/>
      <w:lvlText w:val="%7."/>
      <w:lvlJc w:val="left"/>
      <w:pPr>
        <w:tabs>
          <w:tab w:val="num" w:pos="5040"/>
        </w:tabs>
        <w:ind w:left="5040" w:hanging="360"/>
      </w:pPr>
    </w:lvl>
    <w:lvl w:ilvl="7" w:tplc="327891C2" w:tentative="1">
      <w:start w:val="1"/>
      <w:numFmt w:val="lowerLetter"/>
      <w:lvlText w:val="%8."/>
      <w:lvlJc w:val="left"/>
      <w:pPr>
        <w:tabs>
          <w:tab w:val="num" w:pos="5760"/>
        </w:tabs>
        <w:ind w:left="5760" w:hanging="360"/>
      </w:pPr>
    </w:lvl>
    <w:lvl w:ilvl="8" w:tplc="652A85FA" w:tentative="1">
      <w:start w:val="1"/>
      <w:numFmt w:val="lowerRoman"/>
      <w:lvlText w:val="%9."/>
      <w:lvlJc w:val="right"/>
      <w:pPr>
        <w:tabs>
          <w:tab w:val="num" w:pos="6480"/>
        </w:tabs>
        <w:ind w:left="6480" w:hanging="180"/>
      </w:pPr>
    </w:lvl>
  </w:abstractNum>
  <w:abstractNum w:abstractNumId="1" w15:restartNumberingAfterBreak="0">
    <w:nsid w:val="12D23139"/>
    <w:multiLevelType w:val="hybridMultilevel"/>
    <w:tmpl w:val="3FF64DB2"/>
    <w:lvl w:ilvl="0" w:tplc="077C6894">
      <w:start w:val="1"/>
      <w:numFmt w:val="bullet"/>
      <w:lvlText w:val=" "/>
      <w:lvlJc w:val="left"/>
      <w:pPr>
        <w:ind w:left="720" w:hanging="360"/>
      </w:pPr>
      <w:rPr>
        <w:rFonts w:ascii="Symbol" w:hAnsi="Symbol" w:hint="default"/>
      </w:rPr>
    </w:lvl>
    <w:lvl w:ilvl="1" w:tplc="7338888C" w:tentative="1">
      <w:start w:val="1"/>
      <w:numFmt w:val="bullet"/>
      <w:lvlText w:val="o"/>
      <w:lvlJc w:val="left"/>
      <w:pPr>
        <w:ind w:left="1440" w:hanging="360"/>
      </w:pPr>
      <w:rPr>
        <w:rFonts w:ascii="Courier New" w:hAnsi="Courier New" w:cs="Courier New" w:hint="default"/>
      </w:rPr>
    </w:lvl>
    <w:lvl w:ilvl="2" w:tplc="0994C38E" w:tentative="1">
      <w:start w:val="1"/>
      <w:numFmt w:val="bullet"/>
      <w:lvlText w:val=" "/>
      <w:lvlJc w:val="left"/>
      <w:pPr>
        <w:ind w:left="2160" w:hanging="360"/>
      </w:pPr>
      <w:rPr>
        <w:rFonts w:ascii="Wingdings" w:hAnsi="Wingdings" w:hint="default"/>
      </w:rPr>
    </w:lvl>
    <w:lvl w:ilvl="3" w:tplc="914A3D14" w:tentative="1">
      <w:start w:val="1"/>
      <w:numFmt w:val="bullet"/>
      <w:lvlText w:val=" "/>
      <w:lvlJc w:val="left"/>
      <w:pPr>
        <w:ind w:left="2880" w:hanging="360"/>
      </w:pPr>
      <w:rPr>
        <w:rFonts w:ascii="Symbol" w:hAnsi="Symbol" w:hint="default"/>
      </w:rPr>
    </w:lvl>
    <w:lvl w:ilvl="4" w:tplc="75FCA958" w:tentative="1">
      <w:start w:val="1"/>
      <w:numFmt w:val="bullet"/>
      <w:lvlText w:val="o"/>
      <w:lvlJc w:val="left"/>
      <w:pPr>
        <w:ind w:left="3600" w:hanging="360"/>
      </w:pPr>
      <w:rPr>
        <w:rFonts w:ascii="Courier New" w:hAnsi="Courier New" w:cs="Courier New" w:hint="default"/>
      </w:rPr>
    </w:lvl>
    <w:lvl w:ilvl="5" w:tplc="34D2E59E" w:tentative="1">
      <w:start w:val="1"/>
      <w:numFmt w:val="bullet"/>
      <w:lvlText w:val=" "/>
      <w:lvlJc w:val="left"/>
      <w:pPr>
        <w:ind w:left="4320" w:hanging="360"/>
      </w:pPr>
      <w:rPr>
        <w:rFonts w:ascii="Wingdings" w:hAnsi="Wingdings" w:hint="default"/>
      </w:rPr>
    </w:lvl>
    <w:lvl w:ilvl="6" w:tplc="5AEC8900" w:tentative="1">
      <w:start w:val="1"/>
      <w:numFmt w:val="bullet"/>
      <w:lvlText w:val=" "/>
      <w:lvlJc w:val="left"/>
      <w:pPr>
        <w:ind w:left="5040" w:hanging="360"/>
      </w:pPr>
      <w:rPr>
        <w:rFonts w:ascii="Symbol" w:hAnsi="Symbol" w:hint="default"/>
      </w:rPr>
    </w:lvl>
    <w:lvl w:ilvl="7" w:tplc="4650F0E0" w:tentative="1">
      <w:start w:val="1"/>
      <w:numFmt w:val="bullet"/>
      <w:lvlText w:val="o"/>
      <w:lvlJc w:val="left"/>
      <w:pPr>
        <w:ind w:left="5760" w:hanging="360"/>
      </w:pPr>
      <w:rPr>
        <w:rFonts w:ascii="Courier New" w:hAnsi="Courier New" w:cs="Courier New" w:hint="default"/>
      </w:rPr>
    </w:lvl>
    <w:lvl w:ilvl="8" w:tplc="809ED28C" w:tentative="1">
      <w:start w:val="1"/>
      <w:numFmt w:val="bullet"/>
      <w:lvlText w:val=" "/>
      <w:lvlJc w:val="left"/>
      <w:pPr>
        <w:ind w:left="6480" w:hanging="360"/>
      </w:pPr>
      <w:rPr>
        <w:rFonts w:ascii="Wingdings" w:hAnsi="Wingdings" w:hint="default"/>
      </w:rPr>
    </w:lvl>
  </w:abstractNum>
  <w:abstractNum w:abstractNumId="2" w15:restartNumberingAfterBreak="0">
    <w:nsid w:val="1E055268"/>
    <w:multiLevelType w:val="hybridMultilevel"/>
    <w:tmpl w:val="4AE223D6"/>
    <w:lvl w:ilvl="0" w:tplc="0E44B8B8">
      <w:start w:val="1"/>
      <w:numFmt w:val="decimal"/>
      <w:pStyle w:val="2"/>
      <w:lvlText w:val="%1."/>
      <w:lvlJc w:val="left"/>
      <w:pPr>
        <w:ind w:left="720" w:hanging="360"/>
      </w:pPr>
      <w:rPr>
        <w:b/>
        <w:bCs w:val="0"/>
      </w:rPr>
    </w:lvl>
    <w:lvl w:ilvl="1" w:tplc="E9089AA2">
      <w:start w:val="1"/>
      <w:numFmt w:val="lowerLetter"/>
      <w:lvlText w:val="%2."/>
      <w:lvlJc w:val="left"/>
      <w:pPr>
        <w:ind w:left="1440" w:hanging="360"/>
      </w:pPr>
    </w:lvl>
    <w:lvl w:ilvl="2" w:tplc="AD844D32">
      <w:start w:val="1"/>
      <w:numFmt w:val="lowerRoman"/>
      <w:lvlText w:val="%3."/>
      <w:lvlJc w:val="right"/>
      <w:pPr>
        <w:ind w:left="2160" w:hanging="180"/>
      </w:pPr>
    </w:lvl>
    <w:lvl w:ilvl="3" w:tplc="F4F64738">
      <w:start w:val="1"/>
      <w:numFmt w:val="decimal"/>
      <w:lvlText w:val="%4."/>
      <w:lvlJc w:val="left"/>
      <w:pPr>
        <w:ind w:left="2880" w:hanging="360"/>
      </w:pPr>
    </w:lvl>
    <w:lvl w:ilvl="4" w:tplc="85AC8342">
      <w:start w:val="1"/>
      <w:numFmt w:val="lowerLetter"/>
      <w:lvlText w:val="%5."/>
      <w:lvlJc w:val="left"/>
      <w:pPr>
        <w:ind w:left="3600" w:hanging="360"/>
      </w:pPr>
    </w:lvl>
    <w:lvl w:ilvl="5" w:tplc="E4D68DD0">
      <w:start w:val="1"/>
      <w:numFmt w:val="lowerRoman"/>
      <w:lvlText w:val="%6."/>
      <w:lvlJc w:val="right"/>
      <w:pPr>
        <w:ind w:left="4320" w:hanging="180"/>
      </w:pPr>
    </w:lvl>
    <w:lvl w:ilvl="6" w:tplc="ED847B1E">
      <w:start w:val="1"/>
      <w:numFmt w:val="decimal"/>
      <w:lvlText w:val="%7."/>
      <w:lvlJc w:val="left"/>
      <w:pPr>
        <w:ind w:left="5040" w:hanging="360"/>
      </w:pPr>
    </w:lvl>
    <w:lvl w:ilvl="7" w:tplc="98488610">
      <w:start w:val="1"/>
      <w:numFmt w:val="lowerLetter"/>
      <w:lvlText w:val="%8."/>
      <w:lvlJc w:val="left"/>
      <w:pPr>
        <w:ind w:left="5760" w:hanging="360"/>
      </w:pPr>
    </w:lvl>
    <w:lvl w:ilvl="8" w:tplc="BD201AA2">
      <w:start w:val="1"/>
      <w:numFmt w:val="lowerRoman"/>
      <w:lvlText w:val="%9."/>
      <w:lvlJc w:val="right"/>
      <w:pPr>
        <w:ind w:left="6480" w:hanging="180"/>
      </w:pPr>
    </w:lvl>
  </w:abstractNum>
  <w:abstractNum w:abstractNumId="3" w15:restartNumberingAfterBreak="0">
    <w:nsid w:val="246E5988"/>
    <w:multiLevelType w:val="hybridMultilevel"/>
    <w:tmpl w:val="EC82F478"/>
    <w:lvl w:ilvl="0" w:tplc="48707EDA">
      <w:start w:val="1"/>
      <w:numFmt w:val="decimal"/>
      <w:suff w:val="space"/>
      <w:lvlText w:val="%1."/>
      <w:lvlJc w:val="left"/>
      <w:pPr>
        <w:ind w:left="0" w:firstLine="0"/>
      </w:pPr>
      <w:rPr>
        <w:rFonts w:ascii="David" w:hAnsi="David" w:cs="David" w:hint="cs"/>
        <w:b w:val="0"/>
        <w:bCs w:val="0"/>
        <w:sz w:val="28"/>
        <w:szCs w:val="28"/>
      </w:rPr>
    </w:lvl>
    <w:lvl w:ilvl="1" w:tplc="2FAC2370" w:tentative="1">
      <w:start w:val="1"/>
      <w:numFmt w:val="lowerLetter"/>
      <w:lvlText w:val="%2."/>
      <w:lvlJc w:val="left"/>
      <w:pPr>
        <w:ind w:left="1440" w:hanging="360"/>
      </w:pPr>
    </w:lvl>
    <w:lvl w:ilvl="2" w:tplc="EF74C642" w:tentative="1">
      <w:start w:val="1"/>
      <w:numFmt w:val="lowerRoman"/>
      <w:lvlText w:val="%3."/>
      <w:lvlJc w:val="right"/>
      <w:pPr>
        <w:ind w:left="2160" w:hanging="180"/>
      </w:pPr>
    </w:lvl>
    <w:lvl w:ilvl="3" w:tplc="8DDCBDEE" w:tentative="1">
      <w:start w:val="1"/>
      <w:numFmt w:val="decimal"/>
      <w:lvlText w:val="%4."/>
      <w:lvlJc w:val="left"/>
      <w:pPr>
        <w:ind w:left="2880" w:hanging="360"/>
      </w:pPr>
    </w:lvl>
    <w:lvl w:ilvl="4" w:tplc="E6B0A43A" w:tentative="1">
      <w:start w:val="1"/>
      <w:numFmt w:val="lowerLetter"/>
      <w:lvlText w:val="%5."/>
      <w:lvlJc w:val="left"/>
      <w:pPr>
        <w:ind w:left="3600" w:hanging="360"/>
      </w:pPr>
    </w:lvl>
    <w:lvl w:ilvl="5" w:tplc="D0B42D64" w:tentative="1">
      <w:start w:val="1"/>
      <w:numFmt w:val="lowerRoman"/>
      <w:lvlText w:val="%6."/>
      <w:lvlJc w:val="right"/>
      <w:pPr>
        <w:ind w:left="4320" w:hanging="180"/>
      </w:pPr>
    </w:lvl>
    <w:lvl w:ilvl="6" w:tplc="D3D63E14" w:tentative="1">
      <w:start w:val="1"/>
      <w:numFmt w:val="decimal"/>
      <w:lvlText w:val="%7."/>
      <w:lvlJc w:val="left"/>
      <w:pPr>
        <w:ind w:left="5040" w:hanging="360"/>
      </w:pPr>
    </w:lvl>
    <w:lvl w:ilvl="7" w:tplc="0C5EB18C" w:tentative="1">
      <w:start w:val="1"/>
      <w:numFmt w:val="lowerLetter"/>
      <w:lvlText w:val="%8."/>
      <w:lvlJc w:val="left"/>
      <w:pPr>
        <w:ind w:left="5760" w:hanging="360"/>
      </w:pPr>
    </w:lvl>
    <w:lvl w:ilvl="8" w:tplc="BA1EB63E" w:tentative="1">
      <w:start w:val="1"/>
      <w:numFmt w:val="lowerRoman"/>
      <w:lvlText w:val="%9."/>
      <w:lvlJc w:val="right"/>
      <w:pPr>
        <w:ind w:left="6480" w:hanging="180"/>
      </w:pPr>
    </w:lvl>
  </w:abstractNum>
  <w:abstractNum w:abstractNumId="4" w15:restartNumberingAfterBreak="0">
    <w:nsid w:val="2C085F57"/>
    <w:multiLevelType w:val="hybridMultilevel"/>
    <w:tmpl w:val="F934F8DA"/>
    <w:lvl w:ilvl="0" w:tplc="3EEA2448">
      <w:start w:val="1"/>
      <w:numFmt w:val="decimal"/>
      <w:lvlText w:val="%1."/>
      <w:lvlJc w:val="left"/>
      <w:pPr>
        <w:ind w:left="496" w:hanging="360"/>
      </w:pPr>
      <w:rPr>
        <w:rFonts w:ascii="David" w:hAnsi="David" w:cs="David" w:hint="cs"/>
        <w:b w:val="0"/>
        <w:bCs w:val="0"/>
        <w:sz w:val="28"/>
        <w:szCs w:val="28"/>
        <w:lang w:val="en-US"/>
      </w:rPr>
    </w:lvl>
    <w:lvl w:ilvl="1" w:tplc="5F862EBE" w:tentative="1">
      <w:start w:val="1"/>
      <w:numFmt w:val="lowerLetter"/>
      <w:lvlText w:val="%2."/>
      <w:lvlJc w:val="left"/>
      <w:pPr>
        <w:ind w:left="1216" w:hanging="360"/>
      </w:pPr>
    </w:lvl>
    <w:lvl w:ilvl="2" w:tplc="A3DA94DE" w:tentative="1">
      <w:start w:val="1"/>
      <w:numFmt w:val="lowerRoman"/>
      <w:lvlText w:val="%3."/>
      <w:lvlJc w:val="right"/>
      <w:pPr>
        <w:ind w:left="1936" w:hanging="180"/>
      </w:pPr>
    </w:lvl>
    <w:lvl w:ilvl="3" w:tplc="98708B2A" w:tentative="1">
      <w:start w:val="1"/>
      <w:numFmt w:val="decimal"/>
      <w:lvlText w:val="%4."/>
      <w:lvlJc w:val="left"/>
      <w:pPr>
        <w:ind w:left="2656" w:hanging="360"/>
      </w:pPr>
    </w:lvl>
    <w:lvl w:ilvl="4" w:tplc="6CCC37EC" w:tentative="1">
      <w:start w:val="1"/>
      <w:numFmt w:val="lowerLetter"/>
      <w:lvlText w:val="%5."/>
      <w:lvlJc w:val="left"/>
      <w:pPr>
        <w:ind w:left="3376" w:hanging="360"/>
      </w:pPr>
    </w:lvl>
    <w:lvl w:ilvl="5" w:tplc="B5ECBDF8" w:tentative="1">
      <w:start w:val="1"/>
      <w:numFmt w:val="lowerRoman"/>
      <w:lvlText w:val="%6."/>
      <w:lvlJc w:val="right"/>
      <w:pPr>
        <w:ind w:left="4096" w:hanging="180"/>
      </w:pPr>
    </w:lvl>
    <w:lvl w:ilvl="6" w:tplc="8D02EFE2" w:tentative="1">
      <w:start w:val="1"/>
      <w:numFmt w:val="decimal"/>
      <w:lvlText w:val="%7."/>
      <w:lvlJc w:val="left"/>
      <w:pPr>
        <w:ind w:left="4816" w:hanging="360"/>
      </w:pPr>
    </w:lvl>
    <w:lvl w:ilvl="7" w:tplc="731EAE86" w:tentative="1">
      <w:start w:val="1"/>
      <w:numFmt w:val="lowerLetter"/>
      <w:lvlText w:val="%8."/>
      <w:lvlJc w:val="left"/>
      <w:pPr>
        <w:ind w:left="5536" w:hanging="360"/>
      </w:pPr>
    </w:lvl>
    <w:lvl w:ilvl="8" w:tplc="BA72418C" w:tentative="1">
      <w:start w:val="1"/>
      <w:numFmt w:val="lowerRoman"/>
      <w:lvlText w:val="%9."/>
      <w:lvlJc w:val="right"/>
      <w:pPr>
        <w:ind w:left="6256" w:hanging="180"/>
      </w:pPr>
    </w:lvl>
  </w:abstractNum>
  <w:abstractNum w:abstractNumId="5" w15:restartNumberingAfterBreak="0">
    <w:nsid w:val="77D31D8C"/>
    <w:multiLevelType w:val="hybridMultilevel"/>
    <w:tmpl w:val="F934F8DA"/>
    <w:lvl w:ilvl="0" w:tplc="95F2E9C2">
      <w:start w:val="1"/>
      <w:numFmt w:val="decimal"/>
      <w:lvlText w:val="%1."/>
      <w:lvlJc w:val="left"/>
      <w:pPr>
        <w:ind w:left="496" w:hanging="360"/>
      </w:pPr>
      <w:rPr>
        <w:rFonts w:ascii="David" w:hAnsi="David" w:cs="David" w:hint="cs"/>
        <w:b w:val="0"/>
        <w:bCs w:val="0"/>
        <w:sz w:val="28"/>
        <w:szCs w:val="28"/>
        <w:lang w:val="en-US"/>
      </w:rPr>
    </w:lvl>
    <w:lvl w:ilvl="1" w:tplc="771263EE" w:tentative="1">
      <w:start w:val="1"/>
      <w:numFmt w:val="lowerLetter"/>
      <w:lvlText w:val="%2."/>
      <w:lvlJc w:val="left"/>
      <w:pPr>
        <w:ind w:left="1216" w:hanging="360"/>
      </w:pPr>
    </w:lvl>
    <w:lvl w:ilvl="2" w:tplc="2DE4F00A" w:tentative="1">
      <w:start w:val="1"/>
      <w:numFmt w:val="lowerRoman"/>
      <w:lvlText w:val="%3."/>
      <w:lvlJc w:val="right"/>
      <w:pPr>
        <w:ind w:left="1936" w:hanging="180"/>
      </w:pPr>
    </w:lvl>
    <w:lvl w:ilvl="3" w:tplc="342A93C4" w:tentative="1">
      <w:start w:val="1"/>
      <w:numFmt w:val="decimal"/>
      <w:lvlText w:val="%4."/>
      <w:lvlJc w:val="left"/>
      <w:pPr>
        <w:ind w:left="2656" w:hanging="360"/>
      </w:pPr>
    </w:lvl>
    <w:lvl w:ilvl="4" w:tplc="437443A2" w:tentative="1">
      <w:start w:val="1"/>
      <w:numFmt w:val="lowerLetter"/>
      <w:lvlText w:val="%5."/>
      <w:lvlJc w:val="left"/>
      <w:pPr>
        <w:ind w:left="3376" w:hanging="360"/>
      </w:pPr>
    </w:lvl>
    <w:lvl w:ilvl="5" w:tplc="30046CD8" w:tentative="1">
      <w:start w:val="1"/>
      <w:numFmt w:val="lowerRoman"/>
      <w:lvlText w:val="%6."/>
      <w:lvlJc w:val="right"/>
      <w:pPr>
        <w:ind w:left="4096" w:hanging="180"/>
      </w:pPr>
    </w:lvl>
    <w:lvl w:ilvl="6" w:tplc="376216CC" w:tentative="1">
      <w:start w:val="1"/>
      <w:numFmt w:val="decimal"/>
      <w:lvlText w:val="%7."/>
      <w:lvlJc w:val="left"/>
      <w:pPr>
        <w:ind w:left="4816" w:hanging="360"/>
      </w:pPr>
    </w:lvl>
    <w:lvl w:ilvl="7" w:tplc="0CFCA0C2" w:tentative="1">
      <w:start w:val="1"/>
      <w:numFmt w:val="lowerLetter"/>
      <w:lvlText w:val="%8."/>
      <w:lvlJc w:val="left"/>
      <w:pPr>
        <w:ind w:left="5536" w:hanging="360"/>
      </w:pPr>
    </w:lvl>
    <w:lvl w:ilvl="8" w:tplc="DC265D88" w:tentative="1">
      <w:start w:val="1"/>
      <w:numFmt w:val="lowerRoman"/>
      <w:lvlText w:val="%9."/>
      <w:lvlJc w:val="right"/>
      <w:pPr>
        <w:ind w:left="6256" w:hanging="180"/>
      </w:pPr>
    </w:lvl>
  </w:abstractNum>
  <w:num w:numId="1">
    <w:abstractNumId w:val="2"/>
  </w:num>
  <w:num w:numId="2">
    <w:abstractNumId w:val="0"/>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6A3"/>
    <w:rsid w:val="00000EF1"/>
    <w:rsid w:val="00001679"/>
    <w:rsid w:val="0000249C"/>
    <w:rsid w:val="00002D14"/>
    <w:rsid w:val="00003594"/>
    <w:rsid w:val="00004247"/>
    <w:rsid w:val="000042C4"/>
    <w:rsid w:val="00004C8F"/>
    <w:rsid w:val="00006F90"/>
    <w:rsid w:val="0000724A"/>
    <w:rsid w:val="000077B6"/>
    <w:rsid w:val="00007FB5"/>
    <w:rsid w:val="00010078"/>
    <w:rsid w:val="0001014A"/>
    <w:rsid w:val="000104A7"/>
    <w:rsid w:val="000113E6"/>
    <w:rsid w:val="00011789"/>
    <w:rsid w:val="00011BA1"/>
    <w:rsid w:val="0001214A"/>
    <w:rsid w:val="000121B9"/>
    <w:rsid w:val="00012A57"/>
    <w:rsid w:val="00012E4F"/>
    <w:rsid w:val="00013993"/>
    <w:rsid w:val="00014032"/>
    <w:rsid w:val="00014061"/>
    <w:rsid w:val="0001476B"/>
    <w:rsid w:val="0001516F"/>
    <w:rsid w:val="00015B16"/>
    <w:rsid w:val="000162D4"/>
    <w:rsid w:val="000169BA"/>
    <w:rsid w:val="00016EB8"/>
    <w:rsid w:val="0001757D"/>
    <w:rsid w:val="00017691"/>
    <w:rsid w:val="000177CA"/>
    <w:rsid w:val="00017B2B"/>
    <w:rsid w:val="00017BC1"/>
    <w:rsid w:val="000211A1"/>
    <w:rsid w:val="00021840"/>
    <w:rsid w:val="00022BC6"/>
    <w:rsid w:val="000235A6"/>
    <w:rsid w:val="000243B0"/>
    <w:rsid w:val="0002585C"/>
    <w:rsid w:val="00025EE8"/>
    <w:rsid w:val="00026227"/>
    <w:rsid w:val="000265EA"/>
    <w:rsid w:val="000274A4"/>
    <w:rsid w:val="0002754B"/>
    <w:rsid w:val="000277A4"/>
    <w:rsid w:val="00027819"/>
    <w:rsid w:val="00027BB0"/>
    <w:rsid w:val="00030B3D"/>
    <w:rsid w:val="00031228"/>
    <w:rsid w:val="00031CD7"/>
    <w:rsid w:val="000325BB"/>
    <w:rsid w:val="00032FD5"/>
    <w:rsid w:val="00033141"/>
    <w:rsid w:val="000336FE"/>
    <w:rsid w:val="00033B30"/>
    <w:rsid w:val="00033C1A"/>
    <w:rsid w:val="0003461D"/>
    <w:rsid w:val="00034F95"/>
    <w:rsid w:val="00035C44"/>
    <w:rsid w:val="000360F9"/>
    <w:rsid w:val="0003746F"/>
    <w:rsid w:val="000413EA"/>
    <w:rsid w:val="00041440"/>
    <w:rsid w:val="0004177E"/>
    <w:rsid w:val="00042BE6"/>
    <w:rsid w:val="00043B3D"/>
    <w:rsid w:val="00043C87"/>
    <w:rsid w:val="0004419F"/>
    <w:rsid w:val="00044E63"/>
    <w:rsid w:val="000453AD"/>
    <w:rsid w:val="00045457"/>
    <w:rsid w:val="00045CD6"/>
    <w:rsid w:val="00046047"/>
    <w:rsid w:val="000468F0"/>
    <w:rsid w:val="00047045"/>
    <w:rsid w:val="00047622"/>
    <w:rsid w:val="00047807"/>
    <w:rsid w:val="00050FB5"/>
    <w:rsid w:val="000515C6"/>
    <w:rsid w:val="00051AAF"/>
    <w:rsid w:val="00053981"/>
    <w:rsid w:val="00054D64"/>
    <w:rsid w:val="00055948"/>
    <w:rsid w:val="00055EFF"/>
    <w:rsid w:val="0005602E"/>
    <w:rsid w:val="00056057"/>
    <w:rsid w:val="000577C0"/>
    <w:rsid w:val="0005789A"/>
    <w:rsid w:val="0006075E"/>
    <w:rsid w:val="00061ABA"/>
    <w:rsid w:val="000622AE"/>
    <w:rsid w:val="0006240C"/>
    <w:rsid w:val="000625C6"/>
    <w:rsid w:val="00062E55"/>
    <w:rsid w:val="00063943"/>
    <w:rsid w:val="00063B06"/>
    <w:rsid w:val="000649E1"/>
    <w:rsid w:val="00066193"/>
    <w:rsid w:val="00066466"/>
    <w:rsid w:val="000669B2"/>
    <w:rsid w:val="00067E7C"/>
    <w:rsid w:val="00070277"/>
    <w:rsid w:val="00070B41"/>
    <w:rsid w:val="00070B69"/>
    <w:rsid w:val="00071751"/>
    <w:rsid w:val="00072A5C"/>
    <w:rsid w:val="000742C6"/>
    <w:rsid w:val="00075231"/>
    <w:rsid w:val="000752B0"/>
    <w:rsid w:val="000754CC"/>
    <w:rsid w:val="0007623C"/>
    <w:rsid w:val="00076D19"/>
    <w:rsid w:val="0007775D"/>
    <w:rsid w:val="00080011"/>
    <w:rsid w:val="0008048F"/>
    <w:rsid w:val="0008089D"/>
    <w:rsid w:val="00080EED"/>
    <w:rsid w:val="00081696"/>
    <w:rsid w:val="00082401"/>
    <w:rsid w:val="00082831"/>
    <w:rsid w:val="00083523"/>
    <w:rsid w:val="000847E7"/>
    <w:rsid w:val="00084F0B"/>
    <w:rsid w:val="000853C4"/>
    <w:rsid w:val="00085D90"/>
    <w:rsid w:val="00086803"/>
    <w:rsid w:val="00086CA8"/>
    <w:rsid w:val="00090C84"/>
    <w:rsid w:val="00091C2A"/>
    <w:rsid w:val="00092C3A"/>
    <w:rsid w:val="000946E8"/>
    <w:rsid w:val="000958A5"/>
    <w:rsid w:val="000958FA"/>
    <w:rsid w:val="00096336"/>
    <w:rsid w:val="00096F13"/>
    <w:rsid w:val="00097155"/>
    <w:rsid w:val="000A0718"/>
    <w:rsid w:val="000A08A2"/>
    <w:rsid w:val="000A0AC7"/>
    <w:rsid w:val="000A0B65"/>
    <w:rsid w:val="000A0C1B"/>
    <w:rsid w:val="000A1699"/>
    <w:rsid w:val="000A16F3"/>
    <w:rsid w:val="000A1BFB"/>
    <w:rsid w:val="000A1EF8"/>
    <w:rsid w:val="000A2191"/>
    <w:rsid w:val="000A21E1"/>
    <w:rsid w:val="000A2C1C"/>
    <w:rsid w:val="000A3686"/>
    <w:rsid w:val="000A405C"/>
    <w:rsid w:val="000A42A4"/>
    <w:rsid w:val="000A5BC5"/>
    <w:rsid w:val="000A7B98"/>
    <w:rsid w:val="000B0655"/>
    <w:rsid w:val="000B13F8"/>
    <w:rsid w:val="000B13FA"/>
    <w:rsid w:val="000B1893"/>
    <w:rsid w:val="000B2304"/>
    <w:rsid w:val="000B2548"/>
    <w:rsid w:val="000B2ED4"/>
    <w:rsid w:val="000B3592"/>
    <w:rsid w:val="000B378E"/>
    <w:rsid w:val="000B3B9A"/>
    <w:rsid w:val="000B3C3F"/>
    <w:rsid w:val="000B404A"/>
    <w:rsid w:val="000B447D"/>
    <w:rsid w:val="000B479D"/>
    <w:rsid w:val="000B50BF"/>
    <w:rsid w:val="000C150E"/>
    <w:rsid w:val="000C19CE"/>
    <w:rsid w:val="000C2B08"/>
    <w:rsid w:val="000C2C79"/>
    <w:rsid w:val="000C34F9"/>
    <w:rsid w:val="000C3BCF"/>
    <w:rsid w:val="000C3FD7"/>
    <w:rsid w:val="000C45A4"/>
    <w:rsid w:val="000C4863"/>
    <w:rsid w:val="000C4FF9"/>
    <w:rsid w:val="000C649D"/>
    <w:rsid w:val="000C674E"/>
    <w:rsid w:val="000D01C2"/>
    <w:rsid w:val="000D05BF"/>
    <w:rsid w:val="000D0AA4"/>
    <w:rsid w:val="000D0C63"/>
    <w:rsid w:val="000D1F8B"/>
    <w:rsid w:val="000D2254"/>
    <w:rsid w:val="000D25D9"/>
    <w:rsid w:val="000D2F81"/>
    <w:rsid w:val="000D3075"/>
    <w:rsid w:val="000D3B61"/>
    <w:rsid w:val="000D3CB0"/>
    <w:rsid w:val="000D4257"/>
    <w:rsid w:val="000D456A"/>
    <w:rsid w:val="000D4F1D"/>
    <w:rsid w:val="000D64E2"/>
    <w:rsid w:val="000D64F4"/>
    <w:rsid w:val="000D695F"/>
    <w:rsid w:val="000D793C"/>
    <w:rsid w:val="000E335E"/>
    <w:rsid w:val="000E49A9"/>
    <w:rsid w:val="000E68F9"/>
    <w:rsid w:val="000F1576"/>
    <w:rsid w:val="000F20D9"/>
    <w:rsid w:val="000F2EB3"/>
    <w:rsid w:val="000F3770"/>
    <w:rsid w:val="000F7804"/>
    <w:rsid w:val="001001D3"/>
    <w:rsid w:val="00100E4E"/>
    <w:rsid w:val="001021F2"/>
    <w:rsid w:val="00102677"/>
    <w:rsid w:val="00103121"/>
    <w:rsid w:val="001037B8"/>
    <w:rsid w:val="00103BE0"/>
    <w:rsid w:val="00104FA7"/>
    <w:rsid w:val="0010579D"/>
    <w:rsid w:val="00105ABD"/>
    <w:rsid w:val="001061D1"/>
    <w:rsid w:val="001071F4"/>
    <w:rsid w:val="001101EA"/>
    <w:rsid w:val="001114EE"/>
    <w:rsid w:val="00111FA8"/>
    <w:rsid w:val="00112779"/>
    <w:rsid w:val="00112A46"/>
    <w:rsid w:val="00112C56"/>
    <w:rsid w:val="0011320F"/>
    <w:rsid w:val="00113288"/>
    <w:rsid w:val="00114840"/>
    <w:rsid w:val="00114D37"/>
    <w:rsid w:val="00115497"/>
    <w:rsid w:val="00116229"/>
    <w:rsid w:val="001162D3"/>
    <w:rsid w:val="00117207"/>
    <w:rsid w:val="001176C5"/>
    <w:rsid w:val="001200E6"/>
    <w:rsid w:val="0012097A"/>
    <w:rsid w:val="00120D4A"/>
    <w:rsid w:val="00121431"/>
    <w:rsid w:val="00121F21"/>
    <w:rsid w:val="001225D4"/>
    <w:rsid w:val="00123179"/>
    <w:rsid w:val="001242F3"/>
    <w:rsid w:val="0012562C"/>
    <w:rsid w:val="001258ED"/>
    <w:rsid w:val="001259B2"/>
    <w:rsid w:val="00126914"/>
    <w:rsid w:val="00126F7C"/>
    <w:rsid w:val="00127BF6"/>
    <w:rsid w:val="00127C03"/>
    <w:rsid w:val="00127DCE"/>
    <w:rsid w:val="00127FD6"/>
    <w:rsid w:val="00130CCC"/>
    <w:rsid w:val="00131A1E"/>
    <w:rsid w:val="00131B65"/>
    <w:rsid w:val="00131EE0"/>
    <w:rsid w:val="001336C4"/>
    <w:rsid w:val="00133741"/>
    <w:rsid w:val="00134846"/>
    <w:rsid w:val="00135538"/>
    <w:rsid w:val="0013563D"/>
    <w:rsid w:val="001357E9"/>
    <w:rsid w:val="00136E90"/>
    <w:rsid w:val="00137066"/>
    <w:rsid w:val="001378DE"/>
    <w:rsid w:val="00140068"/>
    <w:rsid w:val="00140C0C"/>
    <w:rsid w:val="00140F1C"/>
    <w:rsid w:val="00141E40"/>
    <w:rsid w:val="00142552"/>
    <w:rsid w:val="001425C3"/>
    <w:rsid w:val="0014279F"/>
    <w:rsid w:val="001434CA"/>
    <w:rsid w:val="0014356C"/>
    <w:rsid w:val="00143968"/>
    <w:rsid w:val="001449B2"/>
    <w:rsid w:val="00147932"/>
    <w:rsid w:val="0015001B"/>
    <w:rsid w:val="00150685"/>
    <w:rsid w:val="00150D75"/>
    <w:rsid w:val="00150F3D"/>
    <w:rsid w:val="00151713"/>
    <w:rsid w:val="001519EF"/>
    <w:rsid w:val="00151FBC"/>
    <w:rsid w:val="00155176"/>
    <w:rsid w:val="0015535F"/>
    <w:rsid w:val="001578B6"/>
    <w:rsid w:val="001602B8"/>
    <w:rsid w:val="00160345"/>
    <w:rsid w:val="0016085F"/>
    <w:rsid w:val="00160A2E"/>
    <w:rsid w:val="00161387"/>
    <w:rsid w:val="001615F8"/>
    <w:rsid w:val="001636F6"/>
    <w:rsid w:val="00163713"/>
    <w:rsid w:val="0016376D"/>
    <w:rsid w:val="00163F24"/>
    <w:rsid w:val="00163FA9"/>
    <w:rsid w:val="0016430D"/>
    <w:rsid w:val="0016445E"/>
    <w:rsid w:val="001648BB"/>
    <w:rsid w:val="00165406"/>
    <w:rsid w:val="00165922"/>
    <w:rsid w:val="00165974"/>
    <w:rsid w:val="00165D2C"/>
    <w:rsid w:val="0016702D"/>
    <w:rsid w:val="0016761E"/>
    <w:rsid w:val="0016765A"/>
    <w:rsid w:val="001677F9"/>
    <w:rsid w:val="00167944"/>
    <w:rsid w:val="0017099A"/>
    <w:rsid w:val="00170EF6"/>
    <w:rsid w:val="00170F4F"/>
    <w:rsid w:val="00172B96"/>
    <w:rsid w:val="00174482"/>
    <w:rsid w:val="00175D5B"/>
    <w:rsid w:val="00176AA8"/>
    <w:rsid w:val="001810E3"/>
    <w:rsid w:val="00182412"/>
    <w:rsid w:val="00182F4D"/>
    <w:rsid w:val="00183169"/>
    <w:rsid w:val="0018319B"/>
    <w:rsid w:val="001844EE"/>
    <w:rsid w:val="00184B7E"/>
    <w:rsid w:val="001857BC"/>
    <w:rsid w:val="00185F5B"/>
    <w:rsid w:val="001866C7"/>
    <w:rsid w:val="0018691F"/>
    <w:rsid w:val="001878D7"/>
    <w:rsid w:val="00187EE0"/>
    <w:rsid w:val="00190A1E"/>
    <w:rsid w:val="00190A22"/>
    <w:rsid w:val="00190E03"/>
    <w:rsid w:val="0019108D"/>
    <w:rsid w:val="001912CB"/>
    <w:rsid w:val="001920C5"/>
    <w:rsid w:val="00192526"/>
    <w:rsid w:val="00192D88"/>
    <w:rsid w:val="00192FA3"/>
    <w:rsid w:val="0019361A"/>
    <w:rsid w:val="00193A29"/>
    <w:rsid w:val="00194B60"/>
    <w:rsid w:val="0019612A"/>
    <w:rsid w:val="00196DD0"/>
    <w:rsid w:val="00197474"/>
    <w:rsid w:val="00197F64"/>
    <w:rsid w:val="001A11C5"/>
    <w:rsid w:val="001A1BC2"/>
    <w:rsid w:val="001A1EE5"/>
    <w:rsid w:val="001A1F76"/>
    <w:rsid w:val="001A266A"/>
    <w:rsid w:val="001A3AA9"/>
    <w:rsid w:val="001A4788"/>
    <w:rsid w:val="001A4F96"/>
    <w:rsid w:val="001A56B8"/>
    <w:rsid w:val="001A58CF"/>
    <w:rsid w:val="001A5AF8"/>
    <w:rsid w:val="001A653F"/>
    <w:rsid w:val="001A6708"/>
    <w:rsid w:val="001A7493"/>
    <w:rsid w:val="001A7840"/>
    <w:rsid w:val="001A7F96"/>
    <w:rsid w:val="001A7FB2"/>
    <w:rsid w:val="001B005B"/>
    <w:rsid w:val="001B016B"/>
    <w:rsid w:val="001B15AB"/>
    <w:rsid w:val="001B24DB"/>
    <w:rsid w:val="001B3CB0"/>
    <w:rsid w:val="001B40FD"/>
    <w:rsid w:val="001B417C"/>
    <w:rsid w:val="001B6032"/>
    <w:rsid w:val="001C0609"/>
    <w:rsid w:val="001C0E41"/>
    <w:rsid w:val="001C1681"/>
    <w:rsid w:val="001C201A"/>
    <w:rsid w:val="001C2244"/>
    <w:rsid w:val="001C2291"/>
    <w:rsid w:val="001C2DC9"/>
    <w:rsid w:val="001C3E77"/>
    <w:rsid w:val="001C3EB1"/>
    <w:rsid w:val="001C3FA5"/>
    <w:rsid w:val="001C5947"/>
    <w:rsid w:val="001C5C9B"/>
    <w:rsid w:val="001C720F"/>
    <w:rsid w:val="001C7A6C"/>
    <w:rsid w:val="001C7C3C"/>
    <w:rsid w:val="001C7F2A"/>
    <w:rsid w:val="001D0402"/>
    <w:rsid w:val="001D08E2"/>
    <w:rsid w:val="001D1425"/>
    <w:rsid w:val="001D2090"/>
    <w:rsid w:val="001D20A1"/>
    <w:rsid w:val="001D38AC"/>
    <w:rsid w:val="001D3AC8"/>
    <w:rsid w:val="001D44ED"/>
    <w:rsid w:val="001D5AE9"/>
    <w:rsid w:val="001D655E"/>
    <w:rsid w:val="001D70AF"/>
    <w:rsid w:val="001D7118"/>
    <w:rsid w:val="001D712B"/>
    <w:rsid w:val="001D7326"/>
    <w:rsid w:val="001E0DAD"/>
    <w:rsid w:val="001E1478"/>
    <w:rsid w:val="001E2519"/>
    <w:rsid w:val="001E6C70"/>
    <w:rsid w:val="001E6D61"/>
    <w:rsid w:val="001E72E7"/>
    <w:rsid w:val="001E75DD"/>
    <w:rsid w:val="001E7DFF"/>
    <w:rsid w:val="001F05F9"/>
    <w:rsid w:val="001F099B"/>
    <w:rsid w:val="001F0DF3"/>
    <w:rsid w:val="001F280C"/>
    <w:rsid w:val="001F2B0A"/>
    <w:rsid w:val="001F2B3C"/>
    <w:rsid w:val="001F2B52"/>
    <w:rsid w:val="001F318B"/>
    <w:rsid w:val="001F4DEA"/>
    <w:rsid w:val="001F5911"/>
    <w:rsid w:val="001F68E5"/>
    <w:rsid w:val="001F6AB1"/>
    <w:rsid w:val="001F7AD9"/>
    <w:rsid w:val="001F7BF5"/>
    <w:rsid w:val="002002A2"/>
    <w:rsid w:val="00201D80"/>
    <w:rsid w:val="00202C6E"/>
    <w:rsid w:val="0020328D"/>
    <w:rsid w:val="002033CC"/>
    <w:rsid w:val="0020394F"/>
    <w:rsid w:val="002043C1"/>
    <w:rsid w:val="002051C1"/>
    <w:rsid w:val="00206160"/>
    <w:rsid w:val="0020640C"/>
    <w:rsid w:val="00206A46"/>
    <w:rsid w:val="00206C1F"/>
    <w:rsid w:val="0020717B"/>
    <w:rsid w:val="00207FB4"/>
    <w:rsid w:val="00211A37"/>
    <w:rsid w:val="00211EF4"/>
    <w:rsid w:val="00213232"/>
    <w:rsid w:val="00213752"/>
    <w:rsid w:val="00215188"/>
    <w:rsid w:val="00217FE8"/>
    <w:rsid w:val="00220A31"/>
    <w:rsid w:val="00220AD7"/>
    <w:rsid w:val="00221ED6"/>
    <w:rsid w:val="00222A02"/>
    <w:rsid w:val="002230AA"/>
    <w:rsid w:val="002241B6"/>
    <w:rsid w:val="00224675"/>
    <w:rsid w:val="002246B1"/>
    <w:rsid w:val="00225353"/>
    <w:rsid w:val="002274FB"/>
    <w:rsid w:val="00227998"/>
    <w:rsid w:val="0023044D"/>
    <w:rsid w:val="00230715"/>
    <w:rsid w:val="00231459"/>
    <w:rsid w:val="00231FA5"/>
    <w:rsid w:val="0023219C"/>
    <w:rsid w:val="00233711"/>
    <w:rsid w:val="0023422D"/>
    <w:rsid w:val="00235D18"/>
    <w:rsid w:val="00236E05"/>
    <w:rsid w:val="00237691"/>
    <w:rsid w:val="002377C1"/>
    <w:rsid w:val="00237A70"/>
    <w:rsid w:val="002400A4"/>
    <w:rsid w:val="00241990"/>
    <w:rsid w:val="00243AF0"/>
    <w:rsid w:val="002448AC"/>
    <w:rsid w:val="002451B7"/>
    <w:rsid w:val="00245525"/>
    <w:rsid w:val="0024642B"/>
    <w:rsid w:val="002467C7"/>
    <w:rsid w:val="00246A0C"/>
    <w:rsid w:val="00246D1E"/>
    <w:rsid w:val="00247061"/>
    <w:rsid w:val="00247DB2"/>
    <w:rsid w:val="0025060A"/>
    <w:rsid w:val="00251C69"/>
    <w:rsid w:val="00251E3D"/>
    <w:rsid w:val="00252976"/>
    <w:rsid w:val="0025338C"/>
    <w:rsid w:val="00254628"/>
    <w:rsid w:val="00254EF2"/>
    <w:rsid w:val="00256232"/>
    <w:rsid w:val="002566B0"/>
    <w:rsid w:val="002577E9"/>
    <w:rsid w:val="00257BBD"/>
    <w:rsid w:val="00257D72"/>
    <w:rsid w:val="00257E29"/>
    <w:rsid w:val="00260D56"/>
    <w:rsid w:val="0026183E"/>
    <w:rsid w:val="00262C73"/>
    <w:rsid w:val="00263335"/>
    <w:rsid w:val="002643E0"/>
    <w:rsid w:val="00265DEE"/>
    <w:rsid w:val="0026628A"/>
    <w:rsid w:val="002669A8"/>
    <w:rsid w:val="00266B25"/>
    <w:rsid w:val="00266C34"/>
    <w:rsid w:val="0026754E"/>
    <w:rsid w:val="0026755B"/>
    <w:rsid w:val="00270277"/>
    <w:rsid w:val="00271C8F"/>
    <w:rsid w:val="00272A56"/>
    <w:rsid w:val="00272CB0"/>
    <w:rsid w:val="00272F1C"/>
    <w:rsid w:val="00273760"/>
    <w:rsid w:val="00273D48"/>
    <w:rsid w:val="00273D70"/>
    <w:rsid w:val="0027539D"/>
    <w:rsid w:val="00275C8A"/>
    <w:rsid w:val="0027647B"/>
    <w:rsid w:val="0027690C"/>
    <w:rsid w:val="002770A0"/>
    <w:rsid w:val="00277C51"/>
    <w:rsid w:val="0028013D"/>
    <w:rsid w:val="00280744"/>
    <w:rsid w:val="00280F21"/>
    <w:rsid w:val="00281043"/>
    <w:rsid w:val="00281814"/>
    <w:rsid w:val="00281AA5"/>
    <w:rsid w:val="00281AFE"/>
    <w:rsid w:val="00282924"/>
    <w:rsid w:val="00282CB9"/>
    <w:rsid w:val="00282CBD"/>
    <w:rsid w:val="0028351C"/>
    <w:rsid w:val="0028368C"/>
    <w:rsid w:val="0028413B"/>
    <w:rsid w:val="00284BE1"/>
    <w:rsid w:val="00286D8D"/>
    <w:rsid w:val="00286F4F"/>
    <w:rsid w:val="00287559"/>
    <w:rsid w:val="00287B39"/>
    <w:rsid w:val="00287C62"/>
    <w:rsid w:val="00290446"/>
    <w:rsid w:val="00291068"/>
    <w:rsid w:val="002911E8"/>
    <w:rsid w:val="002928C6"/>
    <w:rsid w:val="00293284"/>
    <w:rsid w:val="002932A2"/>
    <w:rsid w:val="0029332F"/>
    <w:rsid w:val="0029345D"/>
    <w:rsid w:val="00293DFA"/>
    <w:rsid w:val="002950A7"/>
    <w:rsid w:val="002952DB"/>
    <w:rsid w:val="00296710"/>
    <w:rsid w:val="002A059A"/>
    <w:rsid w:val="002A0849"/>
    <w:rsid w:val="002A1012"/>
    <w:rsid w:val="002A2D5C"/>
    <w:rsid w:val="002A32D5"/>
    <w:rsid w:val="002A3FD4"/>
    <w:rsid w:val="002A4DE4"/>
    <w:rsid w:val="002A4E51"/>
    <w:rsid w:val="002A5C2D"/>
    <w:rsid w:val="002A65F9"/>
    <w:rsid w:val="002A6B00"/>
    <w:rsid w:val="002A713C"/>
    <w:rsid w:val="002A7F5F"/>
    <w:rsid w:val="002B2C28"/>
    <w:rsid w:val="002B36B3"/>
    <w:rsid w:val="002B486E"/>
    <w:rsid w:val="002B58A8"/>
    <w:rsid w:val="002B5F94"/>
    <w:rsid w:val="002B6795"/>
    <w:rsid w:val="002B698C"/>
    <w:rsid w:val="002B756E"/>
    <w:rsid w:val="002B7B35"/>
    <w:rsid w:val="002C1F77"/>
    <w:rsid w:val="002C410E"/>
    <w:rsid w:val="002C46E0"/>
    <w:rsid w:val="002C47D3"/>
    <w:rsid w:val="002C4C3C"/>
    <w:rsid w:val="002C4C78"/>
    <w:rsid w:val="002C5533"/>
    <w:rsid w:val="002C61FF"/>
    <w:rsid w:val="002C6EF7"/>
    <w:rsid w:val="002C72B8"/>
    <w:rsid w:val="002C753C"/>
    <w:rsid w:val="002C7E50"/>
    <w:rsid w:val="002C7FC2"/>
    <w:rsid w:val="002D07D1"/>
    <w:rsid w:val="002D0E9E"/>
    <w:rsid w:val="002D1344"/>
    <w:rsid w:val="002D14E2"/>
    <w:rsid w:val="002D21BB"/>
    <w:rsid w:val="002D371D"/>
    <w:rsid w:val="002D3B2D"/>
    <w:rsid w:val="002D3CF6"/>
    <w:rsid w:val="002D3D86"/>
    <w:rsid w:val="002D42DB"/>
    <w:rsid w:val="002D47C1"/>
    <w:rsid w:val="002D4C85"/>
    <w:rsid w:val="002D582F"/>
    <w:rsid w:val="002D5E19"/>
    <w:rsid w:val="002D65B3"/>
    <w:rsid w:val="002D6735"/>
    <w:rsid w:val="002E0A76"/>
    <w:rsid w:val="002E12F3"/>
    <w:rsid w:val="002E1994"/>
    <w:rsid w:val="002E2139"/>
    <w:rsid w:val="002E288E"/>
    <w:rsid w:val="002E2AD8"/>
    <w:rsid w:val="002E389C"/>
    <w:rsid w:val="002E3C41"/>
    <w:rsid w:val="002E49AC"/>
    <w:rsid w:val="002E6966"/>
    <w:rsid w:val="002E6EE1"/>
    <w:rsid w:val="002E747E"/>
    <w:rsid w:val="002E7E6F"/>
    <w:rsid w:val="002F10C5"/>
    <w:rsid w:val="002F11EC"/>
    <w:rsid w:val="002F155A"/>
    <w:rsid w:val="002F165A"/>
    <w:rsid w:val="002F1AA5"/>
    <w:rsid w:val="002F1CFF"/>
    <w:rsid w:val="002F39A4"/>
    <w:rsid w:val="002F3C4A"/>
    <w:rsid w:val="002F464F"/>
    <w:rsid w:val="002F53C1"/>
    <w:rsid w:val="002F63EB"/>
    <w:rsid w:val="002F69F7"/>
    <w:rsid w:val="002F71F2"/>
    <w:rsid w:val="002F78E6"/>
    <w:rsid w:val="002F7AFC"/>
    <w:rsid w:val="002F7CFA"/>
    <w:rsid w:val="0030094E"/>
    <w:rsid w:val="00300ED3"/>
    <w:rsid w:val="00301142"/>
    <w:rsid w:val="003015D5"/>
    <w:rsid w:val="003018FC"/>
    <w:rsid w:val="00302158"/>
    <w:rsid w:val="00302780"/>
    <w:rsid w:val="00302FFC"/>
    <w:rsid w:val="00303378"/>
    <w:rsid w:val="00303747"/>
    <w:rsid w:val="003052ED"/>
    <w:rsid w:val="0030562D"/>
    <w:rsid w:val="003057D6"/>
    <w:rsid w:val="003066C4"/>
    <w:rsid w:val="00306BE0"/>
    <w:rsid w:val="003126F9"/>
    <w:rsid w:val="00312B01"/>
    <w:rsid w:val="00312BB3"/>
    <w:rsid w:val="003130C9"/>
    <w:rsid w:val="00313808"/>
    <w:rsid w:val="003138C1"/>
    <w:rsid w:val="00314025"/>
    <w:rsid w:val="00315050"/>
    <w:rsid w:val="003158DF"/>
    <w:rsid w:val="003163F6"/>
    <w:rsid w:val="00316D72"/>
    <w:rsid w:val="00323EB3"/>
    <w:rsid w:val="00324459"/>
    <w:rsid w:val="00324A0B"/>
    <w:rsid w:val="00324A1A"/>
    <w:rsid w:val="003251FF"/>
    <w:rsid w:val="003261B1"/>
    <w:rsid w:val="003270AA"/>
    <w:rsid w:val="00327C97"/>
    <w:rsid w:val="00327E37"/>
    <w:rsid w:val="003300FE"/>
    <w:rsid w:val="00330191"/>
    <w:rsid w:val="00330BB5"/>
    <w:rsid w:val="0033170C"/>
    <w:rsid w:val="00331CC2"/>
    <w:rsid w:val="00332374"/>
    <w:rsid w:val="00332423"/>
    <w:rsid w:val="00332516"/>
    <w:rsid w:val="00332608"/>
    <w:rsid w:val="0033264C"/>
    <w:rsid w:val="00332C04"/>
    <w:rsid w:val="00332D9D"/>
    <w:rsid w:val="003334A6"/>
    <w:rsid w:val="0033368F"/>
    <w:rsid w:val="00335422"/>
    <w:rsid w:val="00336B3F"/>
    <w:rsid w:val="00337D04"/>
    <w:rsid w:val="0034029F"/>
    <w:rsid w:val="00340481"/>
    <w:rsid w:val="00340C22"/>
    <w:rsid w:val="00340E6B"/>
    <w:rsid w:val="00342CDA"/>
    <w:rsid w:val="003437DE"/>
    <w:rsid w:val="003438A2"/>
    <w:rsid w:val="00344193"/>
    <w:rsid w:val="00344509"/>
    <w:rsid w:val="003447D0"/>
    <w:rsid w:val="003465B9"/>
    <w:rsid w:val="00346783"/>
    <w:rsid w:val="003475F2"/>
    <w:rsid w:val="00347935"/>
    <w:rsid w:val="003500B7"/>
    <w:rsid w:val="00350B98"/>
    <w:rsid w:val="00350DB7"/>
    <w:rsid w:val="00350F99"/>
    <w:rsid w:val="00352584"/>
    <w:rsid w:val="00352685"/>
    <w:rsid w:val="00353138"/>
    <w:rsid w:val="00353D70"/>
    <w:rsid w:val="00354AE9"/>
    <w:rsid w:val="003552B2"/>
    <w:rsid w:val="00355432"/>
    <w:rsid w:val="003554AD"/>
    <w:rsid w:val="00356534"/>
    <w:rsid w:val="003574A2"/>
    <w:rsid w:val="00357FE0"/>
    <w:rsid w:val="0036129F"/>
    <w:rsid w:val="00361EE4"/>
    <w:rsid w:val="003623B6"/>
    <w:rsid w:val="00362ACC"/>
    <w:rsid w:val="00363C9F"/>
    <w:rsid w:val="00364251"/>
    <w:rsid w:val="00365675"/>
    <w:rsid w:val="00365871"/>
    <w:rsid w:val="003675E3"/>
    <w:rsid w:val="00367B2D"/>
    <w:rsid w:val="00370470"/>
    <w:rsid w:val="00370856"/>
    <w:rsid w:val="003708CE"/>
    <w:rsid w:val="00371002"/>
    <w:rsid w:val="0037110A"/>
    <w:rsid w:val="00371874"/>
    <w:rsid w:val="003719F0"/>
    <w:rsid w:val="00371BFF"/>
    <w:rsid w:val="003724BE"/>
    <w:rsid w:val="003727D8"/>
    <w:rsid w:val="00372B02"/>
    <w:rsid w:val="00373343"/>
    <w:rsid w:val="003735DE"/>
    <w:rsid w:val="00376411"/>
    <w:rsid w:val="00376939"/>
    <w:rsid w:val="00376970"/>
    <w:rsid w:val="00376F21"/>
    <w:rsid w:val="00377830"/>
    <w:rsid w:val="00380D29"/>
    <w:rsid w:val="00381F54"/>
    <w:rsid w:val="0038328E"/>
    <w:rsid w:val="00383D27"/>
    <w:rsid w:val="00384225"/>
    <w:rsid w:val="0038451D"/>
    <w:rsid w:val="00384B2D"/>
    <w:rsid w:val="003852E9"/>
    <w:rsid w:val="003864D8"/>
    <w:rsid w:val="00387028"/>
    <w:rsid w:val="00390128"/>
    <w:rsid w:val="00390415"/>
    <w:rsid w:val="003916B2"/>
    <w:rsid w:val="00392963"/>
    <w:rsid w:val="0039322B"/>
    <w:rsid w:val="00393347"/>
    <w:rsid w:val="0039364E"/>
    <w:rsid w:val="00393700"/>
    <w:rsid w:val="00393AA2"/>
    <w:rsid w:val="00393C9C"/>
    <w:rsid w:val="00393F15"/>
    <w:rsid w:val="003962DB"/>
    <w:rsid w:val="003963DD"/>
    <w:rsid w:val="00396887"/>
    <w:rsid w:val="003969BA"/>
    <w:rsid w:val="00396C6D"/>
    <w:rsid w:val="003A05CF"/>
    <w:rsid w:val="003A12CE"/>
    <w:rsid w:val="003A1598"/>
    <w:rsid w:val="003A177E"/>
    <w:rsid w:val="003A370C"/>
    <w:rsid w:val="003A3A82"/>
    <w:rsid w:val="003A4038"/>
    <w:rsid w:val="003A564E"/>
    <w:rsid w:val="003A5914"/>
    <w:rsid w:val="003A6778"/>
    <w:rsid w:val="003A68E5"/>
    <w:rsid w:val="003A6BD1"/>
    <w:rsid w:val="003A6F5B"/>
    <w:rsid w:val="003A7538"/>
    <w:rsid w:val="003A78D0"/>
    <w:rsid w:val="003A7B56"/>
    <w:rsid w:val="003B1FC0"/>
    <w:rsid w:val="003B3883"/>
    <w:rsid w:val="003B3B14"/>
    <w:rsid w:val="003B4002"/>
    <w:rsid w:val="003B4041"/>
    <w:rsid w:val="003B5FFE"/>
    <w:rsid w:val="003B6922"/>
    <w:rsid w:val="003B7041"/>
    <w:rsid w:val="003C0749"/>
    <w:rsid w:val="003C0BE9"/>
    <w:rsid w:val="003C1213"/>
    <w:rsid w:val="003C2545"/>
    <w:rsid w:val="003C2EE4"/>
    <w:rsid w:val="003C369E"/>
    <w:rsid w:val="003C3867"/>
    <w:rsid w:val="003C3FDB"/>
    <w:rsid w:val="003C434E"/>
    <w:rsid w:val="003C43CC"/>
    <w:rsid w:val="003C74EA"/>
    <w:rsid w:val="003C7F63"/>
    <w:rsid w:val="003C7F85"/>
    <w:rsid w:val="003D0715"/>
    <w:rsid w:val="003D1459"/>
    <w:rsid w:val="003D1B6A"/>
    <w:rsid w:val="003D2183"/>
    <w:rsid w:val="003D24E4"/>
    <w:rsid w:val="003D28E5"/>
    <w:rsid w:val="003D29B6"/>
    <w:rsid w:val="003D342A"/>
    <w:rsid w:val="003D4257"/>
    <w:rsid w:val="003D5D01"/>
    <w:rsid w:val="003D6060"/>
    <w:rsid w:val="003D6A7C"/>
    <w:rsid w:val="003D74F1"/>
    <w:rsid w:val="003D7908"/>
    <w:rsid w:val="003E0AA8"/>
    <w:rsid w:val="003E1056"/>
    <w:rsid w:val="003E192D"/>
    <w:rsid w:val="003E1B52"/>
    <w:rsid w:val="003E215E"/>
    <w:rsid w:val="003E23D0"/>
    <w:rsid w:val="003E3524"/>
    <w:rsid w:val="003E35E9"/>
    <w:rsid w:val="003E4BF1"/>
    <w:rsid w:val="003E5FB9"/>
    <w:rsid w:val="003E7467"/>
    <w:rsid w:val="003E760B"/>
    <w:rsid w:val="003E7866"/>
    <w:rsid w:val="003E7D1E"/>
    <w:rsid w:val="003E7E90"/>
    <w:rsid w:val="003F034C"/>
    <w:rsid w:val="003F0582"/>
    <w:rsid w:val="003F0C10"/>
    <w:rsid w:val="003F1042"/>
    <w:rsid w:val="003F1797"/>
    <w:rsid w:val="003F209D"/>
    <w:rsid w:val="003F2612"/>
    <w:rsid w:val="003F3177"/>
    <w:rsid w:val="003F31D7"/>
    <w:rsid w:val="003F419F"/>
    <w:rsid w:val="003F548B"/>
    <w:rsid w:val="003F5D54"/>
    <w:rsid w:val="003F5F34"/>
    <w:rsid w:val="003F6550"/>
    <w:rsid w:val="003F67EE"/>
    <w:rsid w:val="003F7346"/>
    <w:rsid w:val="003F7A01"/>
    <w:rsid w:val="0040015F"/>
    <w:rsid w:val="004011AF"/>
    <w:rsid w:val="0040137E"/>
    <w:rsid w:val="0040148F"/>
    <w:rsid w:val="004017E3"/>
    <w:rsid w:val="00401D4D"/>
    <w:rsid w:val="004021E3"/>
    <w:rsid w:val="00405199"/>
    <w:rsid w:val="00405FFE"/>
    <w:rsid w:val="00406B68"/>
    <w:rsid w:val="00407DE8"/>
    <w:rsid w:val="00410C29"/>
    <w:rsid w:val="00410FD4"/>
    <w:rsid w:val="004115F1"/>
    <w:rsid w:val="004116BE"/>
    <w:rsid w:val="00412916"/>
    <w:rsid w:val="00413704"/>
    <w:rsid w:val="00414264"/>
    <w:rsid w:val="00414DA5"/>
    <w:rsid w:val="00416672"/>
    <w:rsid w:val="004169CF"/>
    <w:rsid w:val="004204C1"/>
    <w:rsid w:val="004214A5"/>
    <w:rsid w:val="004214FD"/>
    <w:rsid w:val="00422B1E"/>
    <w:rsid w:val="00423386"/>
    <w:rsid w:val="00423903"/>
    <w:rsid w:val="00424DC9"/>
    <w:rsid w:val="004260A4"/>
    <w:rsid w:val="004273C5"/>
    <w:rsid w:val="00430936"/>
    <w:rsid w:val="00430CF1"/>
    <w:rsid w:val="00431498"/>
    <w:rsid w:val="004314FE"/>
    <w:rsid w:val="0043202E"/>
    <w:rsid w:val="004329CE"/>
    <w:rsid w:val="004329F0"/>
    <w:rsid w:val="00433105"/>
    <w:rsid w:val="00433EBE"/>
    <w:rsid w:val="004345F0"/>
    <w:rsid w:val="004346E6"/>
    <w:rsid w:val="004353CE"/>
    <w:rsid w:val="00435C54"/>
    <w:rsid w:val="004361F7"/>
    <w:rsid w:val="00440110"/>
    <w:rsid w:val="00440180"/>
    <w:rsid w:val="0044020F"/>
    <w:rsid w:val="00440C49"/>
    <w:rsid w:val="0044134A"/>
    <w:rsid w:val="00441440"/>
    <w:rsid w:val="00442645"/>
    <w:rsid w:val="0044292A"/>
    <w:rsid w:val="00443133"/>
    <w:rsid w:val="004431F4"/>
    <w:rsid w:val="00443AF6"/>
    <w:rsid w:val="004444FA"/>
    <w:rsid w:val="00445F71"/>
    <w:rsid w:val="004460F8"/>
    <w:rsid w:val="00446329"/>
    <w:rsid w:val="0044696C"/>
    <w:rsid w:val="00446CDD"/>
    <w:rsid w:val="00450552"/>
    <w:rsid w:val="00451540"/>
    <w:rsid w:val="0045220C"/>
    <w:rsid w:val="00452C2E"/>
    <w:rsid w:val="00454008"/>
    <w:rsid w:val="00454ABC"/>
    <w:rsid w:val="004556A3"/>
    <w:rsid w:val="00455924"/>
    <w:rsid w:val="004564AC"/>
    <w:rsid w:val="0045742A"/>
    <w:rsid w:val="004601EC"/>
    <w:rsid w:val="00460535"/>
    <w:rsid w:val="0046072B"/>
    <w:rsid w:val="00460885"/>
    <w:rsid w:val="00460C3F"/>
    <w:rsid w:val="00460D98"/>
    <w:rsid w:val="00461334"/>
    <w:rsid w:val="00461CFD"/>
    <w:rsid w:val="004628BE"/>
    <w:rsid w:val="00463CBE"/>
    <w:rsid w:val="0046474E"/>
    <w:rsid w:val="00464A31"/>
    <w:rsid w:val="00465122"/>
    <w:rsid w:val="00466843"/>
    <w:rsid w:val="00467A17"/>
    <w:rsid w:val="00467EA1"/>
    <w:rsid w:val="004707C8"/>
    <w:rsid w:val="00470A1E"/>
    <w:rsid w:val="004718C7"/>
    <w:rsid w:val="004720EC"/>
    <w:rsid w:val="00473103"/>
    <w:rsid w:val="00473998"/>
    <w:rsid w:val="0047430E"/>
    <w:rsid w:val="00476EA8"/>
    <w:rsid w:val="00477E22"/>
    <w:rsid w:val="00480E2F"/>
    <w:rsid w:val="00481528"/>
    <w:rsid w:val="00481E5B"/>
    <w:rsid w:val="00482250"/>
    <w:rsid w:val="00482F3C"/>
    <w:rsid w:val="004839D4"/>
    <w:rsid w:val="00483BB9"/>
    <w:rsid w:val="00483BBA"/>
    <w:rsid w:val="00483C49"/>
    <w:rsid w:val="00483CDF"/>
    <w:rsid w:val="00484219"/>
    <w:rsid w:val="00484CE1"/>
    <w:rsid w:val="00484D1D"/>
    <w:rsid w:val="00484FE0"/>
    <w:rsid w:val="004863A9"/>
    <w:rsid w:val="00486770"/>
    <w:rsid w:val="00486F48"/>
    <w:rsid w:val="00487C65"/>
    <w:rsid w:val="00487EEB"/>
    <w:rsid w:val="00490467"/>
    <w:rsid w:val="004904A5"/>
    <w:rsid w:val="004913A4"/>
    <w:rsid w:val="00491ED7"/>
    <w:rsid w:val="004923EB"/>
    <w:rsid w:val="004923F5"/>
    <w:rsid w:val="00493248"/>
    <w:rsid w:val="0049417F"/>
    <w:rsid w:val="00494203"/>
    <w:rsid w:val="00494229"/>
    <w:rsid w:val="004943C9"/>
    <w:rsid w:val="00494954"/>
    <w:rsid w:val="00496674"/>
    <w:rsid w:val="004966BC"/>
    <w:rsid w:val="00496B71"/>
    <w:rsid w:val="0049719B"/>
    <w:rsid w:val="00497D1C"/>
    <w:rsid w:val="00497D22"/>
    <w:rsid w:val="004A0332"/>
    <w:rsid w:val="004A05BD"/>
    <w:rsid w:val="004A1168"/>
    <w:rsid w:val="004A1E11"/>
    <w:rsid w:val="004A2671"/>
    <w:rsid w:val="004A27FA"/>
    <w:rsid w:val="004A2931"/>
    <w:rsid w:val="004A4B86"/>
    <w:rsid w:val="004A5F90"/>
    <w:rsid w:val="004A6753"/>
    <w:rsid w:val="004A76CD"/>
    <w:rsid w:val="004A7CA8"/>
    <w:rsid w:val="004A7CB7"/>
    <w:rsid w:val="004B0921"/>
    <w:rsid w:val="004B0AAC"/>
    <w:rsid w:val="004B1005"/>
    <w:rsid w:val="004B1B4E"/>
    <w:rsid w:val="004B1C51"/>
    <w:rsid w:val="004B2095"/>
    <w:rsid w:val="004B24CF"/>
    <w:rsid w:val="004B2827"/>
    <w:rsid w:val="004B2AF5"/>
    <w:rsid w:val="004B2B56"/>
    <w:rsid w:val="004B5198"/>
    <w:rsid w:val="004B5347"/>
    <w:rsid w:val="004B734E"/>
    <w:rsid w:val="004B7AF2"/>
    <w:rsid w:val="004B7EB5"/>
    <w:rsid w:val="004C0313"/>
    <w:rsid w:val="004C044F"/>
    <w:rsid w:val="004C0581"/>
    <w:rsid w:val="004C1178"/>
    <w:rsid w:val="004C1251"/>
    <w:rsid w:val="004C1304"/>
    <w:rsid w:val="004C158A"/>
    <w:rsid w:val="004C181D"/>
    <w:rsid w:val="004C19ED"/>
    <w:rsid w:val="004C1CA8"/>
    <w:rsid w:val="004C25E0"/>
    <w:rsid w:val="004C2E52"/>
    <w:rsid w:val="004C3AB4"/>
    <w:rsid w:val="004C46EA"/>
    <w:rsid w:val="004C6E94"/>
    <w:rsid w:val="004C71D4"/>
    <w:rsid w:val="004C7765"/>
    <w:rsid w:val="004D01F5"/>
    <w:rsid w:val="004D236C"/>
    <w:rsid w:val="004D2A49"/>
    <w:rsid w:val="004D47C9"/>
    <w:rsid w:val="004D5710"/>
    <w:rsid w:val="004D5FE7"/>
    <w:rsid w:val="004D62A0"/>
    <w:rsid w:val="004E02B3"/>
    <w:rsid w:val="004E0DBF"/>
    <w:rsid w:val="004E0FED"/>
    <w:rsid w:val="004E1131"/>
    <w:rsid w:val="004E179C"/>
    <w:rsid w:val="004E1DD9"/>
    <w:rsid w:val="004E24E1"/>
    <w:rsid w:val="004E266D"/>
    <w:rsid w:val="004E3518"/>
    <w:rsid w:val="004E3B8A"/>
    <w:rsid w:val="004E3BA4"/>
    <w:rsid w:val="004E3BCC"/>
    <w:rsid w:val="004E42F9"/>
    <w:rsid w:val="004E443C"/>
    <w:rsid w:val="004E476B"/>
    <w:rsid w:val="004E4B78"/>
    <w:rsid w:val="004E4B99"/>
    <w:rsid w:val="004E5A16"/>
    <w:rsid w:val="004E721C"/>
    <w:rsid w:val="004F07FF"/>
    <w:rsid w:val="004F0817"/>
    <w:rsid w:val="004F0DF7"/>
    <w:rsid w:val="004F14EC"/>
    <w:rsid w:val="004F1A1E"/>
    <w:rsid w:val="004F1E2F"/>
    <w:rsid w:val="004F1F75"/>
    <w:rsid w:val="004F2C57"/>
    <w:rsid w:val="004F2DBA"/>
    <w:rsid w:val="004F3C4D"/>
    <w:rsid w:val="004F3F7A"/>
    <w:rsid w:val="004F4B03"/>
    <w:rsid w:val="004F56B6"/>
    <w:rsid w:val="004F63D1"/>
    <w:rsid w:val="004F6C74"/>
    <w:rsid w:val="004F6E23"/>
    <w:rsid w:val="004F73A2"/>
    <w:rsid w:val="00500150"/>
    <w:rsid w:val="005004AA"/>
    <w:rsid w:val="005004F9"/>
    <w:rsid w:val="00500CF3"/>
    <w:rsid w:val="005012E4"/>
    <w:rsid w:val="00501592"/>
    <w:rsid w:val="0050225A"/>
    <w:rsid w:val="005029B1"/>
    <w:rsid w:val="00502B89"/>
    <w:rsid w:val="00503A4E"/>
    <w:rsid w:val="00505228"/>
    <w:rsid w:val="00507274"/>
    <w:rsid w:val="005074DB"/>
    <w:rsid w:val="00510FC9"/>
    <w:rsid w:val="00511228"/>
    <w:rsid w:val="00511E13"/>
    <w:rsid w:val="00512E2A"/>
    <w:rsid w:val="0051340F"/>
    <w:rsid w:val="00514142"/>
    <w:rsid w:val="005145AB"/>
    <w:rsid w:val="00514731"/>
    <w:rsid w:val="005148EF"/>
    <w:rsid w:val="00514DEE"/>
    <w:rsid w:val="00514FFA"/>
    <w:rsid w:val="00515B46"/>
    <w:rsid w:val="00515FA1"/>
    <w:rsid w:val="00516616"/>
    <w:rsid w:val="00516E9C"/>
    <w:rsid w:val="005216C9"/>
    <w:rsid w:val="005226B3"/>
    <w:rsid w:val="0052372F"/>
    <w:rsid w:val="005258B9"/>
    <w:rsid w:val="00525B40"/>
    <w:rsid w:val="00525B72"/>
    <w:rsid w:val="00526BDE"/>
    <w:rsid w:val="005271EE"/>
    <w:rsid w:val="00530725"/>
    <w:rsid w:val="005322F2"/>
    <w:rsid w:val="0053294A"/>
    <w:rsid w:val="00532D2E"/>
    <w:rsid w:val="005337BA"/>
    <w:rsid w:val="00533A9A"/>
    <w:rsid w:val="0053478C"/>
    <w:rsid w:val="00534CF4"/>
    <w:rsid w:val="00534D83"/>
    <w:rsid w:val="0053790E"/>
    <w:rsid w:val="005400E9"/>
    <w:rsid w:val="005402B8"/>
    <w:rsid w:val="00540804"/>
    <w:rsid w:val="005408F6"/>
    <w:rsid w:val="005414C5"/>
    <w:rsid w:val="00541952"/>
    <w:rsid w:val="0054267F"/>
    <w:rsid w:val="00542B73"/>
    <w:rsid w:val="00542F7B"/>
    <w:rsid w:val="00544052"/>
    <w:rsid w:val="00544318"/>
    <w:rsid w:val="00544C7F"/>
    <w:rsid w:val="00544CC9"/>
    <w:rsid w:val="00544E46"/>
    <w:rsid w:val="00546E4A"/>
    <w:rsid w:val="0054721A"/>
    <w:rsid w:val="00547960"/>
    <w:rsid w:val="0055012F"/>
    <w:rsid w:val="00550786"/>
    <w:rsid w:val="00550D79"/>
    <w:rsid w:val="00551791"/>
    <w:rsid w:val="00551AE9"/>
    <w:rsid w:val="00552BA4"/>
    <w:rsid w:val="00553363"/>
    <w:rsid w:val="00553B40"/>
    <w:rsid w:val="00553D8C"/>
    <w:rsid w:val="00553DE3"/>
    <w:rsid w:val="005542E9"/>
    <w:rsid w:val="005543C7"/>
    <w:rsid w:val="00554413"/>
    <w:rsid w:val="00554972"/>
    <w:rsid w:val="005556D9"/>
    <w:rsid w:val="00555C10"/>
    <w:rsid w:val="00555EF4"/>
    <w:rsid w:val="0055761C"/>
    <w:rsid w:val="00560203"/>
    <w:rsid w:val="0056102B"/>
    <w:rsid w:val="00561260"/>
    <w:rsid w:val="00561405"/>
    <w:rsid w:val="00561792"/>
    <w:rsid w:val="005621FA"/>
    <w:rsid w:val="00562FF0"/>
    <w:rsid w:val="00563972"/>
    <w:rsid w:val="00564265"/>
    <w:rsid w:val="00565221"/>
    <w:rsid w:val="00565749"/>
    <w:rsid w:val="005658CD"/>
    <w:rsid w:val="00565CEE"/>
    <w:rsid w:val="005663B9"/>
    <w:rsid w:val="00566525"/>
    <w:rsid w:val="005667D2"/>
    <w:rsid w:val="00566AE6"/>
    <w:rsid w:val="00567429"/>
    <w:rsid w:val="005676F6"/>
    <w:rsid w:val="00570297"/>
    <w:rsid w:val="00570914"/>
    <w:rsid w:val="00571634"/>
    <w:rsid w:val="0057180C"/>
    <w:rsid w:val="005719F9"/>
    <w:rsid w:val="00571E3B"/>
    <w:rsid w:val="0057228D"/>
    <w:rsid w:val="00572733"/>
    <w:rsid w:val="00572921"/>
    <w:rsid w:val="0057322D"/>
    <w:rsid w:val="00573FB2"/>
    <w:rsid w:val="00573FE1"/>
    <w:rsid w:val="00574FB1"/>
    <w:rsid w:val="005755E2"/>
    <w:rsid w:val="005755FA"/>
    <w:rsid w:val="0057661F"/>
    <w:rsid w:val="00576D96"/>
    <w:rsid w:val="0057769F"/>
    <w:rsid w:val="00580878"/>
    <w:rsid w:val="00580DDF"/>
    <w:rsid w:val="0058116C"/>
    <w:rsid w:val="00581CE5"/>
    <w:rsid w:val="00582DCA"/>
    <w:rsid w:val="00583D81"/>
    <w:rsid w:val="0058408E"/>
    <w:rsid w:val="00584126"/>
    <w:rsid w:val="005842E8"/>
    <w:rsid w:val="0058451C"/>
    <w:rsid w:val="00584ABF"/>
    <w:rsid w:val="005850A8"/>
    <w:rsid w:val="0058524A"/>
    <w:rsid w:val="005858D5"/>
    <w:rsid w:val="0058597F"/>
    <w:rsid w:val="00585E1C"/>
    <w:rsid w:val="00587587"/>
    <w:rsid w:val="005879F0"/>
    <w:rsid w:val="00587DA0"/>
    <w:rsid w:val="005904EC"/>
    <w:rsid w:val="00591469"/>
    <w:rsid w:val="00591C5D"/>
    <w:rsid w:val="00591FFF"/>
    <w:rsid w:val="00592247"/>
    <w:rsid w:val="00592981"/>
    <w:rsid w:val="005930E0"/>
    <w:rsid w:val="00593140"/>
    <w:rsid w:val="00593253"/>
    <w:rsid w:val="00593302"/>
    <w:rsid w:val="00593C8D"/>
    <w:rsid w:val="00594C7B"/>
    <w:rsid w:val="00595930"/>
    <w:rsid w:val="00595986"/>
    <w:rsid w:val="005965F7"/>
    <w:rsid w:val="00596650"/>
    <w:rsid w:val="00596A17"/>
    <w:rsid w:val="00596A32"/>
    <w:rsid w:val="0059716B"/>
    <w:rsid w:val="00597932"/>
    <w:rsid w:val="00597FA1"/>
    <w:rsid w:val="005A05A4"/>
    <w:rsid w:val="005A0B67"/>
    <w:rsid w:val="005A1E64"/>
    <w:rsid w:val="005A30EA"/>
    <w:rsid w:val="005A3435"/>
    <w:rsid w:val="005A393D"/>
    <w:rsid w:val="005A3BA2"/>
    <w:rsid w:val="005A4428"/>
    <w:rsid w:val="005A51C6"/>
    <w:rsid w:val="005A5B73"/>
    <w:rsid w:val="005A5C6E"/>
    <w:rsid w:val="005A6274"/>
    <w:rsid w:val="005A657E"/>
    <w:rsid w:val="005A6801"/>
    <w:rsid w:val="005B052B"/>
    <w:rsid w:val="005B0C79"/>
    <w:rsid w:val="005B1BDA"/>
    <w:rsid w:val="005B21C6"/>
    <w:rsid w:val="005B2E1C"/>
    <w:rsid w:val="005B304F"/>
    <w:rsid w:val="005B32D6"/>
    <w:rsid w:val="005B3655"/>
    <w:rsid w:val="005B499A"/>
    <w:rsid w:val="005B4BB0"/>
    <w:rsid w:val="005B589B"/>
    <w:rsid w:val="005B7017"/>
    <w:rsid w:val="005B7897"/>
    <w:rsid w:val="005B7900"/>
    <w:rsid w:val="005B7E6D"/>
    <w:rsid w:val="005C0120"/>
    <w:rsid w:val="005C0F4D"/>
    <w:rsid w:val="005C1C49"/>
    <w:rsid w:val="005C2CF5"/>
    <w:rsid w:val="005C2DB6"/>
    <w:rsid w:val="005C389D"/>
    <w:rsid w:val="005C46C1"/>
    <w:rsid w:val="005C4A81"/>
    <w:rsid w:val="005C4C91"/>
    <w:rsid w:val="005C5CFB"/>
    <w:rsid w:val="005C64F2"/>
    <w:rsid w:val="005C6C07"/>
    <w:rsid w:val="005D05AA"/>
    <w:rsid w:val="005D1284"/>
    <w:rsid w:val="005D1481"/>
    <w:rsid w:val="005D3256"/>
    <w:rsid w:val="005D3E4B"/>
    <w:rsid w:val="005D3F00"/>
    <w:rsid w:val="005D5909"/>
    <w:rsid w:val="005D5912"/>
    <w:rsid w:val="005D6611"/>
    <w:rsid w:val="005D679B"/>
    <w:rsid w:val="005D6AE1"/>
    <w:rsid w:val="005D6E41"/>
    <w:rsid w:val="005D7D69"/>
    <w:rsid w:val="005E0896"/>
    <w:rsid w:val="005E1D03"/>
    <w:rsid w:val="005E2535"/>
    <w:rsid w:val="005E369B"/>
    <w:rsid w:val="005E36AF"/>
    <w:rsid w:val="005E41E3"/>
    <w:rsid w:val="005E4B89"/>
    <w:rsid w:val="005E54F6"/>
    <w:rsid w:val="005E5B65"/>
    <w:rsid w:val="005E6DCA"/>
    <w:rsid w:val="005E7ECF"/>
    <w:rsid w:val="005F009D"/>
    <w:rsid w:val="005F1400"/>
    <w:rsid w:val="005F180A"/>
    <w:rsid w:val="005F1A53"/>
    <w:rsid w:val="005F1EA2"/>
    <w:rsid w:val="005F20CE"/>
    <w:rsid w:val="005F3641"/>
    <w:rsid w:val="005F3E62"/>
    <w:rsid w:val="005F41DB"/>
    <w:rsid w:val="005F5128"/>
    <w:rsid w:val="005F51BD"/>
    <w:rsid w:val="005F51C6"/>
    <w:rsid w:val="005F6107"/>
    <w:rsid w:val="005F6A1E"/>
    <w:rsid w:val="005F7053"/>
    <w:rsid w:val="005F7B96"/>
    <w:rsid w:val="006003ED"/>
    <w:rsid w:val="006010FB"/>
    <w:rsid w:val="00601868"/>
    <w:rsid w:val="00602816"/>
    <w:rsid w:val="00604206"/>
    <w:rsid w:val="00604384"/>
    <w:rsid w:val="00604C17"/>
    <w:rsid w:val="00604DC5"/>
    <w:rsid w:val="00604DD9"/>
    <w:rsid w:val="00605CA3"/>
    <w:rsid w:val="00606072"/>
    <w:rsid w:val="00606084"/>
    <w:rsid w:val="0060626E"/>
    <w:rsid w:val="00606533"/>
    <w:rsid w:val="006068E7"/>
    <w:rsid w:val="00606C41"/>
    <w:rsid w:val="00610854"/>
    <w:rsid w:val="006109A8"/>
    <w:rsid w:val="00610E51"/>
    <w:rsid w:val="00612E52"/>
    <w:rsid w:val="00613439"/>
    <w:rsid w:val="006134C5"/>
    <w:rsid w:val="00613C16"/>
    <w:rsid w:val="006144E0"/>
    <w:rsid w:val="0061454E"/>
    <w:rsid w:val="00614EA1"/>
    <w:rsid w:val="006164A0"/>
    <w:rsid w:val="00616ACD"/>
    <w:rsid w:val="00617721"/>
    <w:rsid w:val="00617BEA"/>
    <w:rsid w:val="00617BEE"/>
    <w:rsid w:val="006203EA"/>
    <w:rsid w:val="0062065D"/>
    <w:rsid w:val="00620E4C"/>
    <w:rsid w:val="00621E37"/>
    <w:rsid w:val="00622039"/>
    <w:rsid w:val="00622CC7"/>
    <w:rsid w:val="00623529"/>
    <w:rsid w:val="006253DC"/>
    <w:rsid w:val="00625C8D"/>
    <w:rsid w:val="00626057"/>
    <w:rsid w:val="0062735D"/>
    <w:rsid w:val="00627547"/>
    <w:rsid w:val="00627965"/>
    <w:rsid w:val="00630F3D"/>
    <w:rsid w:val="006314E3"/>
    <w:rsid w:val="00631CD3"/>
    <w:rsid w:val="00633091"/>
    <w:rsid w:val="00633D90"/>
    <w:rsid w:val="00633E82"/>
    <w:rsid w:val="00635185"/>
    <w:rsid w:val="00635464"/>
    <w:rsid w:val="00637C49"/>
    <w:rsid w:val="006405DA"/>
    <w:rsid w:val="006413BB"/>
    <w:rsid w:val="00641810"/>
    <w:rsid w:val="00643123"/>
    <w:rsid w:val="00643850"/>
    <w:rsid w:val="00644856"/>
    <w:rsid w:val="00644BDD"/>
    <w:rsid w:val="006450BD"/>
    <w:rsid w:val="0064582D"/>
    <w:rsid w:val="00645E13"/>
    <w:rsid w:val="00645E5D"/>
    <w:rsid w:val="00646CC3"/>
    <w:rsid w:val="00647036"/>
    <w:rsid w:val="00647DA7"/>
    <w:rsid w:val="00650576"/>
    <w:rsid w:val="006507BE"/>
    <w:rsid w:val="006518BD"/>
    <w:rsid w:val="00651AAE"/>
    <w:rsid w:val="00652481"/>
    <w:rsid w:val="0065416E"/>
    <w:rsid w:val="0065574D"/>
    <w:rsid w:val="0065759B"/>
    <w:rsid w:val="006600E8"/>
    <w:rsid w:val="00661107"/>
    <w:rsid w:val="00662462"/>
    <w:rsid w:val="00662AA7"/>
    <w:rsid w:val="006632B9"/>
    <w:rsid w:val="00663F96"/>
    <w:rsid w:val="0066429E"/>
    <w:rsid w:val="00664585"/>
    <w:rsid w:val="00664A1E"/>
    <w:rsid w:val="00664BAD"/>
    <w:rsid w:val="00665351"/>
    <w:rsid w:val="006654D7"/>
    <w:rsid w:val="006656AE"/>
    <w:rsid w:val="00665A51"/>
    <w:rsid w:val="00665A53"/>
    <w:rsid w:val="006665F0"/>
    <w:rsid w:val="0066705E"/>
    <w:rsid w:val="00667A4A"/>
    <w:rsid w:val="00670B7A"/>
    <w:rsid w:val="00672B2A"/>
    <w:rsid w:val="00672ECF"/>
    <w:rsid w:val="00672F01"/>
    <w:rsid w:val="0067368C"/>
    <w:rsid w:val="0067399B"/>
    <w:rsid w:val="00673DE3"/>
    <w:rsid w:val="00673F3E"/>
    <w:rsid w:val="00674095"/>
    <w:rsid w:val="00676318"/>
    <w:rsid w:val="0067760F"/>
    <w:rsid w:val="0067779B"/>
    <w:rsid w:val="0068033A"/>
    <w:rsid w:val="00680A6D"/>
    <w:rsid w:val="00680EC1"/>
    <w:rsid w:val="00682525"/>
    <w:rsid w:val="00682772"/>
    <w:rsid w:val="00682C75"/>
    <w:rsid w:val="00683057"/>
    <w:rsid w:val="0068309F"/>
    <w:rsid w:val="0068312D"/>
    <w:rsid w:val="006831D1"/>
    <w:rsid w:val="00683C77"/>
    <w:rsid w:val="00684FEC"/>
    <w:rsid w:val="00685268"/>
    <w:rsid w:val="00685478"/>
    <w:rsid w:val="0068570C"/>
    <w:rsid w:val="0068601D"/>
    <w:rsid w:val="0068768B"/>
    <w:rsid w:val="00687826"/>
    <w:rsid w:val="00691646"/>
    <w:rsid w:val="00691DF8"/>
    <w:rsid w:val="00694785"/>
    <w:rsid w:val="00695AD7"/>
    <w:rsid w:val="00696340"/>
    <w:rsid w:val="006966DC"/>
    <w:rsid w:val="00696964"/>
    <w:rsid w:val="006A24C4"/>
    <w:rsid w:val="006A267A"/>
    <w:rsid w:val="006A26F0"/>
    <w:rsid w:val="006A2AE1"/>
    <w:rsid w:val="006A2DE4"/>
    <w:rsid w:val="006A3197"/>
    <w:rsid w:val="006A353A"/>
    <w:rsid w:val="006A37E9"/>
    <w:rsid w:val="006A3DA9"/>
    <w:rsid w:val="006A4B9F"/>
    <w:rsid w:val="006A4DAA"/>
    <w:rsid w:val="006A4F08"/>
    <w:rsid w:val="006A6E5E"/>
    <w:rsid w:val="006A713D"/>
    <w:rsid w:val="006A746C"/>
    <w:rsid w:val="006B00BC"/>
    <w:rsid w:val="006B0AB0"/>
    <w:rsid w:val="006B1128"/>
    <w:rsid w:val="006B1859"/>
    <w:rsid w:val="006B1F1F"/>
    <w:rsid w:val="006B217E"/>
    <w:rsid w:val="006B2644"/>
    <w:rsid w:val="006B280D"/>
    <w:rsid w:val="006B30CB"/>
    <w:rsid w:val="006B367A"/>
    <w:rsid w:val="006B4741"/>
    <w:rsid w:val="006B509F"/>
    <w:rsid w:val="006B5111"/>
    <w:rsid w:val="006B5CD4"/>
    <w:rsid w:val="006B7625"/>
    <w:rsid w:val="006C0869"/>
    <w:rsid w:val="006C0E41"/>
    <w:rsid w:val="006C12D9"/>
    <w:rsid w:val="006C138F"/>
    <w:rsid w:val="006C1C87"/>
    <w:rsid w:val="006C1DC6"/>
    <w:rsid w:val="006C1EA1"/>
    <w:rsid w:val="006C2D34"/>
    <w:rsid w:val="006C51E7"/>
    <w:rsid w:val="006C553C"/>
    <w:rsid w:val="006C5AD1"/>
    <w:rsid w:val="006C70FA"/>
    <w:rsid w:val="006C712C"/>
    <w:rsid w:val="006C7203"/>
    <w:rsid w:val="006C765C"/>
    <w:rsid w:val="006C7B85"/>
    <w:rsid w:val="006C7D00"/>
    <w:rsid w:val="006D003E"/>
    <w:rsid w:val="006D0B29"/>
    <w:rsid w:val="006D0EBC"/>
    <w:rsid w:val="006D1138"/>
    <w:rsid w:val="006D2B80"/>
    <w:rsid w:val="006D327F"/>
    <w:rsid w:val="006D3BF6"/>
    <w:rsid w:val="006D3D72"/>
    <w:rsid w:val="006D40AE"/>
    <w:rsid w:val="006D45FF"/>
    <w:rsid w:val="006D4D30"/>
    <w:rsid w:val="006D5EFD"/>
    <w:rsid w:val="006D5F04"/>
    <w:rsid w:val="006D62DF"/>
    <w:rsid w:val="006D6F68"/>
    <w:rsid w:val="006D774C"/>
    <w:rsid w:val="006E0469"/>
    <w:rsid w:val="006E067B"/>
    <w:rsid w:val="006E0854"/>
    <w:rsid w:val="006E0938"/>
    <w:rsid w:val="006E170E"/>
    <w:rsid w:val="006E19B9"/>
    <w:rsid w:val="006E1A41"/>
    <w:rsid w:val="006E1AD0"/>
    <w:rsid w:val="006E1B96"/>
    <w:rsid w:val="006E28ED"/>
    <w:rsid w:val="006E2DBB"/>
    <w:rsid w:val="006E2EB7"/>
    <w:rsid w:val="006E3B91"/>
    <w:rsid w:val="006E3D01"/>
    <w:rsid w:val="006E410A"/>
    <w:rsid w:val="006E535B"/>
    <w:rsid w:val="006E535C"/>
    <w:rsid w:val="006E5D3D"/>
    <w:rsid w:val="006E6079"/>
    <w:rsid w:val="006E61C0"/>
    <w:rsid w:val="006E629E"/>
    <w:rsid w:val="006E75A5"/>
    <w:rsid w:val="006E76D5"/>
    <w:rsid w:val="006F1100"/>
    <w:rsid w:val="006F1A6E"/>
    <w:rsid w:val="006F2EE5"/>
    <w:rsid w:val="006F3FB1"/>
    <w:rsid w:val="006F57B6"/>
    <w:rsid w:val="006F58C2"/>
    <w:rsid w:val="006F5BBE"/>
    <w:rsid w:val="006F5BD5"/>
    <w:rsid w:val="006F5D87"/>
    <w:rsid w:val="006F7A1F"/>
    <w:rsid w:val="007006A3"/>
    <w:rsid w:val="007006CD"/>
    <w:rsid w:val="00701313"/>
    <w:rsid w:val="00701617"/>
    <w:rsid w:val="00701C83"/>
    <w:rsid w:val="00702971"/>
    <w:rsid w:val="00702DC9"/>
    <w:rsid w:val="007030B8"/>
    <w:rsid w:val="00704660"/>
    <w:rsid w:val="00704938"/>
    <w:rsid w:val="007060CE"/>
    <w:rsid w:val="0070699B"/>
    <w:rsid w:val="00707C1C"/>
    <w:rsid w:val="0071019F"/>
    <w:rsid w:val="00710563"/>
    <w:rsid w:val="00710973"/>
    <w:rsid w:val="00710DA3"/>
    <w:rsid w:val="00711283"/>
    <w:rsid w:val="00711517"/>
    <w:rsid w:val="007116AA"/>
    <w:rsid w:val="007117F9"/>
    <w:rsid w:val="0071251B"/>
    <w:rsid w:val="0071398C"/>
    <w:rsid w:val="0071458C"/>
    <w:rsid w:val="0071541D"/>
    <w:rsid w:val="00715FB3"/>
    <w:rsid w:val="0071693B"/>
    <w:rsid w:val="00717C60"/>
    <w:rsid w:val="00720160"/>
    <w:rsid w:val="00720880"/>
    <w:rsid w:val="00720CC1"/>
    <w:rsid w:val="007212CC"/>
    <w:rsid w:val="007212D7"/>
    <w:rsid w:val="0072149E"/>
    <w:rsid w:val="00721B13"/>
    <w:rsid w:val="0072265D"/>
    <w:rsid w:val="007227E9"/>
    <w:rsid w:val="00724CBA"/>
    <w:rsid w:val="00725EEB"/>
    <w:rsid w:val="00726E77"/>
    <w:rsid w:val="0072778F"/>
    <w:rsid w:val="007301C7"/>
    <w:rsid w:val="007323E9"/>
    <w:rsid w:val="007328B9"/>
    <w:rsid w:val="00733A93"/>
    <w:rsid w:val="00733C30"/>
    <w:rsid w:val="00733E34"/>
    <w:rsid w:val="00734207"/>
    <w:rsid w:val="0073447A"/>
    <w:rsid w:val="0073483D"/>
    <w:rsid w:val="00734EB0"/>
    <w:rsid w:val="007352AE"/>
    <w:rsid w:val="00735BE4"/>
    <w:rsid w:val="00736BED"/>
    <w:rsid w:val="00737058"/>
    <w:rsid w:val="00737614"/>
    <w:rsid w:val="007377AD"/>
    <w:rsid w:val="00740C32"/>
    <w:rsid w:val="00741D8B"/>
    <w:rsid w:val="007421A6"/>
    <w:rsid w:val="007423FC"/>
    <w:rsid w:val="007424EC"/>
    <w:rsid w:val="007426FE"/>
    <w:rsid w:val="00743617"/>
    <w:rsid w:val="007439A3"/>
    <w:rsid w:val="00743A21"/>
    <w:rsid w:val="00743A44"/>
    <w:rsid w:val="00744258"/>
    <w:rsid w:val="007449C7"/>
    <w:rsid w:val="007454A2"/>
    <w:rsid w:val="007461DB"/>
    <w:rsid w:val="00746B77"/>
    <w:rsid w:val="0074722F"/>
    <w:rsid w:val="007476E6"/>
    <w:rsid w:val="00747A7C"/>
    <w:rsid w:val="00750275"/>
    <w:rsid w:val="00750E29"/>
    <w:rsid w:val="00750E4A"/>
    <w:rsid w:val="007513FA"/>
    <w:rsid w:val="00752A1D"/>
    <w:rsid w:val="00753712"/>
    <w:rsid w:val="0075625C"/>
    <w:rsid w:val="00756853"/>
    <w:rsid w:val="00757167"/>
    <w:rsid w:val="00757273"/>
    <w:rsid w:val="00757689"/>
    <w:rsid w:val="00757D2B"/>
    <w:rsid w:val="00757E75"/>
    <w:rsid w:val="00760A4F"/>
    <w:rsid w:val="00760A59"/>
    <w:rsid w:val="00761816"/>
    <w:rsid w:val="0076246D"/>
    <w:rsid w:val="00763211"/>
    <w:rsid w:val="0076367D"/>
    <w:rsid w:val="0076371E"/>
    <w:rsid w:val="00763E1C"/>
    <w:rsid w:val="00764019"/>
    <w:rsid w:val="007642EC"/>
    <w:rsid w:val="00765027"/>
    <w:rsid w:val="007653D0"/>
    <w:rsid w:val="00765E12"/>
    <w:rsid w:val="0076624A"/>
    <w:rsid w:val="00767275"/>
    <w:rsid w:val="007675C6"/>
    <w:rsid w:val="00767A4D"/>
    <w:rsid w:val="00767D19"/>
    <w:rsid w:val="00767DD2"/>
    <w:rsid w:val="00767F14"/>
    <w:rsid w:val="00770608"/>
    <w:rsid w:val="007707A6"/>
    <w:rsid w:val="00770860"/>
    <w:rsid w:val="00771533"/>
    <w:rsid w:val="00771980"/>
    <w:rsid w:val="00771D6B"/>
    <w:rsid w:val="00771E45"/>
    <w:rsid w:val="0077231B"/>
    <w:rsid w:val="00774199"/>
    <w:rsid w:val="007743BB"/>
    <w:rsid w:val="0077478B"/>
    <w:rsid w:val="00774B4E"/>
    <w:rsid w:val="00776AD2"/>
    <w:rsid w:val="00776CA9"/>
    <w:rsid w:val="00777C6E"/>
    <w:rsid w:val="00777E10"/>
    <w:rsid w:val="0078028F"/>
    <w:rsid w:val="00780DFF"/>
    <w:rsid w:val="007814F6"/>
    <w:rsid w:val="007816E2"/>
    <w:rsid w:val="00782966"/>
    <w:rsid w:val="007836B6"/>
    <w:rsid w:val="0078388F"/>
    <w:rsid w:val="00783C0C"/>
    <w:rsid w:val="00783F24"/>
    <w:rsid w:val="007849B3"/>
    <w:rsid w:val="00784E9B"/>
    <w:rsid w:val="00784FFC"/>
    <w:rsid w:val="007866F7"/>
    <w:rsid w:val="0078674E"/>
    <w:rsid w:val="00786860"/>
    <w:rsid w:val="007868E5"/>
    <w:rsid w:val="00786EC3"/>
    <w:rsid w:val="00787218"/>
    <w:rsid w:val="007872C0"/>
    <w:rsid w:val="007878B5"/>
    <w:rsid w:val="007879E5"/>
    <w:rsid w:val="00787B42"/>
    <w:rsid w:val="007900E5"/>
    <w:rsid w:val="007917C3"/>
    <w:rsid w:val="007919DE"/>
    <w:rsid w:val="007928D4"/>
    <w:rsid w:val="0079313C"/>
    <w:rsid w:val="00793E38"/>
    <w:rsid w:val="0079452B"/>
    <w:rsid w:val="007946DF"/>
    <w:rsid w:val="0079533C"/>
    <w:rsid w:val="0079570B"/>
    <w:rsid w:val="00795BA4"/>
    <w:rsid w:val="00795EA5"/>
    <w:rsid w:val="00795F20"/>
    <w:rsid w:val="00795FFA"/>
    <w:rsid w:val="00796853"/>
    <w:rsid w:val="00796EC2"/>
    <w:rsid w:val="0079708B"/>
    <w:rsid w:val="00797352"/>
    <w:rsid w:val="007976E6"/>
    <w:rsid w:val="007A00BB"/>
    <w:rsid w:val="007A1AA9"/>
    <w:rsid w:val="007A43F5"/>
    <w:rsid w:val="007A497D"/>
    <w:rsid w:val="007A5056"/>
    <w:rsid w:val="007A6D8B"/>
    <w:rsid w:val="007A791F"/>
    <w:rsid w:val="007A79B2"/>
    <w:rsid w:val="007B0413"/>
    <w:rsid w:val="007B0519"/>
    <w:rsid w:val="007B0A0A"/>
    <w:rsid w:val="007B1816"/>
    <w:rsid w:val="007B2CC0"/>
    <w:rsid w:val="007B3168"/>
    <w:rsid w:val="007B3281"/>
    <w:rsid w:val="007B413E"/>
    <w:rsid w:val="007B4D51"/>
    <w:rsid w:val="007B51B9"/>
    <w:rsid w:val="007B562C"/>
    <w:rsid w:val="007B5C02"/>
    <w:rsid w:val="007B63DD"/>
    <w:rsid w:val="007B7CCE"/>
    <w:rsid w:val="007B7F16"/>
    <w:rsid w:val="007C0246"/>
    <w:rsid w:val="007C0D28"/>
    <w:rsid w:val="007C1B92"/>
    <w:rsid w:val="007C1C1E"/>
    <w:rsid w:val="007C29D2"/>
    <w:rsid w:val="007C2BA4"/>
    <w:rsid w:val="007C3436"/>
    <w:rsid w:val="007C40C4"/>
    <w:rsid w:val="007C58DC"/>
    <w:rsid w:val="007C5991"/>
    <w:rsid w:val="007C71D8"/>
    <w:rsid w:val="007D02DB"/>
    <w:rsid w:val="007D0B2E"/>
    <w:rsid w:val="007D1672"/>
    <w:rsid w:val="007D45DC"/>
    <w:rsid w:val="007D56C3"/>
    <w:rsid w:val="007D5DB2"/>
    <w:rsid w:val="007D66C4"/>
    <w:rsid w:val="007D6D6A"/>
    <w:rsid w:val="007D6D8C"/>
    <w:rsid w:val="007D6EFE"/>
    <w:rsid w:val="007D73C0"/>
    <w:rsid w:val="007E018A"/>
    <w:rsid w:val="007E03C1"/>
    <w:rsid w:val="007E092A"/>
    <w:rsid w:val="007E0E5C"/>
    <w:rsid w:val="007E123A"/>
    <w:rsid w:val="007E285A"/>
    <w:rsid w:val="007E3259"/>
    <w:rsid w:val="007E33F0"/>
    <w:rsid w:val="007E4FCC"/>
    <w:rsid w:val="007E5339"/>
    <w:rsid w:val="007E58EE"/>
    <w:rsid w:val="007E5BA3"/>
    <w:rsid w:val="007E640B"/>
    <w:rsid w:val="007F0AAD"/>
    <w:rsid w:val="007F121E"/>
    <w:rsid w:val="007F172C"/>
    <w:rsid w:val="007F1872"/>
    <w:rsid w:val="007F1D66"/>
    <w:rsid w:val="007F2A4F"/>
    <w:rsid w:val="007F3A82"/>
    <w:rsid w:val="007F3BE2"/>
    <w:rsid w:val="007F3F05"/>
    <w:rsid w:val="007F4334"/>
    <w:rsid w:val="007F7018"/>
    <w:rsid w:val="007F7566"/>
    <w:rsid w:val="007F7C32"/>
    <w:rsid w:val="007F7F2D"/>
    <w:rsid w:val="0080008D"/>
    <w:rsid w:val="008007C0"/>
    <w:rsid w:val="008016DF"/>
    <w:rsid w:val="008018D4"/>
    <w:rsid w:val="0080241F"/>
    <w:rsid w:val="00802631"/>
    <w:rsid w:val="00803154"/>
    <w:rsid w:val="0080332E"/>
    <w:rsid w:val="008034E7"/>
    <w:rsid w:val="00803A37"/>
    <w:rsid w:val="00804944"/>
    <w:rsid w:val="00804FBE"/>
    <w:rsid w:val="0080619C"/>
    <w:rsid w:val="0080631D"/>
    <w:rsid w:val="008068FD"/>
    <w:rsid w:val="00806D46"/>
    <w:rsid w:val="00807169"/>
    <w:rsid w:val="0080789A"/>
    <w:rsid w:val="00810A0B"/>
    <w:rsid w:val="00810C0E"/>
    <w:rsid w:val="00811154"/>
    <w:rsid w:val="00811389"/>
    <w:rsid w:val="008119F4"/>
    <w:rsid w:val="00811D9B"/>
    <w:rsid w:val="00811F7D"/>
    <w:rsid w:val="00812072"/>
    <w:rsid w:val="00813279"/>
    <w:rsid w:val="008139B3"/>
    <w:rsid w:val="00813B81"/>
    <w:rsid w:val="00814889"/>
    <w:rsid w:val="00814C64"/>
    <w:rsid w:val="00814F43"/>
    <w:rsid w:val="00816007"/>
    <w:rsid w:val="00816B4A"/>
    <w:rsid w:val="00817A29"/>
    <w:rsid w:val="0082012F"/>
    <w:rsid w:val="00820D83"/>
    <w:rsid w:val="00821618"/>
    <w:rsid w:val="00821D1B"/>
    <w:rsid w:val="00822408"/>
    <w:rsid w:val="00822B17"/>
    <w:rsid w:val="00822E14"/>
    <w:rsid w:val="00823377"/>
    <w:rsid w:val="00825838"/>
    <w:rsid w:val="00827D3E"/>
    <w:rsid w:val="00830B2E"/>
    <w:rsid w:val="00830EBF"/>
    <w:rsid w:val="008317DD"/>
    <w:rsid w:val="008317FF"/>
    <w:rsid w:val="00831956"/>
    <w:rsid w:val="00831C78"/>
    <w:rsid w:val="00832986"/>
    <w:rsid w:val="00833771"/>
    <w:rsid w:val="008339DC"/>
    <w:rsid w:val="00833E8D"/>
    <w:rsid w:val="0083436B"/>
    <w:rsid w:val="00834889"/>
    <w:rsid w:val="00837715"/>
    <w:rsid w:val="0083782F"/>
    <w:rsid w:val="008378F7"/>
    <w:rsid w:val="00837ED9"/>
    <w:rsid w:val="008404A0"/>
    <w:rsid w:val="00840741"/>
    <w:rsid w:val="0084093E"/>
    <w:rsid w:val="00841668"/>
    <w:rsid w:val="00842003"/>
    <w:rsid w:val="00842E39"/>
    <w:rsid w:val="00842F24"/>
    <w:rsid w:val="00843175"/>
    <w:rsid w:val="00843339"/>
    <w:rsid w:val="00843472"/>
    <w:rsid w:val="008434BF"/>
    <w:rsid w:val="0084364D"/>
    <w:rsid w:val="0084453F"/>
    <w:rsid w:val="00845140"/>
    <w:rsid w:val="00845B82"/>
    <w:rsid w:val="00845C52"/>
    <w:rsid w:val="00845C9A"/>
    <w:rsid w:val="008460DB"/>
    <w:rsid w:val="00846572"/>
    <w:rsid w:val="00846796"/>
    <w:rsid w:val="00846CE6"/>
    <w:rsid w:val="008478C7"/>
    <w:rsid w:val="00850124"/>
    <w:rsid w:val="00850306"/>
    <w:rsid w:val="00850C37"/>
    <w:rsid w:val="00850EBA"/>
    <w:rsid w:val="00851D56"/>
    <w:rsid w:val="0085214B"/>
    <w:rsid w:val="008526C6"/>
    <w:rsid w:val="00853922"/>
    <w:rsid w:val="00854C4B"/>
    <w:rsid w:val="00855912"/>
    <w:rsid w:val="00856064"/>
    <w:rsid w:val="00856788"/>
    <w:rsid w:val="008568FF"/>
    <w:rsid w:val="00856DBD"/>
    <w:rsid w:val="00856E7A"/>
    <w:rsid w:val="00857488"/>
    <w:rsid w:val="00860DDF"/>
    <w:rsid w:val="00862BBF"/>
    <w:rsid w:val="00864AB5"/>
    <w:rsid w:val="00864C6B"/>
    <w:rsid w:val="0086511D"/>
    <w:rsid w:val="00865480"/>
    <w:rsid w:val="00867DA2"/>
    <w:rsid w:val="00867FE0"/>
    <w:rsid w:val="00870372"/>
    <w:rsid w:val="008703B8"/>
    <w:rsid w:val="00870446"/>
    <w:rsid w:val="00870B0C"/>
    <w:rsid w:val="00870EBA"/>
    <w:rsid w:val="00872EBC"/>
    <w:rsid w:val="0087434A"/>
    <w:rsid w:val="00874906"/>
    <w:rsid w:val="0087727C"/>
    <w:rsid w:val="0087759F"/>
    <w:rsid w:val="00877A32"/>
    <w:rsid w:val="0088058B"/>
    <w:rsid w:val="008807F9"/>
    <w:rsid w:val="00881AC9"/>
    <w:rsid w:val="00882652"/>
    <w:rsid w:val="0088294E"/>
    <w:rsid w:val="00882A58"/>
    <w:rsid w:val="00882D23"/>
    <w:rsid w:val="00883C85"/>
    <w:rsid w:val="0088464C"/>
    <w:rsid w:val="008855CA"/>
    <w:rsid w:val="0088717E"/>
    <w:rsid w:val="00887536"/>
    <w:rsid w:val="00887DB3"/>
    <w:rsid w:val="0089031E"/>
    <w:rsid w:val="00890725"/>
    <w:rsid w:val="00890FA2"/>
    <w:rsid w:val="00891A3B"/>
    <w:rsid w:val="00891E58"/>
    <w:rsid w:val="00891E7B"/>
    <w:rsid w:val="00893BD9"/>
    <w:rsid w:val="00893E84"/>
    <w:rsid w:val="00895BEA"/>
    <w:rsid w:val="00895BF5"/>
    <w:rsid w:val="008960A2"/>
    <w:rsid w:val="00896592"/>
    <w:rsid w:val="00897974"/>
    <w:rsid w:val="008A1553"/>
    <w:rsid w:val="008A1FFB"/>
    <w:rsid w:val="008A20C9"/>
    <w:rsid w:val="008A2841"/>
    <w:rsid w:val="008A29FF"/>
    <w:rsid w:val="008A2C2C"/>
    <w:rsid w:val="008A3A04"/>
    <w:rsid w:val="008A5219"/>
    <w:rsid w:val="008A53DB"/>
    <w:rsid w:val="008A5648"/>
    <w:rsid w:val="008A5683"/>
    <w:rsid w:val="008A5889"/>
    <w:rsid w:val="008A6084"/>
    <w:rsid w:val="008A66DD"/>
    <w:rsid w:val="008A7D74"/>
    <w:rsid w:val="008B10CD"/>
    <w:rsid w:val="008B14FB"/>
    <w:rsid w:val="008B1A69"/>
    <w:rsid w:val="008B4ACD"/>
    <w:rsid w:val="008B5737"/>
    <w:rsid w:val="008B5ACF"/>
    <w:rsid w:val="008B5D3F"/>
    <w:rsid w:val="008B5F40"/>
    <w:rsid w:val="008B6987"/>
    <w:rsid w:val="008B7215"/>
    <w:rsid w:val="008B7BD4"/>
    <w:rsid w:val="008C12C0"/>
    <w:rsid w:val="008C3331"/>
    <w:rsid w:val="008C40E9"/>
    <w:rsid w:val="008C49BD"/>
    <w:rsid w:val="008C4A6F"/>
    <w:rsid w:val="008C5F0D"/>
    <w:rsid w:val="008C686D"/>
    <w:rsid w:val="008C76E4"/>
    <w:rsid w:val="008D06A7"/>
    <w:rsid w:val="008D0822"/>
    <w:rsid w:val="008D0C46"/>
    <w:rsid w:val="008D1092"/>
    <w:rsid w:val="008D1257"/>
    <w:rsid w:val="008D1386"/>
    <w:rsid w:val="008D1658"/>
    <w:rsid w:val="008D190F"/>
    <w:rsid w:val="008D1A18"/>
    <w:rsid w:val="008D2665"/>
    <w:rsid w:val="008D29A9"/>
    <w:rsid w:val="008D2B66"/>
    <w:rsid w:val="008D2C4A"/>
    <w:rsid w:val="008D3008"/>
    <w:rsid w:val="008D34A8"/>
    <w:rsid w:val="008D394D"/>
    <w:rsid w:val="008D3F06"/>
    <w:rsid w:val="008D45C7"/>
    <w:rsid w:val="008D52DA"/>
    <w:rsid w:val="008D56CC"/>
    <w:rsid w:val="008D6318"/>
    <w:rsid w:val="008D68F1"/>
    <w:rsid w:val="008D6C1E"/>
    <w:rsid w:val="008D6C30"/>
    <w:rsid w:val="008D6DE1"/>
    <w:rsid w:val="008E0887"/>
    <w:rsid w:val="008E10EF"/>
    <w:rsid w:val="008E2B47"/>
    <w:rsid w:val="008E3558"/>
    <w:rsid w:val="008E35F1"/>
    <w:rsid w:val="008E42D8"/>
    <w:rsid w:val="008E4624"/>
    <w:rsid w:val="008E4CF6"/>
    <w:rsid w:val="008E504F"/>
    <w:rsid w:val="008E52A7"/>
    <w:rsid w:val="008E5C3F"/>
    <w:rsid w:val="008E72DB"/>
    <w:rsid w:val="008F00A1"/>
    <w:rsid w:val="008F08E5"/>
    <w:rsid w:val="008F1E70"/>
    <w:rsid w:val="008F2318"/>
    <w:rsid w:val="008F408D"/>
    <w:rsid w:val="008F460A"/>
    <w:rsid w:val="008F54E4"/>
    <w:rsid w:val="008F5B69"/>
    <w:rsid w:val="008F6BBE"/>
    <w:rsid w:val="008F70F1"/>
    <w:rsid w:val="00900CA3"/>
    <w:rsid w:val="00901569"/>
    <w:rsid w:val="0090182C"/>
    <w:rsid w:val="00901B1F"/>
    <w:rsid w:val="0090248C"/>
    <w:rsid w:val="009044FD"/>
    <w:rsid w:val="0090475C"/>
    <w:rsid w:val="00904C92"/>
    <w:rsid w:val="00904D1E"/>
    <w:rsid w:val="00904E90"/>
    <w:rsid w:val="00905067"/>
    <w:rsid w:val="00905170"/>
    <w:rsid w:val="00905E88"/>
    <w:rsid w:val="00905EFA"/>
    <w:rsid w:val="00907979"/>
    <w:rsid w:val="00910565"/>
    <w:rsid w:val="0091140A"/>
    <w:rsid w:val="00913F82"/>
    <w:rsid w:val="00914382"/>
    <w:rsid w:val="00914D9F"/>
    <w:rsid w:val="00914F49"/>
    <w:rsid w:val="009151C0"/>
    <w:rsid w:val="0091564A"/>
    <w:rsid w:val="009168D7"/>
    <w:rsid w:val="00916E72"/>
    <w:rsid w:val="00916F7A"/>
    <w:rsid w:val="009174CA"/>
    <w:rsid w:val="009175A7"/>
    <w:rsid w:val="00917ACB"/>
    <w:rsid w:val="00917B9C"/>
    <w:rsid w:val="00917BB0"/>
    <w:rsid w:val="009223C9"/>
    <w:rsid w:val="00922730"/>
    <w:rsid w:val="00922827"/>
    <w:rsid w:val="009239DB"/>
    <w:rsid w:val="009243AE"/>
    <w:rsid w:val="009245EE"/>
    <w:rsid w:val="00925023"/>
    <w:rsid w:val="00925133"/>
    <w:rsid w:val="00925643"/>
    <w:rsid w:val="00925978"/>
    <w:rsid w:val="00925BC8"/>
    <w:rsid w:val="00925D50"/>
    <w:rsid w:val="009267D2"/>
    <w:rsid w:val="00927121"/>
    <w:rsid w:val="0093027C"/>
    <w:rsid w:val="009319E2"/>
    <w:rsid w:val="00931E5F"/>
    <w:rsid w:val="00932112"/>
    <w:rsid w:val="009328CC"/>
    <w:rsid w:val="00932B78"/>
    <w:rsid w:val="00932BE7"/>
    <w:rsid w:val="00933FCF"/>
    <w:rsid w:val="009341D5"/>
    <w:rsid w:val="009348AC"/>
    <w:rsid w:val="00934DDE"/>
    <w:rsid w:val="009352F3"/>
    <w:rsid w:val="009353FF"/>
    <w:rsid w:val="00935507"/>
    <w:rsid w:val="00935DEE"/>
    <w:rsid w:val="009370CB"/>
    <w:rsid w:val="009376E5"/>
    <w:rsid w:val="0093784C"/>
    <w:rsid w:val="00941503"/>
    <w:rsid w:val="00941A91"/>
    <w:rsid w:val="00942A0E"/>
    <w:rsid w:val="00943471"/>
    <w:rsid w:val="009437CD"/>
    <w:rsid w:val="00944ED2"/>
    <w:rsid w:val="009453AB"/>
    <w:rsid w:val="00945700"/>
    <w:rsid w:val="00947BCF"/>
    <w:rsid w:val="00950BC5"/>
    <w:rsid w:val="00951153"/>
    <w:rsid w:val="00951BEB"/>
    <w:rsid w:val="00952370"/>
    <w:rsid w:val="00952A7A"/>
    <w:rsid w:val="00953162"/>
    <w:rsid w:val="009535AA"/>
    <w:rsid w:val="0095368F"/>
    <w:rsid w:val="009540CF"/>
    <w:rsid w:val="0095472F"/>
    <w:rsid w:val="009556A0"/>
    <w:rsid w:val="00955782"/>
    <w:rsid w:val="00960947"/>
    <w:rsid w:val="0096187C"/>
    <w:rsid w:val="00962409"/>
    <w:rsid w:val="0096259C"/>
    <w:rsid w:val="00962BF1"/>
    <w:rsid w:val="009640A5"/>
    <w:rsid w:val="00964C25"/>
    <w:rsid w:val="00964F78"/>
    <w:rsid w:val="00965988"/>
    <w:rsid w:val="00965FE0"/>
    <w:rsid w:val="00967827"/>
    <w:rsid w:val="009708D8"/>
    <w:rsid w:val="00971385"/>
    <w:rsid w:val="00971BD2"/>
    <w:rsid w:val="00971E46"/>
    <w:rsid w:val="00972681"/>
    <w:rsid w:val="009731B4"/>
    <w:rsid w:val="0097349F"/>
    <w:rsid w:val="00973505"/>
    <w:rsid w:val="00973606"/>
    <w:rsid w:val="009738A7"/>
    <w:rsid w:val="00973D46"/>
    <w:rsid w:val="009744EC"/>
    <w:rsid w:val="00975203"/>
    <w:rsid w:val="00975D11"/>
    <w:rsid w:val="00976AC3"/>
    <w:rsid w:val="00977007"/>
    <w:rsid w:val="00977A8F"/>
    <w:rsid w:val="00977B1A"/>
    <w:rsid w:val="009800A8"/>
    <w:rsid w:val="00980A3D"/>
    <w:rsid w:val="009810D9"/>
    <w:rsid w:val="009817B6"/>
    <w:rsid w:val="009821A5"/>
    <w:rsid w:val="0098293C"/>
    <w:rsid w:val="00982A9D"/>
    <w:rsid w:val="00983488"/>
    <w:rsid w:val="009835D0"/>
    <w:rsid w:val="00983877"/>
    <w:rsid w:val="00983F40"/>
    <w:rsid w:val="00985041"/>
    <w:rsid w:val="009858B3"/>
    <w:rsid w:val="009862D3"/>
    <w:rsid w:val="00986780"/>
    <w:rsid w:val="00986D2C"/>
    <w:rsid w:val="009873D5"/>
    <w:rsid w:val="00987CF6"/>
    <w:rsid w:val="00987EEE"/>
    <w:rsid w:val="009908FD"/>
    <w:rsid w:val="00990C79"/>
    <w:rsid w:val="00991148"/>
    <w:rsid w:val="00991D17"/>
    <w:rsid w:val="00991D21"/>
    <w:rsid w:val="009921AB"/>
    <w:rsid w:val="00992B66"/>
    <w:rsid w:val="00992EFA"/>
    <w:rsid w:val="009931BA"/>
    <w:rsid w:val="00993912"/>
    <w:rsid w:val="009943BE"/>
    <w:rsid w:val="00994C3B"/>
    <w:rsid w:val="009957D4"/>
    <w:rsid w:val="00995961"/>
    <w:rsid w:val="00995B7F"/>
    <w:rsid w:val="00996CEF"/>
    <w:rsid w:val="00997F98"/>
    <w:rsid w:val="009A170D"/>
    <w:rsid w:val="009A1C86"/>
    <w:rsid w:val="009A1DD3"/>
    <w:rsid w:val="009A221A"/>
    <w:rsid w:val="009A2D26"/>
    <w:rsid w:val="009A2DA5"/>
    <w:rsid w:val="009A35F8"/>
    <w:rsid w:val="009A47DB"/>
    <w:rsid w:val="009A4AD6"/>
    <w:rsid w:val="009A70FD"/>
    <w:rsid w:val="009A76FE"/>
    <w:rsid w:val="009A7C97"/>
    <w:rsid w:val="009B13EE"/>
    <w:rsid w:val="009B257C"/>
    <w:rsid w:val="009B279B"/>
    <w:rsid w:val="009B2881"/>
    <w:rsid w:val="009B30CB"/>
    <w:rsid w:val="009B390B"/>
    <w:rsid w:val="009B3F97"/>
    <w:rsid w:val="009B421D"/>
    <w:rsid w:val="009B48FE"/>
    <w:rsid w:val="009B521F"/>
    <w:rsid w:val="009B533F"/>
    <w:rsid w:val="009B543E"/>
    <w:rsid w:val="009B600E"/>
    <w:rsid w:val="009B663C"/>
    <w:rsid w:val="009B6ABC"/>
    <w:rsid w:val="009B790C"/>
    <w:rsid w:val="009B7927"/>
    <w:rsid w:val="009B7B7A"/>
    <w:rsid w:val="009C02E8"/>
    <w:rsid w:val="009C0599"/>
    <w:rsid w:val="009C1C2E"/>
    <w:rsid w:val="009C224E"/>
    <w:rsid w:val="009C2A7A"/>
    <w:rsid w:val="009C2C3D"/>
    <w:rsid w:val="009C35B6"/>
    <w:rsid w:val="009C450E"/>
    <w:rsid w:val="009C4606"/>
    <w:rsid w:val="009C4A38"/>
    <w:rsid w:val="009C4AE7"/>
    <w:rsid w:val="009C506A"/>
    <w:rsid w:val="009C551A"/>
    <w:rsid w:val="009C55E5"/>
    <w:rsid w:val="009C5B71"/>
    <w:rsid w:val="009C5FD1"/>
    <w:rsid w:val="009C6614"/>
    <w:rsid w:val="009C69F6"/>
    <w:rsid w:val="009C758E"/>
    <w:rsid w:val="009C792F"/>
    <w:rsid w:val="009C7C9B"/>
    <w:rsid w:val="009C7D74"/>
    <w:rsid w:val="009D02E9"/>
    <w:rsid w:val="009D04C5"/>
    <w:rsid w:val="009D0F2A"/>
    <w:rsid w:val="009D186F"/>
    <w:rsid w:val="009D1D1D"/>
    <w:rsid w:val="009D1DB2"/>
    <w:rsid w:val="009D2307"/>
    <w:rsid w:val="009D2593"/>
    <w:rsid w:val="009D2985"/>
    <w:rsid w:val="009D2B23"/>
    <w:rsid w:val="009D3792"/>
    <w:rsid w:val="009D3F38"/>
    <w:rsid w:val="009D46D3"/>
    <w:rsid w:val="009D4B61"/>
    <w:rsid w:val="009E105B"/>
    <w:rsid w:val="009E113E"/>
    <w:rsid w:val="009E1CBE"/>
    <w:rsid w:val="009E1E48"/>
    <w:rsid w:val="009E22E9"/>
    <w:rsid w:val="009E3E8E"/>
    <w:rsid w:val="009E4946"/>
    <w:rsid w:val="009E6127"/>
    <w:rsid w:val="009E6D0D"/>
    <w:rsid w:val="009E70CF"/>
    <w:rsid w:val="009E74CB"/>
    <w:rsid w:val="009E7936"/>
    <w:rsid w:val="009E7E65"/>
    <w:rsid w:val="009E7EAD"/>
    <w:rsid w:val="009F0168"/>
    <w:rsid w:val="009F1203"/>
    <w:rsid w:val="009F15DA"/>
    <w:rsid w:val="009F19AE"/>
    <w:rsid w:val="009F1B93"/>
    <w:rsid w:val="009F20BD"/>
    <w:rsid w:val="009F25B9"/>
    <w:rsid w:val="009F25C5"/>
    <w:rsid w:val="009F34E6"/>
    <w:rsid w:val="009F571C"/>
    <w:rsid w:val="009F59B1"/>
    <w:rsid w:val="009F6442"/>
    <w:rsid w:val="009F72EE"/>
    <w:rsid w:val="009F750E"/>
    <w:rsid w:val="009F751C"/>
    <w:rsid w:val="009F785E"/>
    <w:rsid w:val="00A01252"/>
    <w:rsid w:val="00A0243E"/>
    <w:rsid w:val="00A02A85"/>
    <w:rsid w:val="00A03B39"/>
    <w:rsid w:val="00A049D2"/>
    <w:rsid w:val="00A04AC0"/>
    <w:rsid w:val="00A055AD"/>
    <w:rsid w:val="00A05A78"/>
    <w:rsid w:val="00A05BA1"/>
    <w:rsid w:val="00A0695E"/>
    <w:rsid w:val="00A06DC2"/>
    <w:rsid w:val="00A07069"/>
    <w:rsid w:val="00A1044A"/>
    <w:rsid w:val="00A132B7"/>
    <w:rsid w:val="00A13E6F"/>
    <w:rsid w:val="00A141C9"/>
    <w:rsid w:val="00A14B7B"/>
    <w:rsid w:val="00A15184"/>
    <w:rsid w:val="00A1605A"/>
    <w:rsid w:val="00A16A4E"/>
    <w:rsid w:val="00A16F16"/>
    <w:rsid w:val="00A17906"/>
    <w:rsid w:val="00A17AB1"/>
    <w:rsid w:val="00A20F86"/>
    <w:rsid w:val="00A21C08"/>
    <w:rsid w:val="00A21F7D"/>
    <w:rsid w:val="00A23406"/>
    <w:rsid w:val="00A23429"/>
    <w:rsid w:val="00A23621"/>
    <w:rsid w:val="00A23EB8"/>
    <w:rsid w:val="00A255C5"/>
    <w:rsid w:val="00A257B0"/>
    <w:rsid w:val="00A26205"/>
    <w:rsid w:val="00A3075E"/>
    <w:rsid w:val="00A30777"/>
    <w:rsid w:val="00A3370C"/>
    <w:rsid w:val="00A340F9"/>
    <w:rsid w:val="00A342D6"/>
    <w:rsid w:val="00A37CE8"/>
    <w:rsid w:val="00A4035B"/>
    <w:rsid w:val="00A40E02"/>
    <w:rsid w:val="00A40F9E"/>
    <w:rsid w:val="00A41029"/>
    <w:rsid w:val="00A41177"/>
    <w:rsid w:val="00A41871"/>
    <w:rsid w:val="00A41FB1"/>
    <w:rsid w:val="00A42347"/>
    <w:rsid w:val="00A42E14"/>
    <w:rsid w:val="00A431CF"/>
    <w:rsid w:val="00A4450A"/>
    <w:rsid w:val="00A44962"/>
    <w:rsid w:val="00A4496C"/>
    <w:rsid w:val="00A45396"/>
    <w:rsid w:val="00A4572C"/>
    <w:rsid w:val="00A46626"/>
    <w:rsid w:val="00A4667C"/>
    <w:rsid w:val="00A467CD"/>
    <w:rsid w:val="00A476E9"/>
    <w:rsid w:val="00A50E45"/>
    <w:rsid w:val="00A512AF"/>
    <w:rsid w:val="00A5135E"/>
    <w:rsid w:val="00A51401"/>
    <w:rsid w:val="00A52032"/>
    <w:rsid w:val="00A52A2A"/>
    <w:rsid w:val="00A53576"/>
    <w:rsid w:val="00A557A7"/>
    <w:rsid w:val="00A56030"/>
    <w:rsid w:val="00A56273"/>
    <w:rsid w:val="00A57108"/>
    <w:rsid w:val="00A57868"/>
    <w:rsid w:val="00A600BE"/>
    <w:rsid w:val="00A60816"/>
    <w:rsid w:val="00A60FC6"/>
    <w:rsid w:val="00A6112F"/>
    <w:rsid w:val="00A61197"/>
    <w:rsid w:val="00A611E4"/>
    <w:rsid w:val="00A6153A"/>
    <w:rsid w:val="00A615F0"/>
    <w:rsid w:val="00A617FF"/>
    <w:rsid w:val="00A61A65"/>
    <w:rsid w:val="00A62F45"/>
    <w:rsid w:val="00A6360C"/>
    <w:rsid w:val="00A63CA3"/>
    <w:rsid w:val="00A63E38"/>
    <w:rsid w:val="00A64B31"/>
    <w:rsid w:val="00A650D5"/>
    <w:rsid w:val="00A655A6"/>
    <w:rsid w:val="00A65EA2"/>
    <w:rsid w:val="00A6648C"/>
    <w:rsid w:val="00A6652D"/>
    <w:rsid w:val="00A67243"/>
    <w:rsid w:val="00A701F4"/>
    <w:rsid w:val="00A70B33"/>
    <w:rsid w:val="00A70BFD"/>
    <w:rsid w:val="00A71002"/>
    <w:rsid w:val="00A71A43"/>
    <w:rsid w:val="00A71F3E"/>
    <w:rsid w:val="00A727DE"/>
    <w:rsid w:val="00A72ABA"/>
    <w:rsid w:val="00A73DBE"/>
    <w:rsid w:val="00A7436F"/>
    <w:rsid w:val="00A7521C"/>
    <w:rsid w:val="00A75520"/>
    <w:rsid w:val="00A761C6"/>
    <w:rsid w:val="00A776FD"/>
    <w:rsid w:val="00A77834"/>
    <w:rsid w:val="00A807F0"/>
    <w:rsid w:val="00A80B2F"/>
    <w:rsid w:val="00A832A3"/>
    <w:rsid w:val="00A85C72"/>
    <w:rsid w:val="00A87A34"/>
    <w:rsid w:val="00A87E69"/>
    <w:rsid w:val="00A87EC7"/>
    <w:rsid w:val="00A87FA8"/>
    <w:rsid w:val="00A90062"/>
    <w:rsid w:val="00A90475"/>
    <w:rsid w:val="00A90A9D"/>
    <w:rsid w:val="00A90C22"/>
    <w:rsid w:val="00A9160E"/>
    <w:rsid w:val="00A91BAF"/>
    <w:rsid w:val="00A91EA6"/>
    <w:rsid w:val="00A92E12"/>
    <w:rsid w:val="00A932A7"/>
    <w:rsid w:val="00A938F0"/>
    <w:rsid w:val="00A93A17"/>
    <w:rsid w:val="00A9416E"/>
    <w:rsid w:val="00A94C0C"/>
    <w:rsid w:val="00A953A6"/>
    <w:rsid w:val="00A95DEE"/>
    <w:rsid w:val="00A9616C"/>
    <w:rsid w:val="00A97797"/>
    <w:rsid w:val="00AA13F5"/>
    <w:rsid w:val="00AA14D2"/>
    <w:rsid w:val="00AA1B26"/>
    <w:rsid w:val="00AA1C1D"/>
    <w:rsid w:val="00AA3DD9"/>
    <w:rsid w:val="00AA4447"/>
    <w:rsid w:val="00AA4D39"/>
    <w:rsid w:val="00AA4DDA"/>
    <w:rsid w:val="00AA551A"/>
    <w:rsid w:val="00AA649C"/>
    <w:rsid w:val="00AA64C4"/>
    <w:rsid w:val="00AA6A97"/>
    <w:rsid w:val="00AA6AD9"/>
    <w:rsid w:val="00AB0417"/>
    <w:rsid w:val="00AB12BA"/>
    <w:rsid w:val="00AB1BF3"/>
    <w:rsid w:val="00AB1E17"/>
    <w:rsid w:val="00AB211E"/>
    <w:rsid w:val="00AB2265"/>
    <w:rsid w:val="00AB23C4"/>
    <w:rsid w:val="00AB2842"/>
    <w:rsid w:val="00AB40EB"/>
    <w:rsid w:val="00AB4600"/>
    <w:rsid w:val="00AB4848"/>
    <w:rsid w:val="00AB4D5C"/>
    <w:rsid w:val="00AB4D5E"/>
    <w:rsid w:val="00AB686A"/>
    <w:rsid w:val="00AB7EB2"/>
    <w:rsid w:val="00AC18CE"/>
    <w:rsid w:val="00AC2198"/>
    <w:rsid w:val="00AC430F"/>
    <w:rsid w:val="00AC6822"/>
    <w:rsid w:val="00AC6A15"/>
    <w:rsid w:val="00AC6CFA"/>
    <w:rsid w:val="00AC749A"/>
    <w:rsid w:val="00AC79B2"/>
    <w:rsid w:val="00AD09D1"/>
    <w:rsid w:val="00AD11A1"/>
    <w:rsid w:val="00AD130A"/>
    <w:rsid w:val="00AD14D0"/>
    <w:rsid w:val="00AD1D68"/>
    <w:rsid w:val="00AD2474"/>
    <w:rsid w:val="00AD2993"/>
    <w:rsid w:val="00AD2BC7"/>
    <w:rsid w:val="00AD2EA0"/>
    <w:rsid w:val="00AD34A6"/>
    <w:rsid w:val="00AD4017"/>
    <w:rsid w:val="00AD4867"/>
    <w:rsid w:val="00AD630C"/>
    <w:rsid w:val="00AD6A5B"/>
    <w:rsid w:val="00AE06C7"/>
    <w:rsid w:val="00AE1A3B"/>
    <w:rsid w:val="00AE1DA6"/>
    <w:rsid w:val="00AE2423"/>
    <w:rsid w:val="00AE2A15"/>
    <w:rsid w:val="00AE2B93"/>
    <w:rsid w:val="00AE32CC"/>
    <w:rsid w:val="00AE3EA6"/>
    <w:rsid w:val="00AE3F64"/>
    <w:rsid w:val="00AE4671"/>
    <w:rsid w:val="00AE4F29"/>
    <w:rsid w:val="00AE4F3D"/>
    <w:rsid w:val="00AE67AD"/>
    <w:rsid w:val="00AE6D63"/>
    <w:rsid w:val="00AE7182"/>
    <w:rsid w:val="00AE73FD"/>
    <w:rsid w:val="00AE7766"/>
    <w:rsid w:val="00AE7C4E"/>
    <w:rsid w:val="00AF07F4"/>
    <w:rsid w:val="00AF116E"/>
    <w:rsid w:val="00AF1318"/>
    <w:rsid w:val="00AF18B8"/>
    <w:rsid w:val="00AF2041"/>
    <w:rsid w:val="00AF235B"/>
    <w:rsid w:val="00AF2D62"/>
    <w:rsid w:val="00AF3D69"/>
    <w:rsid w:val="00AF55FF"/>
    <w:rsid w:val="00AF5B2D"/>
    <w:rsid w:val="00AF5C02"/>
    <w:rsid w:val="00AF6272"/>
    <w:rsid w:val="00AF71EC"/>
    <w:rsid w:val="00AF7275"/>
    <w:rsid w:val="00B01395"/>
    <w:rsid w:val="00B021A9"/>
    <w:rsid w:val="00B02F18"/>
    <w:rsid w:val="00B03329"/>
    <w:rsid w:val="00B03513"/>
    <w:rsid w:val="00B03531"/>
    <w:rsid w:val="00B037D2"/>
    <w:rsid w:val="00B03D3A"/>
    <w:rsid w:val="00B04176"/>
    <w:rsid w:val="00B04366"/>
    <w:rsid w:val="00B04E8F"/>
    <w:rsid w:val="00B050F9"/>
    <w:rsid w:val="00B06D67"/>
    <w:rsid w:val="00B07186"/>
    <w:rsid w:val="00B074EB"/>
    <w:rsid w:val="00B10176"/>
    <w:rsid w:val="00B12A72"/>
    <w:rsid w:val="00B12FF1"/>
    <w:rsid w:val="00B1324A"/>
    <w:rsid w:val="00B132DC"/>
    <w:rsid w:val="00B13692"/>
    <w:rsid w:val="00B13FDC"/>
    <w:rsid w:val="00B143FD"/>
    <w:rsid w:val="00B14576"/>
    <w:rsid w:val="00B15104"/>
    <w:rsid w:val="00B15376"/>
    <w:rsid w:val="00B15624"/>
    <w:rsid w:val="00B16881"/>
    <w:rsid w:val="00B17431"/>
    <w:rsid w:val="00B174C7"/>
    <w:rsid w:val="00B1789E"/>
    <w:rsid w:val="00B201FE"/>
    <w:rsid w:val="00B20DB5"/>
    <w:rsid w:val="00B2198A"/>
    <w:rsid w:val="00B21C68"/>
    <w:rsid w:val="00B21D85"/>
    <w:rsid w:val="00B223F3"/>
    <w:rsid w:val="00B234B2"/>
    <w:rsid w:val="00B255ED"/>
    <w:rsid w:val="00B25F47"/>
    <w:rsid w:val="00B26529"/>
    <w:rsid w:val="00B27358"/>
    <w:rsid w:val="00B27A76"/>
    <w:rsid w:val="00B27D68"/>
    <w:rsid w:val="00B32028"/>
    <w:rsid w:val="00B3231D"/>
    <w:rsid w:val="00B32389"/>
    <w:rsid w:val="00B32509"/>
    <w:rsid w:val="00B338C1"/>
    <w:rsid w:val="00B33BC4"/>
    <w:rsid w:val="00B33F31"/>
    <w:rsid w:val="00B3407F"/>
    <w:rsid w:val="00B34569"/>
    <w:rsid w:val="00B34614"/>
    <w:rsid w:val="00B35117"/>
    <w:rsid w:val="00B36751"/>
    <w:rsid w:val="00B36BE9"/>
    <w:rsid w:val="00B3728F"/>
    <w:rsid w:val="00B40B4E"/>
    <w:rsid w:val="00B40E15"/>
    <w:rsid w:val="00B42283"/>
    <w:rsid w:val="00B42D37"/>
    <w:rsid w:val="00B432B0"/>
    <w:rsid w:val="00B43B22"/>
    <w:rsid w:val="00B46F78"/>
    <w:rsid w:val="00B47F45"/>
    <w:rsid w:val="00B50ACA"/>
    <w:rsid w:val="00B512E2"/>
    <w:rsid w:val="00B53125"/>
    <w:rsid w:val="00B53286"/>
    <w:rsid w:val="00B53AAD"/>
    <w:rsid w:val="00B53BBB"/>
    <w:rsid w:val="00B53C38"/>
    <w:rsid w:val="00B54E33"/>
    <w:rsid w:val="00B54F21"/>
    <w:rsid w:val="00B551A7"/>
    <w:rsid w:val="00B555D2"/>
    <w:rsid w:val="00B560B3"/>
    <w:rsid w:val="00B57564"/>
    <w:rsid w:val="00B57706"/>
    <w:rsid w:val="00B57DDD"/>
    <w:rsid w:val="00B6019D"/>
    <w:rsid w:val="00B60582"/>
    <w:rsid w:val="00B61068"/>
    <w:rsid w:val="00B61294"/>
    <w:rsid w:val="00B622AF"/>
    <w:rsid w:val="00B63384"/>
    <w:rsid w:val="00B636C2"/>
    <w:rsid w:val="00B637E8"/>
    <w:rsid w:val="00B6393D"/>
    <w:rsid w:val="00B66813"/>
    <w:rsid w:val="00B67763"/>
    <w:rsid w:val="00B70B97"/>
    <w:rsid w:val="00B71B38"/>
    <w:rsid w:val="00B71C2F"/>
    <w:rsid w:val="00B71FE8"/>
    <w:rsid w:val="00B73922"/>
    <w:rsid w:val="00B73F64"/>
    <w:rsid w:val="00B74236"/>
    <w:rsid w:val="00B74B83"/>
    <w:rsid w:val="00B7535E"/>
    <w:rsid w:val="00B756AD"/>
    <w:rsid w:val="00B770FF"/>
    <w:rsid w:val="00B778C1"/>
    <w:rsid w:val="00B8077F"/>
    <w:rsid w:val="00B80A2F"/>
    <w:rsid w:val="00B81562"/>
    <w:rsid w:val="00B824C3"/>
    <w:rsid w:val="00B82BC3"/>
    <w:rsid w:val="00B83BFD"/>
    <w:rsid w:val="00B84475"/>
    <w:rsid w:val="00B84760"/>
    <w:rsid w:val="00B84D60"/>
    <w:rsid w:val="00B84F43"/>
    <w:rsid w:val="00B85090"/>
    <w:rsid w:val="00B8576D"/>
    <w:rsid w:val="00B86C98"/>
    <w:rsid w:val="00B876A3"/>
    <w:rsid w:val="00B90701"/>
    <w:rsid w:val="00B90FBF"/>
    <w:rsid w:val="00B91FE6"/>
    <w:rsid w:val="00B92147"/>
    <w:rsid w:val="00B9224A"/>
    <w:rsid w:val="00B92638"/>
    <w:rsid w:val="00B937FF"/>
    <w:rsid w:val="00B939A8"/>
    <w:rsid w:val="00B9407B"/>
    <w:rsid w:val="00B94520"/>
    <w:rsid w:val="00B94A5C"/>
    <w:rsid w:val="00B94F0C"/>
    <w:rsid w:val="00B9517F"/>
    <w:rsid w:val="00B95957"/>
    <w:rsid w:val="00B95C3F"/>
    <w:rsid w:val="00B9611A"/>
    <w:rsid w:val="00B964D2"/>
    <w:rsid w:val="00BA087B"/>
    <w:rsid w:val="00BA09AA"/>
    <w:rsid w:val="00BA1462"/>
    <w:rsid w:val="00BA1939"/>
    <w:rsid w:val="00BA22AF"/>
    <w:rsid w:val="00BA2E9B"/>
    <w:rsid w:val="00BA2EC0"/>
    <w:rsid w:val="00BA36AA"/>
    <w:rsid w:val="00BA39C6"/>
    <w:rsid w:val="00BA472B"/>
    <w:rsid w:val="00BA5636"/>
    <w:rsid w:val="00BA6BCB"/>
    <w:rsid w:val="00BA77F5"/>
    <w:rsid w:val="00BB2755"/>
    <w:rsid w:val="00BB31D4"/>
    <w:rsid w:val="00BB398D"/>
    <w:rsid w:val="00BB3C01"/>
    <w:rsid w:val="00BB3C30"/>
    <w:rsid w:val="00BB3CDD"/>
    <w:rsid w:val="00BB6325"/>
    <w:rsid w:val="00BB6BD8"/>
    <w:rsid w:val="00BB742C"/>
    <w:rsid w:val="00BB758D"/>
    <w:rsid w:val="00BC066D"/>
    <w:rsid w:val="00BC1321"/>
    <w:rsid w:val="00BC13F9"/>
    <w:rsid w:val="00BC1AA2"/>
    <w:rsid w:val="00BC1DED"/>
    <w:rsid w:val="00BC1E83"/>
    <w:rsid w:val="00BC21A5"/>
    <w:rsid w:val="00BC2E1E"/>
    <w:rsid w:val="00BC3116"/>
    <w:rsid w:val="00BC3D45"/>
    <w:rsid w:val="00BC42AF"/>
    <w:rsid w:val="00BC44E5"/>
    <w:rsid w:val="00BC5DA6"/>
    <w:rsid w:val="00BC64AD"/>
    <w:rsid w:val="00BC6952"/>
    <w:rsid w:val="00BC6B21"/>
    <w:rsid w:val="00BC790F"/>
    <w:rsid w:val="00BC7A8D"/>
    <w:rsid w:val="00BD1A9A"/>
    <w:rsid w:val="00BD3117"/>
    <w:rsid w:val="00BD3359"/>
    <w:rsid w:val="00BD3496"/>
    <w:rsid w:val="00BD3F67"/>
    <w:rsid w:val="00BD3FCF"/>
    <w:rsid w:val="00BD4123"/>
    <w:rsid w:val="00BD5F6D"/>
    <w:rsid w:val="00BD6029"/>
    <w:rsid w:val="00BD6D37"/>
    <w:rsid w:val="00BD6E6F"/>
    <w:rsid w:val="00BD789A"/>
    <w:rsid w:val="00BE0BE7"/>
    <w:rsid w:val="00BE0C85"/>
    <w:rsid w:val="00BE0E35"/>
    <w:rsid w:val="00BE0FEF"/>
    <w:rsid w:val="00BE1116"/>
    <w:rsid w:val="00BE1233"/>
    <w:rsid w:val="00BE18B0"/>
    <w:rsid w:val="00BE1B8E"/>
    <w:rsid w:val="00BE1F54"/>
    <w:rsid w:val="00BE255C"/>
    <w:rsid w:val="00BE3693"/>
    <w:rsid w:val="00BE375F"/>
    <w:rsid w:val="00BE3B9C"/>
    <w:rsid w:val="00BE482F"/>
    <w:rsid w:val="00BE5172"/>
    <w:rsid w:val="00BE61AD"/>
    <w:rsid w:val="00BE690D"/>
    <w:rsid w:val="00BE7098"/>
    <w:rsid w:val="00BE75C3"/>
    <w:rsid w:val="00BF0711"/>
    <w:rsid w:val="00BF1C44"/>
    <w:rsid w:val="00BF1DEB"/>
    <w:rsid w:val="00BF1EFB"/>
    <w:rsid w:val="00BF23D8"/>
    <w:rsid w:val="00BF2DC7"/>
    <w:rsid w:val="00BF32D9"/>
    <w:rsid w:val="00BF33D5"/>
    <w:rsid w:val="00BF38E5"/>
    <w:rsid w:val="00BF40FA"/>
    <w:rsid w:val="00BF47D0"/>
    <w:rsid w:val="00BF4C24"/>
    <w:rsid w:val="00BF4DAD"/>
    <w:rsid w:val="00BF6024"/>
    <w:rsid w:val="00BF6B71"/>
    <w:rsid w:val="00BF7647"/>
    <w:rsid w:val="00C00919"/>
    <w:rsid w:val="00C00939"/>
    <w:rsid w:val="00C00F9A"/>
    <w:rsid w:val="00C0103B"/>
    <w:rsid w:val="00C0146F"/>
    <w:rsid w:val="00C01899"/>
    <w:rsid w:val="00C027EE"/>
    <w:rsid w:val="00C02818"/>
    <w:rsid w:val="00C02F0C"/>
    <w:rsid w:val="00C03316"/>
    <w:rsid w:val="00C0339F"/>
    <w:rsid w:val="00C036FC"/>
    <w:rsid w:val="00C039CF"/>
    <w:rsid w:val="00C068E8"/>
    <w:rsid w:val="00C06999"/>
    <w:rsid w:val="00C06A35"/>
    <w:rsid w:val="00C06AEC"/>
    <w:rsid w:val="00C071A0"/>
    <w:rsid w:val="00C104A2"/>
    <w:rsid w:val="00C11124"/>
    <w:rsid w:val="00C11E71"/>
    <w:rsid w:val="00C126FC"/>
    <w:rsid w:val="00C128BB"/>
    <w:rsid w:val="00C12BC4"/>
    <w:rsid w:val="00C131E1"/>
    <w:rsid w:val="00C134B8"/>
    <w:rsid w:val="00C141B7"/>
    <w:rsid w:val="00C14319"/>
    <w:rsid w:val="00C143F8"/>
    <w:rsid w:val="00C1441B"/>
    <w:rsid w:val="00C1469D"/>
    <w:rsid w:val="00C14B18"/>
    <w:rsid w:val="00C16485"/>
    <w:rsid w:val="00C174EE"/>
    <w:rsid w:val="00C1775A"/>
    <w:rsid w:val="00C1787F"/>
    <w:rsid w:val="00C206AC"/>
    <w:rsid w:val="00C20DB7"/>
    <w:rsid w:val="00C22E3D"/>
    <w:rsid w:val="00C22E7A"/>
    <w:rsid w:val="00C23583"/>
    <w:rsid w:val="00C23FF0"/>
    <w:rsid w:val="00C25AEE"/>
    <w:rsid w:val="00C264FE"/>
    <w:rsid w:val="00C270A4"/>
    <w:rsid w:val="00C270AA"/>
    <w:rsid w:val="00C27641"/>
    <w:rsid w:val="00C277E3"/>
    <w:rsid w:val="00C278E6"/>
    <w:rsid w:val="00C27DBE"/>
    <w:rsid w:val="00C305CF"/>
    <w:rsid w:val="00C3086B"/>
    <w:rsid w:val="00C31A59"/>
    <w:rsid w:val="00C330B8"/>
    <w:rsid w:val="00C337C2"/>
    <w:rsid w:val="00C3539F"/>
    <w:rsid w:val="00C354B7"/>
    <w:rsid w:val="00C370FD"/>
    <w:rsid w:val="00C37857"/>
    <w:rsid w:val="00C410EC"/>
    <w:rsid w:val="00C4171E"/>
    <w:rsid w:val="00C41D3D"/>
    <w:rsid w:val="00C42305"/>
    <w:rsid w:val="00C423C8"/>
    <w:rsid w:val="00C4414B"/>
    <w:rsid w:val="00C455D7"/>
    <w:rsid w:val="00C45CA9"/>
    <w:rsid w:val="00C46826"/>
    <w:rsid w:val="00C46E90"/>
    <w:rsid w:val="00C50A91"/>
    <w:rsid w:val="00C51253"/>
    <w:rsid w:val="00C5139D"/>
    <w:rsid w:val="00C5220B"/>
    <w:rsid w:val="00C53298"/>
    <w:rsid w:val="00C5332D"/>
    <w:rsid w:val="00C537AB"/>
    <w:rsid w:val="00C54107"/>
    <w:rsid w:val="00C54240"/>
    <w:rsid w:val="00C54418"/>
    <w:rsid w:val="00C54806"/>
    <w:rsid w:val="00C54B7E"/>
    <w:rsid w:val="00C566D3"/>
    <w:rsid w:val="00C6018C"/>
    <w:rsid w:val="00C60594"/>
    <w:rsid w:val="00C60DC2"/>
    <w:rsid w:val="00C60FF2"/>
    <w:rsid w:val="00C626B0"/>
    <w:rsid w:val="00C62895"/>
    <w:rsid w:val="00C64036"/>
    <w:rsid w:val="00C647EB"/>
    <w:rsid w:val="00C64876"/>
    <w:rsid w:val="00C649D6"/>
    <w:rsid w:val="00C65855"/>
    <w:rsid w:val="00C65979"/>
    <w:rsid w:val="00C66490"/>
    <w:rsid w:val="00C6693D"/>
    <w:rsid w:val="00C66AB7"/>
    <w:rsid w:val="00C673B2"/>
    <w:rsid w:val="00C67E8B"/>
    <w:rsid w:val="00C70B3E"/>
    <w:rsid w:val="00C7101D"/>
    <w:rsid w:val="00C710E4"/>
    <w:rsid w:val="00C714AF"/>
    <w:rsid w:val="00C71A55"/>
    <w:rsid w:val="00C721F5"/>
    <w:rsid w:val="00C72B57"/>
    <w:rsid w:val="00C7300F"/>
    <w:rsid w:val="00C73818"/>
    <w:rsid w:val="00C73F42"/>
    <w:rsid w:val="00C74CE4"/>
    <w:rsid w:val="00C75260"/>
    <w:rsid w:val="00C75726"/>
    <w:rsid w:val="00C75D8A"/>
    <w:rsid w:val="00C769D2"/>
    <w:rsid w:val="00C77291"/>
    <w:rsid w:val="00C77832"/>
    <w:rsid w:val="00C77AE1"/>
    <w:rsid w:val="00C80D8A"/>
    <w:rsid w:val="00C81244"/>
    <w:rsid w:val="00C81A22"/>
    <w:rsid w:val="00C82217"/>
    <w:rsid w:val="00C824CA"/>
    <w:rsid w:val="00C83221"/>
    <w:rsid w:val="00C83470"/>
    <w:rsid w:val="00C83949"/>
    <w:rsid w:val="00C84559"/>
    <w:rsid w:val="00C846C0"/>
    <w:rsid w:val="00C84D06"/>
    <w:rsid w:val="00C85DA9"/>
    <w:rsid w:val="00C85DF8"/>
    <w:rsid w:val="00C86006"/>
    <w:rsid w:val="00C8648F"/>
    <w:rsid w:val="00C865E7"/>
    <w:rsid w:val="00C869CC"/>
    <w:rsid w:val="00C86CD7"/>
    <w:rsid w:val="00C876DD"/>
    <w:rsid w:val="00C903EB"/>
    <w:rsid w:val="00C90908"/>
    <w:rsid w:val="00C91131"/>
    <w:rsid w:val="00C919AA"/>
    <w:rsid w:val="00C91D10"/>
    <w:rsid w:val="00C91FB0"/>
    <w:rsid w:val="00C9263D"/>
    <w:rsid w:val="00C93234"/>
    <w:rsid w:val="00C948FD"/>
    <w:rsid w:val="00C94BF8"/>
    <w:rsid w:val="00C95AF8"/>
    <w:rsid w:val="00C9603A"/>
    <w:rsid w:val="00C967E2"/>
    <w:rsid w:val="00C96E9F"/>
    <w:rsid w:val="00C96EAF"/>
    <w:rsid w:val="00C97929"/>
    <w:rsid w:val="00C97EFA"/>
    <w:rsid w:val="00CA03FD"/>
    <w:rsid w:val="00CA0A59"/>
    <w:rsid w:val="00CA1182"/>
    <w:rsid w:val="00CA173F"/>
    <w:rsid w:val="00CA1EF5"/>
    <w:rsid w:val="00CA2A1D"/>
    <w:rsid w:val="00CA4EE9"/>
    <w:rsid w:val="00CA5192"/>
    <w:rsid w:val="00CA5E08"/>
    <w:rsid w:val="00CA6196"/>
    <w:rsid w:val="00CA641B"/>
    <w:rsid w:val="00CA74A3"/>
    <w:rsid w:val="00CA7794"/>
    <w:rsid w:val="00CB02A5"/>
    <w:rsid w:val="00CB10A2"/>
    <w:rsid w:val="00CB3A6A"/>
    <w:rsid w:val="00CB3CB2"/>
    <w:rsid w:val="00CB3DEA"/>
    <w:rsid w:val="00CB4054"/>
    <w:rsid w:val="00CB455D"/>
    <w:rsid w:val="00CB45C2"/>
    <w:rsid w:val="00CB45E6"/>
    <w:rsid w:val="00CB5368"/>
    <w:rsid w:val="00CB66E9"/>
    <w:rsid w:val="00CB6F8F"/>
    <w:rsid w:val="00CB74BF"/>
    <w:rsid w:val="00CB7748"/>
    <w:rsid w:val="00CB77F9"/>
    <w:rsid w:val="00CC0019"/>
    <w:rsid w:val="00CC15CE"/>
    <w:rsid w:val="00CC161B"/>
    <w:rsid w:val="00CC1D37"/>
    <w:rsid w:val="00CC23D5"/>
    <w:rsid w:val="00CC2629"/>
    <w:rsid w:val="00CC2A8C"/>
    <w:rsid w:val="00CC3599"/>
    <w:rsid w:val="00CC3A25"/>
    <w:rsid w:val="00CC4327"/>
    <w:rsid w:val="00CC4652"/>
    <w:rsid w:val="00CC469B"/>
    <w:rsid w:val="00CC4C72"/>
    <w:rsid w:val="00CC5349"/>
    <w:rsid w:val="00CC5F73"/>
    <w:rsid w:val="00CC6464"/>
    <w:rsid w:val="00CD14CD"/>
    <w:rsid w:val="00CD19B6"/>
    <w:rsid w:val="00CD1E74"/>
    <w:rsid w:val="00CD238E"/>
    <w:rsid w:val="00CD293E"/>
    <w:rsid w:val="00CD4690"/>
    <w:rsid w:val="00CD4710"/>
    <w:rsid w:val="00CD4E96"/>
    <w:rsid w:val="00CD5F5D"/>
    <w:rsid w:val="00CD704D"/>
    <w:rsid w:val="00CE0A31"/>
    <w:rsid w:val="00CE0D8A"/>
    <w:rsid w:val="00CE21DB"/>
    <w:rsid w:val="00CE2353"/>
    <w:rsid w:val="00CE24C8"/>
    <w:rsid w:val="00CE2AAE"/>
    <w:rsid w:val="00CE2C01"/>
    <w:rsid w:val="00CE2FF6"/>
    <w:rsid w:val="00CE31A5"/>
    <w:rsid w:val="00CE350D"/>
    <w:rsid w:val="00CE3DD2"/>
    <w:rsid w:val="00CE414E"/>
    <w:rsid w:val="00CE49DE"/>
    <w:rsid w:val="00CE59C3"/>
    <w:rsid w:val="00CE5DA4"/>
    <w:rsid w:val="00CE779F"/>
    <w:rsid w:val="00CE77E0"/>
    <w:rsid w:val="00CE79B5"/>
    <w:rsid w:val="00CF0961"/>
    <w:rsid w:val="00CF0C46"/>
    <w:rsid w:val="00CF0F70"/>
    <w:rsid w:val="00CF16CB"/>
    <w:rsid w:val="00CF2279"/>
    <w:rsid w:val="00CF2871"/>
    <w:rsid w:val="00CF3557"/>
    <w:rsid w:val="00CF365C"/>
    <w:rsid w:val="00CF37CE"/>
    <w:rsid w:val="00CF3C2C"/>
    <w:rsid w:val="00CF40CB"/>
    <w:rsid w:val="00CF41C9"/>
    <w:rsid w:val="00CF4476"/>
    <w:rsid w:val="00CF481F"/>
    <w:rsid w:val="00CF495F"/>
    <w:rsid w:val="00CF4CB5"/>
    <w:rsid w:val="00CF5296"/>
    <w:rsid w:val="00CF5741"/>
    <w:rsid w:val="00CF5AD3"/>
    <w:rsid w:val="00CF66C6"/>
    <w:rsid w:val="00CF693B"/>
    <w:rsid w:val="00CF7126"/>
    <w:rsid w:val="00CF7414"/>
    <w:rsid w:val="00D0037D"/>
    <w:rsid w:val="00D008D4"/>
    <w:rsid w:val="00D04075"/>
    <w:rsid w:val="00D044BB"/>
    <w:rsid w:val="00D045A6"/>
    <w:rsid w:val="00D05D09"/>
    <w:rsid w:val="00D06C36"/>
    <w:rsid w:val="00D06FFE"/>
    <w:rsid w:val="00D1000C"/>
    <w:rsid w:val="00D110BE"/>
    <w:rsid w:val="00D11518"/>
    <w:rsid w:val="00D11A03"/>
    <w:rsid w:val="00D122F2"/>
    <w:rsid w:val="00D12879"/>
    <w:rsid w:val="00D12DD5"/>
    <w:rsid w:val="00D15B26"/>
    <w:rsid w:val="00D15DF4"/>
    <w:rsid w:val="00D211AA"/>
    <w:rsid w:val="00D22617"/>
    <w:rsid w:val="00D22BE6"/>
    <w:rsid w:val="00D22F60"/>
    <w:rsid w:val="00D2384D"/>
    <w:rsid w:val="00D23962"/>
    <w:rsid w:val="00D24635"/>
    <w:rsid w:val="00D24BB9"/>
    <w:rsid w:val="00D24FA3"/>
    <w:rsid w:val="00D2560E"/>
    <w:rsid w:val="00D25A41"/>
    <w:rsid w:val="00D26DF5"/>
    <w:rsid w:val="00D2750D"/>
    <w:rsid w:val="00D27702"/>
    <w:rsid w:val="00D27A82"/>
    <w:rsid w:val="00D27D87"/>
    <w:rsid w:val="00D30890"/>
    <w:rsid w:val="00D31B60"/>
    <w:rsid w:val="00D31ED8"/>
    <w:rsid w:val="00D3310B"/>
    <w:rsid w:val="00D333EF"/>
    <w:rsid w:val="00D336C4"/>
    <w:rsid w:val="00D3391E"/>
    <w:rsid w:val="00D33BAD"/>
    <w:rsid w:val="00D348F3"/>
    <w:rsid w:val="00D3570F"/>
    <w:rsid w:val="00D3685B"/>
    <w:rsid w:val="00D36FAA"/>
    <w:rsid w:val="00D37A27"/>
    <w:rsid w:val="00D414DE"/>
    <w:rsid w:val="00D41FF7"/>
    <w:rsid w:val="00D426E4"/>
    <w:rsid w:val="00D43B43"/>
    <w:rsid w:val="00D44454"/>
    <w:rsid w:val="00D44873"/>
    <w:rsid w:val="00D457C4"/>
    <w:rsid w:val="00D45F98"/>
    <w:rsid w:val="00D463A4"/>
    <w:rsid w:val="00D46CB4"/>
    <w:rsid w:val="00D47D02"/>
    <w:rsid w:val="00D47EC7"/>
    <w:rsid w:val="00D503AC"/>
    <w:rsid w:val="00D50A32"/>
    <w:rsid w:val="00D51274"/>
    <w:rsid w:val="00D51B5F"/>
    <w:rsid w:val="00D524BD"/>
    <w:rsid w:val="00D52715"/>
    <w:rsid w:val="00D52ED1"/>
    <w:rsid w:val="00D53478"/>
    <w:rsid w:val="00D54982"/>
    <w:rsid w:val="00D553E8"/>
    <w:rsid w:val="00D56A96"/>
    <w:rsid w:val="00D57531"/>
    <w:rsid w:val="00D57AF1"/>
    <w:rsid w:val="00D617DC"/>
    <w:rsid w:val="00D62129"/>
    <w:rsid w:val="00D62422"/>
    <w:rsid w:val="00D63219"/>
    <w:rsid w:val="00D63846"/>
    <w:rsid w:val="00D65AFE"/>
    <w:rsid w:val="00D65DB0"/>
    <w:rsid w:val="00D665CB"/>
    <w:rsid w:val="00D66691"/>
    <w:rsid w:val="00D666DB"/>
    <w:rsid w:val="00D66B89"/>
    <w:rsid w:val="00D67223"/>
    <w:rsid w:val="00D7065C"/>
    <w:rsid w:val="00D70A39"/>
    <w:rsid w:val="00D70E90"/>
    <w:rsid w:val="00D718BD"/>
    <w:rsid w:val="00D72700"/>
    <w:rsid w:val="00D72F6F"/>
    <w:rsid w:val="00D73E9F"/>
    <w:rsid w:val="00D7498A"/>
    <w:rsid w:val="00D74F83"/>
    <w:rsid w:val="00D75005"/>
    <w:rsid w:val="00D7537C"/>
    <w:rsid w:val="00D753FB"/>
    <w:rsid w:val="00D754F0"/>
    <w:rsid w:val="00D75F59"/>
    <w:rsid w:val="00D76684"/>
    <w:rsid w:val="00D769D9"/>
    <w:rsid w:val="00D803E5"/>
    <w:rsid w:val="00D80753"/>
    <w:rsid w:val="00D80FC4"/>
    <w:rsid w:val="00D817E0"/>
    <w:rsid w:val="00D8271B"/>
    <w:rsid w:val="00D82ADA"/>
    <w:rsid w:val="00D83B25"/>
    <w:rsid w:val="00D83C1A"/>
    <w:rsid w:val="00D83C2A"/>
    <w:rsid w:val="00D843D3"/>
    <w:rsid w:val="00D84D0E"/>
    <w:rsid w:val="00D85C71"/>
    <w:rsid w:val="00D85E0F"/>
    <w:rsid w:val="00D86B8C"/>
    <w:rsid w:val="00D870CA"/>
    <w:rsid w:val="00D872CC"/>
    <w:rsid w:val="00D876B4"/>
    <w:rsid w:val="00D9014C"/>
    <w:rsid w:val="00D90710"/>
    <w:rsid w:val="00D90CCA"/>
    <w:rsid w:val="00D914FA"/>
    <w:rsid w:val="00D91EEF"/>
    <w:rsid w:val="00D91FDD"/>
    <w:rsid w:val="00D93123"/>
    <w:rsid w:val="00D939ED"/>
    <w:rsid w:val="00D94348"/>
    <w:rsid w:val="00D944AD"/>
    <w:rsid w:val="00D94C54"/>
    <w:rsid w:val="00D94F95"/>
    <w:rsid w:val="00D957B4"/>
    <w:rsid w:val="00D95D79"/>
    <w:rsid w:val="00D95EBB"/>
    <w:rsid w:val="00D97B6F"/>
    <w:rsid w:val="00D97FF5"/>
    <w:rsid w:val="00DA0682"/>
    <w:rsid w:val="00DA0CF0"/>
    <w:rsid w:val="00DA1016"/>
    <w:rsid w:val="00DA2D46"/>
    <w:rsid w:val="00DA339A"/>
    <w:rsid w:val="00DA4954"/>
    <w:rsid w:val="00DA6F30"/>
    <w:rsid w:val="00DB0538"/>
    <w:rsid w:val="00DB1C11"/>
    <w:rsid w:val="00DB3AA4"/>
    <w:rsid w:val="00DB45D9"/>
    <w:rsid w:val="00DB48A6"/>
    <w:rsid w:val="00DB5272"/>
    <w:rsid w:val="00DB538D"/>
    <w:rsid w:val="00DB5672"/>
    <w:rsid w:val="00DB7FBC"/>
    <w:rsid w:val="00DC2776"/>
    <w:rsid w:val="00DC2C10"/>
    <w:rsid w:val="00DC3E93"/>
    <w:rsid w:val="00DC3EA5"/>
    <w:rsid w:val="00DC3F7D"/>
    <w:rsid w:val="00DC444B"/>
    <w:rsid w:val="00DC497C"/>
    <w:rsid w:val="00DC4DCC"/>
    <w:rsid w:val="00DC5295"/>
    <w:rsid w:val="00DC5850"/>
    <w:rsid w:val="00DC72DC"/>
    <w:rsid w:val="00DD13EC"/>
    <w:rsid w:val="00DD1E30"/>
    <w:rsid w:val="00DD256F"/>
    <w:rsid w:val="00DD38BC"/>
    <w:rsid w:val="00DD4105"/>
    <w:rsid w:val="00DD4CEC"/>
    <w:rsid w:val="00DD6427"/>
    <w:rsid w:val="00DD6B5F"/>
    <w:rsid w:val="00DD6D4E"/>
    <w:rsid w:val="00DD7878"/>
    <w:rsid w:val="00DD7F75"/>
    <w:rsid w:val="00DE0D2C"/>
    <w:rsid w:val="00DE0DFD"/>
    <w:rsid w:val="00DE21DD"/>
    <w:rsid w:val="00DE2E88"/>
    <w:rsid w:val="00DE3095"/>
    <w:rsid w:val="00DE30D7"/>
    <w:rsid w:val="00DE3EE4"/>
    <w:rsid w:val="00DE42D6"/>
    <w:rsid w:val="00DE4368"/>
    <w:rsid w:val="00DE48FE"/>
    <w:rsid w:val="00DE5573"/>
    <w:rsid w:val="00DE5996"/>
    <w:rsid w:val="00DE5C85"/>
    <w:rsid w:val="00DE68C6"/>
    <w:rsid w:val="00DE77E0"/>
    <w:rsid w:val="00DF0367"/>
    <w:rsid w:val="00DF0F14"/>
    <w:rsid w:val="00DF1028"/>
    <w:rsid w:val="00DF2F83"/>
    <w:rsid w:val="00DF476B"/>
    <w:rsid w:val="00DF4D00"/>
    <w:rsid w:val="00DF5079"/>
    <w:rsid w:val="00DF50FF"/>
    <w:rsid w:val="00DF547D"/>
    <w:rsid w:val="00DF7DCC"/>
    <w:rsid w:val="00E006AE"/>
    <w:rsid w:val="00E02C1A"/>
    <w:rsid w:val="00E03603"/>
    <w:rsid w:val="00E0397C"/>
    <w:rsid w:val="00E04B05"/>
    <w:rsid w:val="00E05D2C"/>
    <w:rsid w:val="00E0617D"/>
    <w:rsid w:val="00E064CC"/>
    <w:rsid w:val="00E067F2"/>
    <w:rsid w:val="00E073CE"/>
    <w:rsid w:val="00E07514"/>
    <w:rsid w:val="00E10767"/>
    <w:rsid w:val="00E10925"/>
    <w:rsid w:val="00E11AE0"/>
    <w:rsid w:val="00E121BD"/>
    <w:rsid w:val="00E1282D"/>
    <w:rsid w:val="00E128F5"/>
    <w:rsid w:val="00E12BC2"/>
    <w:rsid w:val="00E137AE"/>
    <w:rsid w:val="00E13DAE"/>
    <w:rsid w:val="00E14097"/>
    <w:rsid w:val="00E14380"/>
    <w:rsid w:val="00E15491"/>
    <w:rsid w:val="00E15E02"/>
    <w:rsid w:val="00E163A3"/>
    <w:rsid w:val="00E1670E"/>
    <w:rsid w:val="00E17E4F"/>
    <w:rsid w:val="00E2013E"/>
    <w:rsid w:val="00E2021A"/>
    <w:rsid w:val="00E20323"/>
    <w:rsid w:val="00E2088D"/>
    <w:rsid w:val="00E21524"/>
    <w:rsid w:val="00E21C85"/>
    <w:rsid w:val="00E21DB6"/>
    <w:rsid w:val="00E21E0D"/>
    <w:rsid w:val="00E2211E"/>
    <w:rsid w:val="00E22BDE"/>
    <w:rsid w:val="00E23904"/>
    <w:rsid w:val="00E243DF"/>
    <w:rsid w:val="00E24CB4"/>
    <w:rsid w:val="00E25146"/>
    <w:rsid w:val="00E25CE8"/>
    <w:rsid w:val="00E26536"/>
    <w:rsid w:val="00E2685B"/>
    <w:rsid w:val="00E306EA"/>
    <w:rsid w:val="00E315BE"/>
    <w:rsid w:val="00E32CE9"/>
    <w:rsid w:val="00E3392B"/>
    <w:rsid w:val="00E33E6C"/>
    <w:rsid w:val="00E34ABA"/>
    <w:rsid w:val="00E353AF"/>
    <w:rsid w:val="00E358F9"/>
    <w:rsid w:val="00E35A32"/>
    <w:rsid w:val="00E35E6E"/>
    <w:rsid w:val="00E3618F"/>
    <w:rsid w:val="00E36F8F"/>
    <w:rsid w:val="00E3722C"/>
    <w:rsid w:val="00E3733B"/>
    <w:rsid w:val="00E3737B"/>
    <w:rsid w:val="00E374A3"/>
    <w:rsid w:val="00E375C9"/>
    <w:rsid w:val="00E376FD"/>
    <w:rsid w:val="00E3785C"/>
    <w:rsid w:val="00E42083"/>
    <w:rsid w:val="00E438F8"/>
    <w:rsid w:val="00E44063"/>
    <w:rsid w:val="00E44289"/>
    <w:rsid w:val="00E444F3"/>
    <w:rsid w:val="00E44C18"/>
    <w:rsid w:val="00E44D2C"/>
    <w:rsid w:val="00E44F23"/>
    <w:rsid w:val="00E4565A"/>
    <w:rsid w:val="00E4600C"/>
    <w:rsid w:val="00E46270"/>
    <w:rsid w:val="00E462E9"/>
    <w:rsid w:val="00E466D4"/>
    <w:rsid w:val="00E46D2C"/>
    <w:rsid w:val="00E4793A"/>
    <w:rsid w:val="00E501A8"/>
    <w:rsid w:val="00E514FD"/>
    <w:rsid w:val="00E5172B"/>
    <w:rsid w:val="00E52172"/>
    <w:rsid w:val="00E530B5"/>
    <w:rsid w:val="00E538AD"/>
    <w:rsid w:val="00E53CCF"/>
    <w:rsid w:val="00E53EA8"/>
    <w:rsid w:val="00E54E61"/>
    <w:rsid w:val="00E565A5"/>
    <w:rsid w:val="00E567A1"/>
    <w:rsid w:val="00E56D11"/>
    <w:rsid w:val="00E61050"/>
    <w:rsid w:val="00E61411"/>
    <w:rsid w:val="00E61AA0"/>
    <w:rsid w:val="00E61C90"/>
    <w:rsid w:val="00E61CC9"/>
    <w:rsid w:val="00E61DCE"/>
    <w:rsid w:val="00E61F4C"/>
    <w:rsid w:val="00E633C7"/>
    <w:rsid w:val="00E6354E"/>
    <w:rsid w:val="00E636C8"/>
    <w:rsid w:val="00E648B2"/>
    <w:rsid w:val="00E65AC6"/>
    <w:rsid w:val="00E65E7D"/>
    <w:rsid w:val="00E662AF"/>
    <w:rsid w:val="00E67045"/>
    <w:rsid w:val="00E67C75"/>
    <w:rsid w:val="00E67C9E"/>
    <w:rsid w:val="00E7038E"/>
    <w:rsid w:val="00E71783"/>
    <w:rsid w:val="00E72430"/>
    <w:rsid w:val="00E72821"/>
    <w:rsid w:val="00E72D2A"/>
    <w:rsid w:val="00E72EC6"/>
    <w:rsid w:val="00E73102"/>
    <w:rsid w:val="00E73AA7"/>
    <w:rsid w:val="00E7468E"/>
    <w:rsid w:val="00E75027"/>
    <w:rsid w:val="00E750E3"/>
    <w:rsid w:val="00E75B6B"/>
    <w:rsid w:val="00E75DFF"/>
    <w:rsid w:val="00E76C19"/>
    <w:rsid w:val="00E77E95"/>
    <w:rsid w:val="00E801A9"/>
    <w:rsid w:val="00E802FF"/>
    <w:rsid w:val="00E80D0D"/>
    <w:rsid w:val="00E81024"/>
    <w:rsid w:val="00E81CC2"/>
    <w:rsid w:val="00E82D64"/>
    <w:rsid w:val="00E83243"/>
    <w:rsid w:val="00E85E6D"/>
    <w:rsid w:val="00E86FF1"/>
    <w:rsid w:val="00E87484"/>
    <w:rsid w:val="00E874B3"/>
    <w:rsid w:val="00E876AE"/>
    <w:rsid w:val="00E903B4"/>
    <w:rsid w:val="00E90FAB"/>
    <w:rsid w:val="00E925E3"/>
    <w:rsid w:val="00E92927"/>
    <w:rsid w:val="00E929B1"/>
    <w:rsid w:val="00E93531"/>
    <w:rsid w:val="00E93542"/>
    <w:rsid w:val="00E93627"/>
    <w:rsid w:val="00E93B3F"/>
    <w:rsid w:val="00E95F92"/>
    <w:rsid w:val="00E96ABF"/>
    <w:rsid w:val="00E976E9"/>
    <w:rsid w:val="00E978DD"/>
    <w:rsid w:val="00E9794D"/>
    <w:rsid w:val="00E97978"/>
    <w:rsid w:val="00E97AE9"/>
    <w:rsid w:val="00EA06C3"/>
    <w:rsid w:val="00EA07B3"/>
    <w:rsid w:val="00EA0987"/>
    <w:rsid w:val="00EA0B89"/>
    <w:rsid w:val="00EA1039"/>
    <w:rsid w:val="00EA1ED2"/>
    <w:rsid w:val="00EA23C0"/>
    <w:rsid w:val="00EA2EFE"/>
    <w:rsid w:val="00EA31DE"/>
    <w:rsid w:val="00EA3210"/>
    <w:rsid w:val="00EA3614"/>
    <w:rsid w:val="00EA4244"/>
    <w:rsid w:val="00EA484B"/>
    <w:rsid w:val="00EA49AA"/>
    <w:rsid w:val="00EA4C92"/>
    <w:rsid w:val="00EA4DE1"/>
    <w:rsid w:val="00EA5553"/>
    <w:rsid w:val="00EA5BCF"/>
    <w:rsid w:val="00EA5CC3"/>
    <w:rsid w:val="00EA5FF2"/>
    <w:rsid w:val="00EA69EA"/>
    <w:rsid w:val="00EA7008"/>
    <w:rsid w:val="00EA7B61"/>
    <w:rsid w:val="00EB0133"/>
    <w:rsid w:val="00EB0527"/>
    <w:rsid w:val="00EB0E75"/>
    <w:rsid w:val="00EB1233"/>
    <w:rsid w:val="00EB188C"/>
    <w:rsid w:val="00EB2066"/>
    <w:rsid w:val="00EB429C"/>
    <w:rsid w:val="00EB44DB"/>
    <w:rsid w:val="00EB618F"/>
    <w:rsid w:val="00EB622C"/>
    <w:rsid w:val="00EB657E"/>
    <w:rsid w:val="00EB6C55"/>
    <w:rsid w:val="00EB753E"/>
    <w:rsid w:val="00EB75C7"/>
    <w:rsid w:val="00EB791B"/>
    <w:rsid w:val="00EC082D"/>
    <w:rsid w:val="00EC0D24"/>
    <w:rsid w:val="00EC1C11"/>
    <w:rsid w:val="00EC25D0"/>
    <w:rsid w:val="00EC331D"/>
    <w:rsid w:val="00EC3738"/>
    <w:rsid w:val="00EC4840"/>
    <w:rsid w:val="00EC6086"/>
    <w:rsid w:val="00EC620D"/>
    <w:rsid w:val="00EC7809"/>
    <w:rsid w:val="00EC7880"/>
    <w:rsid w:val="00EC7BB8"/>
    <w:rsid w:val="00ED0B24"/>
    <w:rsid w:val="00ED1E3C"/>
    <w:rsid w:val="00ED1F2C"/>
    <w:rsid w:val="00ED2AD2"/>
    <w:rsid w:val="00ED3076"/>
    <w:rsid w:val="00ED3446"/>
    <w:rsid w:val="00ED387E"/>
    <w:rsid w:val="00ED3D04"/>
    <w:rsid w:val="00ED474E"/>
    <w:rsid w:val="00ED55A3"/>
    <w:rsid w:val="00ED60A9"/>
    <w:rsid w:val="00ED7E08"/>
    <w:rsid w:val="00EE0251"/>
    <w:rsid w:val="00EE03B3"/>
    <w:rsid w:val="00EE06BF"/>
    <w:rsid w:val="00EE08EB"/>
    <w:rsid w:val="00EE0EBD"/>
    <w:rsid w:val="00EE1387"/>
    <w:rsid w:val="00EE1589"/>
    <w:rsid w:val="00EE17A5"/>
    <w:rsid w:val="00EE1BCB"/>
    <w:rsid w:val="00EE2383"/>
    <w:rsid w:val="00EE2423"/>
    <w:rsid w:val="00EE2568"/>
    <w:rsid w:val="00EE298D"/>
    <w:rsid w:val="00EE36FB"/>
    <w:rsid w:val="00EE3C46"/>
    <w:rsid w:val="00EE3C4D"/>
    <w:rsid w:val="00EE444C"/>
    <w:rsid w:val="00EE4CCB"/>
    <w:rsid w:val="00EE560F"/>
    <w:rsid w:val="00EE587A"/>
    <w:rsid w:val="00EE5F70"/>
    <w:rsid w:val="00EE6311"/>
    <w:rsid w:val="00EE6580"/>
    <w:rsid w:val="00EE6B30"/>
    <w:rsid w:val="00EE70D8"/>
    <w:rsid w:val="00EE7C16"/>
    <w:rsid w:val="00EE7C1E"/>
    <w:rsid w:val="00EE7F29"/>
    <w:rsid w:val="00EF1DB0"/>
    <w:rsid w:val="00EF2623"/>
    <w:rsid w:val="00EF2FE0"/>
    <w:rsid w:val="00EF31DE"/>
    <w:rsid w:val="00EF37C6"/>
    <w:rsid w:val="00EF5365"/>
    <w:rsid w:val="00EF546B"/>
    <w:rsid w:val="00EF632B"/>
    <w:rsid w:val="00EF6A97"/>
    <w:rsid w:val="00EF714D"/>
    <w:rsid w:val="00F004B6"/>
    <w:rsid w:val="00F00C44"/>
    <w:rsid w:val="00F00CE5"/>
    <w:rsid w:val="00F00DE1"/>
    <w:rsid w:val="00F00FDB"/>
    <w:rsid w:val="00F0122D"/>
    <w:rsid w:val="00F01A63"/>
    <w:rsid w:val="00F01B43"/>
    <w:rsid w:val="00F02445"/>
    <w:rsid w:val="00F02846"/>
    <w:rsid w:val="00F0287F"/>
    <w:rsid w:val="00F02A3D"/>
    <w:rsid w:val="00F02D47"/>
    <w:rsid w:val="00F0490B"/>
    <w:rsid w:val="00F058BD"/>
    <w:rsid w:val="00F06B5E"/>
    <w:rsid w:val="00F06D53"/>
    <w:rsid w:val="00F10B26"/>
    <w:rsid w:val="00F10FBD"/>
    <w:rsid w:val="00F11D5F"/>
    <w:rsid w:val="00F126D6"/>
    <w:rsid w:val="00F13DD4"/>
    <w:rsid w:val="00F143C0"/>
    <w:rsid w:val="00F1464A"/>
    <w:rsid w:val="00F14AC8"/>
    <w:rsid w:val="00F14B19"/>
    <w:rsid w:val="00F15961"/>
    <w:rsid w:val="00F15BC0"/>
    <w:rsid w:val="00F16376"/>
    <w:rsid w:val="00F16CAC"/>
    <w:rsid w:val="00F205AF"/>
    <w:rsid w:val="00F206D1"/>
    <w:rsid w:val="00F212EE"/>
    <w:rsid w:val="00F217CE"/>
    <w:rsid w:val="00F22276"/>
    <w:rsid w:val="00F2260D"/>
    <w:rsid w:val="00F228F1"/>
    <w:rsid w:val="00F23B8D"/>
    <w:rsid w:val="00F2561D"/>
    <w:rsid w:val="00F256CF"/>
    <w:rsid w:val="00F25A62"/>
    <w:rsid w:val="00F26121"/>
    <w:rsid w:val="00F266F0"/>
    <w:rsid w:val="00F27884"/>
    <w:rsid w:val="00F27B48"/>
    <w:rsid w:val="00F31558"/>
    <w:rsid w:val="00F315C5"/>
    <w:rsid w:val="00F318D1"/>
    <w:rsid w:val="00F322CD"/>
    <w:rsid w:val="00F3390B"/>
    <w:rsid w:val="00F34465"/>
    <w:rsid w:val="00F344BF"/>
    <w:rsid w:val="00F345F2"/>
    <w:rsid w:val="00F3474B"/>
    <w:rsid w:val="00F34AA7"/>
    <w:rsid w:val="00F34CC7"/>
    <w:rsid w:val="00F354DD"/>
    <w:rsid w:val="00F358B2"/>
    <w:rsid w:val="00F35B70"/>
    <w:rsid w:val="00F36C17"/>
    <w:rsid w:val="00F37408"/>
    <w:rsid w:val="00F377C5"/>
    <w:rsid w:val="00F37E87"/>
    <w:rsid w:val="00F41718"/>
    <w:rsid w:val="00F422C3"/>
    <w:rsid w:val="00F42F80"/>
    <w:rsid w:val="00F43B4A"/>
    <w:rsid w:val="00F4410F"/>
    <w:rsid w:val="00F443A6"/>
    <w:rsid w:val="00F4495D"/>
    <w:rsid w:val="00F459FB"/>
    <w:rsid w:val="00F467CB"/>
    <w:rsid w:val="00F46E3B"/>
    <w:rsid w:val="00F47294"/>
    <w:rsid w:val="00F47598"/>
    <w:rsid w:val="00F475B9"/>
    <w:rsid w:val="00F479F2"/>
    <w:rsid w:val="00F47BEE"/>
    <w:rsid w:val="00F51358"/>
    <w:rsid w:val="00F515F1"/>
    <w:rsid w:val="00F52FB5"/>
    <w:rsid w:val="00F544A8"/>
    <w:rsid w:val="00F548C9"/>
    <w:rsid w:val="00F5578A"/>
    <w:rsid w:val="00F55C23"/>
    <w:rsid w:val="00F55C91"/>
    <w:rsid w:val="00F56202"/>
    <w:rsid w:val="00F56B2C"/>
    <w:rsid w:val="00F5701E"/>
    <w:rsid w:val="00F5787B"/>
    <w:rsid w:val="00F57A78"/>
    <w:rsid w:val="00F60530"/>
    <w:rsid w:val="00F60A77"/>
    <w:rsid w:val="00F60C05"/>
    <w:rsid w:val="00F60DF7"/>
    <w:rsid w:val="00F623B1"/>
    <w:rsid w:val="00F6268B"/>
    <w:rsid w:val="00F635B7"/>
    <w:rsid w:val="00F639B9"/>
    <w:rsid w:val="00F64C53"/>
    <w:rsid w:val="00F64EA2"/>
    <w:rsid w:val="00F65417"/>
    <w:rsid w:val="00F6559E"/>
    <w:rsid w:val="00F6599B"/>
    <w:rsid w:val="00F668CA"/>
    <w:rsid w:val="00F66B0F"/>
    <w:rsid w:val="00F67B3C"/>
    <w:rsid w:val="00F708DD"/>
    <w:rsid w:val="00F70AB7"/>
    <w:rsid w:val="00F71C7C"/>
    <w:rsid w:val="00F72EAD"/>
    <w:rsid w:val="00F7359B"/>
    <w:rsid w:val="00F75B7D"/>
    <w:rsid w:val="00F77400"/>
    <w:rsid w:val="00F7777C"/>
    <w:rsid w:val="00F779BF"/>
    <w:rsid w:val="00F77EF1"/>
    <w:rsid w:val="00F804B8"/>
    <w:rsid w:val="00F80AB6"/>
    <w:rsid w:val="00F80CBF"/>
    <w:rsid w:val="00F817AC"/>
    <w:rsid w:val="00F81C59"/>
    <w:rsid w:val="00F81E15"/>
    <w:rsid w:val="00F82F6C"/>
    <w:rsid w:val="00F83C26"/>
    <w:rsid w:val="00F849DA"/>
    <w:rsid w:val="00F8671C"/>
    <w:rsid w:val="00F86975"/>
    <w:rsid w:val="00F86A5B"/>
    <w:rsid w:val="00F874F2"/>
    <w:rsid w:val="00F87C8A"/>
    <w:rsid w:val="00F9131F"/>
    <w:rsid w:val="00F92981"/>
    <w:rsid w:val="00F92FF3"/>
    <w:rsid w:val="00F93F41"/>
    <w:rsid w:val="00F94E14"/>
    <w:rsid w:val="00F9586B"/>
    <w:rsid w:val="00F963E3"/>
    <w:rsid w:val="00F96548"/>
    <w:rsid w:val="00F96FB0"/>
    <w:rsid w:val="00F97C09"/>
    <w:rsid w:val="00FA040D"/>
    <w:rsid w:val="00FA07AF"/>
    <w:rsid w:val="00FA0BD3"/>
    <w:rsid w:val="00FA0E02"/>
    <w:rsid w:val="00FA129D"/>
    <w:rsid w:val="00FA1AD4"/>
    <w:rsid w:val="00FA1B34"/>
    <w:rsid w:val="00FA219B"/>
    <w:rsid w:val="00FA2B26"/>
    <w:rsid w:val="00FA32AA"/>
    <w:rsid w:val="00FA4295"/>
    <w:rsid w:val="00FA4BBC"/>
    <w:rsid w:val="00FA57E8"/>
    <w:rsid w:val="00FA6C2E"/>
    <w:rsid w:val="00FA72CE"/>
    <w:rsid w:val="00FA7386"/>
    <w:rsid w:val="00FA7AAF"/>
    <w:rsid w:val="00FB0AA4"/>
    <w:rsid w:val="00FB10C3"/>
    <w:rsid w:val="00FB1824"/>
    <w:rsid w:val="00FB1B4E"/>
    <w:rsid w:val="00FB25BC"/>
    <w:rsid w:val="00FB2757"/>
    <w:rsid w:val="00FB39E5"/>
    <w:rsid w:val="00FB4276"/>
    <w:rsid w:val="00FB464A"/>
    <w:rsid w:val="00FB4FE6"/>
    <w:rsid w:val="00FB5522"/>
    <w:rsid w:val="00FB71D2"/>
    <w:rsid w:val="00FC14E5"/>
    <w:rsid w:val="00FC1CAE"/>
    <w:rsid w:val="00FC2ACD"/>
    <w:rsid w:val="00FC2E8C"/>
    <w:rsid w:val="00FC33DB"/>
    <w:rsid w:val="00FC3BC1"/>
    <w:rsid w:val="00FC4893"/>
    <w:rsid w:val="00FC5481"/>
    <w:rsid w:val="00FC672E"/>
    <w:rsid w:val="00FC786E"/>
    <w:rsid w:val="00FC7EE8"/>
    <w:rsid w:val="00FD0022"/>
    <w:rsid w:val="00FD0942"/>
    <w:rsid w:val="00FD11D7"/>
    <w:rsid w:val="00FD1ADE"/>
    <w:rsid w:val="00FD2B4D"/>
    <w:rsid w:val="00FD2D8E"/>
    <w:rsid w:val="00FD2EDD"/>
    <w:rsid w:val="00FD3521"/>
    <w:rsid w:val="00FD3A36"/>
    <w:rsid w:val="00FD44F7"/>
    <w:rsid w:val="00FD47FB"/>
    <w:rsid w:val="00FD4B7C"/>
    <w:rsid w:val="00FD5287"/>
    <w:rsid w:val="00FD6A1F"/>
    <w:rsid w:val="00FD7468"/>
    <w:rsid w:val="00FD7672"/>
    <w:rsid w:val="00FD7B1D"/>
    <w:rsid w:val="00FE0441"/>
    <w:rsid w:val="00FE1068"/>
    <w:rsid w:val="00FE1117"/>
    <w:rsid w:val="00FE1225"/>
    <w:rsid w:val="00FE1382"/>
    <w:rsid w:val="00FE150C"/>
    <w:rsid w:val="00FE2583"/>
    <w:rsid w:val="00FE2A1D"/>
    <w:rsid w:val="00FE2E42"/>
    <w:rsid w:val="00FE4079"/>
    <w:rsid w:val="00FE4430"/>
    <w:rsid w:val="00FE4DAC"/>
    <w:rsid w:val="00FE6186"/>
    <w:rsid w:val="00FE668B"/>
    <w:rsid w:val="00FE6B12"/>
    <w:rsid w:val="00FE754E"/>
    <w:rsid w:val="00FE7AA8"/>
    <w:rsid w:val="00FF21A2"/>
    <w:rsid w:val="00FF27B3"/>
    <w:rsid w:val="00FF2826"/>
    <w:rsid w:val="00FF296F"/>
    <w:rsid w:val="00FF39A3"/>
    <w:rsid w:val="00FF3A1C"/>
    <w:rsid w:val="00FF4934"/>
    <w:rsid w:val="00FF56D0"/>
    <w:rsid w:val="00FF67E1"/>
    <w:rsid w:val="00FF6A81"/>
    <w:rsid w:val="00FF76D8"/>
    <w:rsid w:val="00FF7C4E"/>
  </w:rsids>
  <m:mathPr>
    <m:mathFont m:val="Cambria Math"/>
    <m:brkBin m:val="before"/>
    <m:brkBinSub m:val="--"/>
    <m:smallFrac m:val="0"/>
    <m:dispDef/>
    <m:lMargin m:val="0"/>
    <m:rMargin m:val="0"/>
    <m:defJc m:val="centerGroup"/>
    <m:wrapRight/>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AAA857"/>
  <w15:docId w15:val="{B5638795-4224-4D2A-9F88-BF5B33EE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56A3"/>
    <w:pPr>
      <w:bidi/>
      <w:spacing w:after="200" w:line="276" w:lineRule="auto"/>
    </w:pPr>
    <w:rPr>
      <w:rFonts w:cs="Davi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פיסקת רשימה תו"/>
    <w:link w:val="1"/>
    <w:uiPriority w:val="34"/>
    <w:locked/>
    <w:rsid w:val="004556A3"/>
    <w:rPr>
      <w:rFonts w:ascii="Times New Roman" w:eastAsia="Times New Roman" w:hAnsi="Times New Roman" w:cs="Times New Roman"/>
      <w:sz w:val="24"/>
      <w:szCs w:val="24"/>
    </w:rPr>
  </w:style>
  <w:style w:type="paragraph" w:customStyle="1" w:styleId="1">
    <w:name w:val="פיסקת רשימה1"/>
    <w:basedOn w:val="Normal"/>
    <w:link w:val="a"/>
    <w:uiPriority w:val="34"/>
    <w:qFormat/>
    <w:rsid w:val="004556A3"/>
    <w:pPr>
      <w:spacing w:after="0" w:line="240" w:lineRule="auto"/>
      <w:ind w:left="720"/>
      <w:contextualSpacing/>
    </w:pPr>
    <w:rPr>
      <w:rFonts w:ascii="Times New Roman" w:eastAsia="Times New Roman" w:hAnsi="Times New Roman" w:cs="Times New Roman"/>
      <w:sz w:val="24"/>
      <w:szCs w:val="24"/>
    </w:rPr>
  </w:style>
  <w:style w:type="paragraph" w:customStyle="1" w:styleId="2">
    <w:name w:val="סגנון2"/>
    <w:basedOn w:val="1"/>
    <w:link w:val="20"/>
    <w:qFormat/>
    <w:rsid w:val="004556A3"/>
    <w:pPr>
      <w:numPr>
        <w:numId w:val="1"/>
      </w:numPr>
      <w:spacing w:line="360" w:lineRule="auto"/>
      <w:jc w:val="both"/>
    </w:pPr>
    <w:rPr>
      <w:rFonts w:cs="David"/>
      <w:sz w:val="28"/>
      <w:szCs w:val="28"/>
    </w:rPr>
  </w:style>
  <w:style w:type="paragraph" w:styleId="Header">
    <w:name w:val="header"/>
    <w:basedOn w:val="Normal"/>
    <w:link w:val="HeaderChar"/>
    <w:unhideWhenUsed/>
    <w:rsid w:val="00FB4276"/>
    <w:pPr>
      <w:tabs>
        <w:tab w:val="center" w:pos="4153"/>
        <w:tab w:val="right" w:pos="8306"/>
      </w:tabs>
    </w:pPr>
  </w:style>
  <w:style w:type="character" w:customStyle="1" w:styleId="HeaderChar">
    <w:name w:val="Header Char"/>
    <w:link w:val="Header"/>
    <w:rsid w:val="00FB4276"/>
    <w:rPr>
      <w:rFonts w:cs="David"/>
      <w:sz w:val="28"/>
      <w:szCs w:val="28"/>
    </w:rPr>
  </w:style>
  <w:style w:type="paragraph" w:styleId="Footer">
    <w:name w:val="footer"/>
    <w:basedOn w:val="Normal"/>
    <w:link w:val="FooterChar"/>
    <w:uiPriority w:val="99"/>
    <w:unhideWhenUsed/>
    <w:rsid w:val="00FB4276"/>
    <w:pPr>
      <w:tabs>
        <w:tab w:val="center" w:pos="4153"/>
        <w:tab w:val="right" w:pos="8306"/>
      </w:tabs>
    </w:pPr>
  </w:style>
  <w:style w:type="character" w:customStyle="1" w:styleId="FooterChar">
    <w:name w:val="Footer Char"/>
    <w:link w:val="Footer"/>
    <w:uiPriority w:val="99"/>
    <w:rsid w:val="00FB4276"/>
    <w:rPr>
      <w:rFonts w:cs="David"/>
      <w:sz w:val="28"/>
      <w:szCs w:val="28"/>
    </w:rPr>
  </w:style>
  <w:style w:type="character" w:customStyle="1" w:styleId="20">
    <w:name w:val="סגנון2 תו"/>
    <w:link w:val="2"/>
    <w:rsid w:val="009943BE"/>
    <w:rPr>
      <w:rFonts w:ascii="Times New Roman" w:eastAsia="Times New Roman" w:hAnsi="Times New Roman" w:cs="David"/>
      <w:sz w:val="28"/>
      <w:szCs w:val="28"/>
    </w:rPr>
  </w:style>
  <w:style w:type="character" w:customStyle="1" w:styleId="Ruller40">
    <w:name w:val="Ruller4 תו"/>
    <w:link w:val="Ruller41"/>
    <w:locked/>
    <w:rsid w:val="0040137E"/>
    <w:rPr>
      <w:rFonts w:ascii="Arial TUR" w:hAnsi="Arial TUR" w:cs="FrankRuehl"/>
      <w:spacing w:val="10"/>
      <w:sz w:val="22"/>
      <w:szCs w:val="28"/>
    </w:rPr>
  </w:style>
  <w:style w:type="paragraph" w:customStyle="1" w:styleId="Ruller41">
    <w:name w:val="Ruller4"/>
    <w:basedOn w:val="Normal"/>
    <w:link w:val="Ruller40"/>
    <w:rsid w:val="0040137E"/>
    <w:pPr>
      <w:tabs>
        <w:tab w:val="left" w:pos="800"/>
      </w:tabs>
      <w:overflowPunct w:val="0"/>
      <w:autoSpaceDE w:val="0"/>
      <w:autoSpaceDN w:val="0"/>
      <w:adjustRightInd w:val="0"/>
      <w:spacing w:after="0" w:line="360" w:lineRule="auto"/>
      <w:jc w:val="both"/>
    </w:pPr>
    <w:rPr>
      <w:rFonts w:ascii="Arial TUR" w:hAnsi="Arial TUR" w:cs="FrankRuehl"/>
      <w:spacing w:val="10"/>
      <w:sz w:val="22"/>
    </w:rPr>
  </w:style>
  <w:style w:type="paragraph" w:customStyle="1" w:styleId="Ruller4">
    <w:name w:val="Ruller 4 ממוספר"/>
    <w:basedOn w:val="Ruller41"/>
    <w:link w:val="Ruller42"/>
    <w:rsid w:val="000F7804"/>
    <w:pPr>
      <w:numPr>
        <w:numId w:val="2"/>
      </w:numPr>
      <w:textAlignment w:val="baseline"/>
    </w:pPr>
    <w:rPr>
      <w:rFonts w:ascii="Garamond" w:eastAsia="Times New Roman" w:hAnsi="Garamond"/>
      <w:sz w:val="24"/>
    </w:rPr>
  </w:style>
  <w:style w:type="character" w:customStyle="1" w:styleId="Ruller42">
    <w:name w:val="Ruller 4 ממוספר תו"/>
    <w:link w:val="Ruller4"/>
    <w:locked/>
    <w:rsid w:val="000F7804"/>
    <w:rPr>
      <w:rFonts w:ascii="Garamond" w:eastAsia="Times New Roman" w:hAnsi="Garamond" w:cs="FrankRuehl"/>
      <w:spacing w:val="10"/>
      <w:sz w:val="24"/>
      <w:szCs w:val="28"/>
    </w:rPr>
  </w:style>
  <w:style w:type="paragraph" w:styleId="BodyText">
    <w:name w:val="Body Text"/>
    <w:basedOn w:val="Normal"/>
    <w:link w:val="BodyTextChar"/>
    <w:semiHidden/>
    <w:rsid w:val="0016702D"/>
    <w:pPr>
      <w:spacing w:after="0" w:line="360" w:lineRule="auto"/>
    </w:pPr>
    <w:rPr>
      <w:rFonts w:ascii="Times New Roman" w:eastAsia="Times New Roman" w:hAnsi="Times New Roman"/>
      <w:sz w:val="20"/>
    </w:rPr>
  </w:style>
  <w:style w:type="character" w:customStyle="1" w:styleId="BodyTextChar">
    <w:name w:val="Body Text Char"/>
    <w:link w:val="BodyText"/>
    <w:semiHidden/>
    <w:rsid w:val="0016702D"/>
    <w:rPr>
      <w:rFonts w:ascii="Times New Roman" w:eastAsia="Times New Roman" w:hAnsi="Times New Roman" w:cs="David"/>
      <w:szCs w:val="28"/>
    </w:rPr>
  </w:style>
  <w:style w:type="character" w:styleId="CommentReference">
    <w:name w:val="annotation reference"/>
    <w:uiPriority w:val="99"/>
    <w:semiHidden/>
    <w:unhideWhenUsed/>
    <w:rsid w:val="00F7777C"/>
    <w:rPr>
      <w:sz w:val="16"/>
      <w:szCs w:val="16"/>
    </w:rPr>
  </w:style>
  <w:style w:type="paragraph" w:styleId="CommentText">
    <w:name w:val="annotation text"/>
    <w:basedOn w:val="Normal"/>
    <w:link w:val="CommentTextChar"/>
    <w:uiPriority w:val="99"/>
    <w:unhideWhenUsed/>
    <w:rsid w:val="00F7777C"/>
    <w:rPr>
      <w:sz w:val="20"/>
      <w:szCs w:val="20"/>
    </w:rPr>
  </w:style>
  <w:style w:type="character" w:customStyle="1" w:styleId="CommentTextChar">
    <w:name w:val="Comment Text Char"/>
    <w:link w:val="CommentText"/>
    <w:uiPriority w:val="99"/>
    <w:rsid w:val="00F7777C"/>
    <w:rPr>
      <w:rFonts w:cs="David"/>
    </w:rPr>
  </w:style>
  <w:style w:type="paragraph" w:styleId="CommentSubject">
    <w:name w:val="annotation subject"/>
    <w:basedOn w:val="CommentText"/>
    <w:next w:val="CommentText"/>
    <w:link w:val="CommentSubjectChar"/>
    <w:uiPriority w:val="99"/>
    <w:semiHidden/>
    <w:unhideWhenUsed/>
    <w:rsid w:val="00F7777C"/>
    <w:rPr>
      <w:b/>
      <w:bCs/>
    </w:rPr>
  </w:style>
  <w:style w:type="character" w:customStyle="1" w:styleId="CommentSubjectChar">
    <w:name w:val="Comment Subject Char"/>
    <w:link w:val="CommentSubject"/>
    <w:uiPriority w:val="99"/>
    <w:semiHidden/>
    <w:rsid w:val="00F7777C"/>
    <w:rPr>
      <w:rFonts w:cs="David"/>
      <w:b/>
      <w:bCs/>
    </w:rPr>
  </w:style>
  <w:style w:type="paragraph" w:styleId="BalloonText">
    <w:name w:val="Balloon Text"/>
    <w:basedOn w:val="Normal"/>
    <w:link w:val="BalloonTextChar"/>
    <w:uiPriority w:val="99"/>
    <w:semiHidden/>
    <w:unhideWhenUsed/>
    <w:rsid w:val="00B6681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B66813"/>
    <w:rPr>
      <w:rFonts w:ascii="Segoe UI" w:hAnsi="Segoe UI" w:cs="Segoe UI"/>
      <w:sz w:val="18"/>
      <w:szCs w:val="18"/>
    </w:rPr>
  </w:style>
  <w:style w:type="character" w:styleId="Hyperlink">
    <w:name w:val="Hyperlink"/>
    <w:uiPriority w:val="99"/>
    <w:unhideWhenUsed/>
    <w:rsid w:val="004A2671"/>
    <w:rPr>
      <w:color w:val="0000FF"/>
      <w:u w:val="single"/>
    </w:rPr>
  </w:style>
  <w:style w:type="paragraph" w:customStyle="1" w:styleId="ruller43">
    <w:name w:val="ruller4"/>
    <w:basedOn w:val="Normal"/>
    <w:rsid w:val="005A05A4"/>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
    <w:name w:val="a"/>
    <w:basedOn w:val="Normal"/>
    <w:rsid w:val="00C51253"/>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86860"/>
    <w:pPr>
      <w:ind w:left="720"/>
      <w:contextualSpacing/>
    </w:pPr>
  </w:style>
  <w:style w:type="paragraph" w:styleId="Revision">
    <w:name w:val="Revision"/>
    <w:hidden/>
    <w:uiPriority w:val="99"/>
    <w:semiHidden/>
    <w:rsid w:val="00C02F0C"/>
    <w:rPr>
      <w:rFonts w:cs="David"/>
      <w:sz w:val="28"/>
      <w:szCs w:val="28"/>
    </w:rPr>
  </w:style>
  <w:style w:type="character" w:customStyle="1" w:styleId="UnresolvedMention1">
    <w:name w:val="Unresolved Mention1"/>
    <w:uiPriority w:val="99"/>
    <w:semiHidden/>
    <w:unhideWhenUsed/>
    <w:rsid w:val="00104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2073</Words>
  <Characters>10365</Characters>
  <Application>Microsoft Office Word</Application>
  <DocSecurity>0</DocSecurity>
  <Lines>86</Lines>
  <Paragraphs>24</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
  <LinksUpToDate>false</LinksUpToDate>
  <CharactersWithSpaces>12414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ארבל דו גלאון - בית הדין לערעורים/מש"ק משפט</dc:creator>
  <cp:lastModifiedBy>ארבל דו גלאון - בית הדין לערעורים/מש"ק משפט</cp:lastModifiedBy>
  <cp:revision>9</cp:revision>
  <dcterms:created xsi:type="dcterms:W3CDTF">2025-02-05T07:29:00Z</dcterms:created>
  <dcterms:modified xsi:type="dcterms:W3CDTF">2025-02-23T07:56:00Z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1b9bfc-c426-492e-a46c-1a922d5fe54b_Enabled">
    <vt:lpwstr>true</vt:lpwstr>
  </property>
  <property fmtid="{D5CDD505-2E9C-101B-9397-08002B2CF9AE}" pid="3" name="MSIP_Label_701b9bfc-c426-492e-a46c-1a922d5fe54b_SetDate">
    <vt:lpwstr>2025-02-03T15:56:10Z</vt:lpwstr>
  </property>
  <property fmtid="{D5CDD505-2E9C-101B-9397-08002B2CF9AE}" pid="4" name="MSIP_Label_701b9bfc-c426-492e-a46c-1a922d5fe54b_Method">
    <vt:lpwstr>Standard</vt:lpwstr>
  </property>
  <property fmtid="{D5CDD505-2E9C-101B-9397-08002B2CF9AE}" pid="5" name="MSIP_Label_701b9bfc-c426-492e-a46c-1a922d5fe54b_Name">
    <vt:lpwstr>בלמ"ס</vt:lpwstr>
  </property>
  <property fmtid="{D5CDD505-2E9C-101B-9397-08002B2CF9AE}" pid="6" name="MSIP_Label_701b9bfc-c426-492e-a46c-1a922d5fe54b_SiteId">
    <vt:lpwstr>78820852-55fa-450b-908d-45c0d911e76b</vt:lpwstr>
  </property>
  <property fmtid="{D5CDD505-2E9C-101B-9397-08002B2CF9AE}" pid="7" name="MSIP_Label_701b9bfc-c426-492e-a46c-1a922d5fe54b_ActionId">
    <vt:lpwstr>0cd9864e-0481-407e-b374-c5cbe4eac55e</vt:lpwstr>
  </property>
  <property fmtid="{D5CDD505-2E9C-101B-9397-08002B2CF9AE}" pid="8" name="MSIP_Label_701b9bfc-c426-492e-a46c-1a922d5fe54b_ContentBits">
    <vt:lpwstr>1</vt:lpwstr>
  </property>
</Properties>
</file>