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29E2" w14:textId="259B2A8F" w:rsidR="00535778" w:rsidRPr="00426B75" w:rsidRDefault="009D0C29" w:rsidP="009D0C29">
      <w:pPr>
        <w:ind w:left="-55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צב</w:t>
      </w:r>
      <w:r w:rsidR="00535778" w:rsidRPr="00426B75">
        <w:rPr>
          <w:rFonts w:hint="cs"/>
          <w:b/>
          <w:bCs/>
          <w:sz w:val="40"/>
          <w:szCs w:val="40"/>
          <w:rtl/>
        </w:rPr>
        <w:t>א הגנה לישראל</w:t>
      </w:r>
    </w:p>
    <w:p w14:paraId="5FD78BEE" w14:textId="77777777" w:rsidR="00535778" w:rsidRDefault="00535778" w:rsidP="00535778">
      <w:pPr>
        <w:ind w:left="-55"/>
        <w:jc w:val="center"/>
        <w:rPr>
          <w:sz w:val="6"/>
          <w:szCs w:val="14"/>
          <w:rtl/>
        </w:rPr>
      </w:pPr>
    </w:p>
    <w:p w14:paraId="6B201894" w14:textId="77777777" w:rsidR="00535778" w:rsidRDefault="00535778" w:rsidP="00535778">
      <w:pPr>
        <w:ind w:left="-55"/>
        <w:jc w:val="center"/>
        <w:rPr>
          <w:b/>
          <w:bCs/>
          <w:sz w:val="32"/>
          <w:szCs w:val="32"/>
          <w:rtl/>
        </w:rPr>
      </w:pPr>
    </w:p>
    <w:p w14:paraId="495BCDEA" w14:textId="055EB916" w:rsidR="00535778" w:rsidRPr="009D0C29" w:rsidRDefault="00535778" w:rsidP="00535778">
      <w:pPr>
        <w:ind w:left="-55"/>
        <w:jc w:val="center"/>
        <w:rPr>
          <w:b/>
          <w:bCs/>
          <w:sz w:val="32"/>
          <w:szCs w:val="32"/>
          <w:rtl/>
        </w:rPr>
      </w:pPr>
      <w:r w:rsidRPr="009D0C29">
        <w:rPr>
          <w:rFonts w:hint="cs"/>
          <w:b/>
          <w:bCs/>
          <w:sz w:val="32"/>
          <w:szCs w:val="32"/>
          <w:rtl/>
        </w:rPr>
        <w:t xml:space="preserve">צו בדבר </w:t>
      </w:r>
      <w:bookmarkStart w:id="0" w:name="_Hlk106205325"/>
      <w:r w:rsidRPr="009D0C29">
        <w:rPr>
          <w:rFonts w:hint="cs"/>
          <w:b/>
          <w:bCs/>
          <w:sz w:val="32"/>
          <w:szCs w:val="32"/>
          <w:rtl/>
        </w:rPr>
        <w:t>הוראות ביטחון [נוסח משולב] (יהודה והשומרון) (מס' 1651), התש"ע-</w:t>
      </w:r>
      <w:bookmarkEnd w:id="0"/>
      <w:r w:rsidRPr="009D0C29">
        <w:rPr>
          <w:rFonts w:hint="cs"/>
          <w:b/>
          <w:bCs/>
          <w:sz w:val="32"/>
          <w:szCs w:val="32"/>
          <w:rtl/>
        </w:rPr>
        <w:t>2009</w:t>
      </w:r>
    </w:p>
    <w:p w14:paraId="1DEF2243" w14:textId="77777777" w:rsidR="00535778" w:rsidRPr="00426B75" w:rsidRDefault="00535778" w:rsidP="00535778">
      <w:pPr>
        <w:ind w:left="-55"/>
        <w:jc w:val="center"/>
        <w:rPr>
          <w:b/>
          <w:bCs/>
          <w:sz w:val="36"/>
          <w:szCs w:val="36"/>
          <w:rtl/>
        </w:rPr>
      </w:pPr>
    </w:p>
    <w:p w14:paraId="6D872D6E" w14:textId="3C3354F9" w:rsidR="00535778" w:rsidRPr="009D0C29" w:rsidRDefault="009D0C29" w:rsidP="00535778">
      <w:pPr>
        <w:ind w:left="-55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תקנות בדבר פיצויים בשל מעצר או מאסר (צו בדבר הוראות ביטחון) (יהודה ושומרון) התשס"ז-2007</w:t>
      </w:r>
    </w:p>
    <w:p w14:paraId="75E6BC22" w14:textId="184FB03F" w:rsidR="00535778" w:rsidRDefault="00535778" w:rsidP="00535778">
      <w:pPr>
        <w:ind w:left="-55"/>
        <w:jc w:val="center"/>
        <w:rPr>
          <w:b/>
          <w:bCs/>
          <w:sz w:val="32"/>
          <w:szCs w:val="32"/>
          <w:rtl/>
        </w:rPr>
      </w:pPr>
    </w:p>
    <w:p w14:paraId="442927EB" w14:textId="2E5735E7" w:rsidR="009D0C29" w:rsidRDefault="009D0C29" w:rsidP="00535778">
      <w:pPr>
        <w:ind w:left="-55"/>
        <w:jc w:val="center"/>
        <w:rPr>
          <w:b/>
          <w:bCs/>
          <w:sz w:val="32"/>
          <w:szCs w:val="32"/>
          <w:rtl/>
        </w:rPr>
      </w:pPr>
      <w:bookmarkStart w:id="1" w:name="_GoBack"/>
      <w:r>
        <w:rPr>
          <w:rFonts w:hint="cs"/>
          <w:b/>
          <w:bCs/>
          <w:sz w:val="32"/>
          <w:szCs w:val="32"/>
          <w:rtl/>
        </w:rPr>
        <w:t>הודעה בדבר השכר החודשי הממוצע</w:t>
      </w:r>
    </w:p>
    <w:p w14:paraId="2FCC6933" w14:textId="77777777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  <w:bookmarkStart w:id="2" w:name="CUBE"/>
      <w:bookmarkEnd w:id="2"/>
      <w:bookmarkEnd w:id="1"/>
    </w:p>
    <w:p w14:paraId="448EDB75" w14:textId="77777777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</w:p>
    <w:p w14:paraId="37E01A03" w14:textId="70ECA1F3" w:rsidR="00535778" w:rsidRDefault="00535778" w:rsidP="009D0C29">
      <w:pPr>
        <w:pStyle w:val="a8"/>
        <w:ind w:left="-55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 xml:space="preserve">בתוקף סמכותי </w:t>
      </w:r>
      <w:r w:rsidR="009D0C29">
        <w:rPr>
          <w:rFonts w:hint="cs"/>
          <w:b w:val="0"/>
          <w:bCs w:val="0"/>
          <w:sz w:val="20"/>
          <w:szCs w:val="26"/>
          <w:rtl/>
        </w:rPr>
        <w:t>מכוח תקנה 2(א) לתקנות בדבר פיצוי על מאסר או מעצר (צו בדבר הוראות ביטחון) (יהודה ושומרון), התשס"ז-2007, הריני להודיע כי בהתאם לנתונים שלפניי, השכר החודשי הממוצע של התושבים הרשומים במרשם האוכלוסין של האזור, נכון למועד הודעה זו, עומד על 3119.6 ₪.</w:t>
      </w:r>
    </w:p>
    <w:p w14:paraId="65AF0698" w14:textId="410DD4E6" w:rsidR="00535778" w:rsidRDefault="00535778" w:rsidP="00535778">
      <w:pPr>
        <w:pStyle w:val="a8"/>
        <w:ind w:left="0" w:right="-709"/>
        <w:rPr>
          <w:b w:val="0"/>
          <w:bCs w:val="0"/>
          <w:sz w:val="20"/>
          <w:szCs w:val="26"/>
          <w:rtl/>
        </w:rPr>
      </w:pPr>
    </w:p>
    <w:p w14:paraId="069CE072" w14:textId="77777777" w:rsidR="00535778" w:rsidRDefault="00535778" w:rsidP="00535778">
      <w:pPr>
        <w:ind w:left="-55"/>
        <w:rPr>
          <w:rtl/>
        </w:rPr>
      </w:pPr>
    </w:p>
    <w:p w14:paraId="4F3E3270" w14:textId="77777777" w:rsidR="00130C08" w:rsidRPr="00130C08" w:rsidRDefault="00130C08" w:rsidP="00130C08">
      <w:pPr>
        <w:rPr>
          <w:sz w:val="18"/>
          <w:szCs w:val="26"/>
          <w:lang w:eastAsia="he-IL"/>
        </w:rPr>
      </w:pPr>
    </w:p>
    <w:p w14:paraId="2021CA81" w14:textId="77777777" w:rsidR="00130C08" w:rsidRPr="00130C08" w:rsidRDefault="00130C08" w:rsidP="00130C08">
      <w:pPr>
        <w:tabs>
          <w:tab w:val="left" w:pos="6026"/>
        </w:tabs>
        <w:rPr>
          <w:sz w:val="18"/>
          <w:szCs w:val="26"/>
          <w:rtl/>
          <w:lang w:eastAsia="he-IL"/>
        </w:rPr>
      </w:pPr>
    </w:p>
    <w:p w14:paraId="4B628C35" w14:textId="337E7038" w:rsidR="00130C08" w:rsidRPr="00130C08" w:rsidRDefault="009412CF" w:rsidP="009412CF">
      <w:pPr>
        <w:tabs>
          <w:tab w:val="left" w:pos="5416"/>
        </w:tabs>
        <w:rPr>
          <w:sz w:val="18"/>
          <w:szCs w:val="26"/>
          <w:rtl/>
          <w:lang w:eastAsia="he-IL"/>
        </w:rPr>
      </w:pPr>
      <w:r>
        <w:rPr>
          <w:sz w:val="18"/>
          <w:szCs w:val="26"/>
          <w:rtl/>
          <w:lang w:eastAsia="he-IL"/>
        </w:rPr>
        <w:tab/>
      </w:r>
    </w:p>
    <w:tbl>
      <w:tblPr>
        <w:bidiVisual/>
        <w:tblW w:w="8185" w:type="dxa"/>
        <w:tblInd w:w="1812" w:type="dxa"/>
        <w:tblLayout w:type="fixed"/>
        <w:tblLook w:val="01E0" w:firstRow="1" w:lastRow="1" w:firstColumn="1" w:lastColumn="1" w:noHBand="0" w:noVBand="0"/>
      </w:tblPr>
      <w:tblGrid>
        <w:gridCol w:w="4642"/>
        <w:gridCol w:w="3543"/>
      </w:tblGrid>
      <w:tr w:rsidR="00130C08" w:rsidRPr="00130C08" w14:paraId="16D26384" w14:textId="77777777" w:rsidTr="009412CF">
        <w:trPr>
          <w:trHeight w:val="1430"/>
        </w:trPr>
        <w:tc>
          <w:tcPr>
            <w:tcW w:w="4642" w:type="dxa"/>
            <w:hideMark/>
          </w:tcPr>
          <w:p w14:paraId="6CD83CC2" w14:textId="63977F36" w:rsidR="00130C08" w:rsidRPr="00130C08" w:rsidRDefault="009D0C29" w:rsidP="009D0C29">
            <w:pPr>
              <w:spacing w:line="720" w:lineRule="auto"/>
              <w:ind w:right="1755"/>
              <w:jc w:val="both"/>
              <w:rPr>
                <w:kern w:val="2"/>
                <w:sz w:val="18"/>
                <w:szCs w:val="26"/>
                <w:rtl/>
                <w:lang w:eastAsia="he-IL"/>
                <w14:ligatures w14:val="standardContextual"/>
              </w:rPr>
            </w:pPr>
            <w:r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כ"ב</w:t>
            </w:r>
            <w:r w:rsidR="009412CF"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 xml:space="preserve"> ב</w:t>
            </w:r>
            <w:r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כסלו</w:t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 xml:space="preserve"> התשפ"</w:t>
            </w:r>
            <w:r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ה</w:t>
            </w:r>
            <w:r w:rsidR="009412CF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br/>
            </w:r>
            <w:r w:rsidR="009412CF"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23 ב</w:t>
            </w:r>
            <w:r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דצ</w:t>
            </w:r>
            <w:r w:rsidR="009412CF"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מבר</w:t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 xml:space="preserve"> 2024 </w:t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br/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br/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hideMark/>
          </w:tcPr>
          <w:p w14:paraId="3E9FE2F3" w14:textId="2E1221E4" w:rsidR="00130C08" w:rsidRPr="00130C08" w:rsidRDefault="009D0C29" w:rsidP="00130C08">
            <w:pPr>
              <w:spacing w:line="360" w:lineRule="auto"/>
              <w:ind w:left="29"/>
              <w:jc w:val="both"/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</w:pPr>
            <w:r>
              <w:rPr>
                <w:rFonts w:ascii="David" w:hAnsi="David" w:hint="cs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t>סא"ל סארי עאמר</w:t>
            </w:r>
            <w:r>
              <w:rPr>
                <w:rFonts w:ascii="David" w:hAnsi="David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br/>
            </w:r>
            <w:r>
              <w:rPr>
                <w:rFonts w:ascii="David" w:hAnsi="David" w:hint="cs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t>רע"ן תיאום אזרחי</w:t>
            </w:r>
            <w:r>
              <w:rPr>
                <w:rFonts w:ascii="David" w:hAnsi="David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br/>
            </w:r>
            <w:r>
              <w:rPr>
                <w:rFonts w:ascii="David" w:hAnsi="David" w:hint="cs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t>המנהל האזרחי ביהודה ושומרון</w:t>
            </w:r>
            <w:r>
              <w:rPr>
                <w:rFonts w:ascii="David" w:hAnsi="David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br/>
            </w:r>
          </w:p>
        </w:tc>
      </w:tr>
    </w:tbl>
    <w:p w14:paraId="7D3A5482" w14:textId="77777777" w:rsidR="00535778" w:rsidRPr="00130C08" w:rsidRDefault="00535778" w:rsidP="00535778">
      <w:pPr>
        <w:rPr>
          <w:sz w:val="28"/>
          <w:szCs w:val="22"/>
          <w:rtl/>
        </w:rPr>
      </w:pPr>
    </w:p>
    <w:p w14:paraId="41C8F0E5" w14:textId="77777777" w:rsidR="00535778" w:rsidRPr="00390FDB" w:rsidRDefault="00535778" w:rsidP="00535778">
      <w:pPr>
        <w:rPr>
          <w:sz w:val="28"/>
          <w:szCs w:val="22"/>
          <w:rtl/>
        </w:rPr>
      </w:pPr>
    </w:p>
    <w:p w14:paraId="61AEE466" w14:textId="77777777" w:rsidR="00377A08" w:rsidRDefault="00377A08"/>
    <w:sectPr w:rsidR="00377A08" w:rsidSect="0020085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985" w:bottom="1440" w:left="1928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D0A8E" w14:textId="77777777" w:rsidR="00A84D16" w:rsidRDefault="00A84D16" w:rsidP="00535778">
      <w:r>
        <w:separator/>
      </w:r>
    </w:p>
  </w:endnote>
  <w:endnote w:type="continuationSeparator" w:id="0">
    <w:p w14:paraId="334CC981" w14:textId="77777777" w:rsidR="00A84D16" w:rsidRDefault="00A84D16" w:rsidP="0053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FC0BF" w14:textId="356591CD" w:rsidR="00C01524" w:rsidRDefault="00C01524" w:rsidP="0031550D">
    <w:pPr>
      <w:pStyle w:val="a5"/>
      <w:jc w:val="right"/>
      <w:rPr>
        <w:szCs w:val="20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560F" w14:textId="77777777" w:rsidR="00C01524" w:rsidRDefault="00C01524">
    <w:pPr>
      <w:pStyle w:val="a5"/>
      <w:jc w:val="center"/>
      <w:rPr>
        <w:u w:val="single"/>
        <w:rtl/>
      </w:rPr>
    </w:pPr>
  </w:p>
  <w:p w14:paraId="54E55291" w14:textId="77777777" w:rsidR="00C01524" w:rsidRDefault="00C01524">
    <w:pPr>
      <w:pStyle w:val="a5"/>
      <w:rPr>
        <w:rtl/>
      </w:rPr>
    </w:pPr>
  </w:p>
  <w:p w14:paraId="7C9D6BB3" w14:textId="77777777" w:rsidR="00C01524" w:rsidRDefault="00C01524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915CC" w14:textId="77777777" w:rsidR="00A84D16" w:rsidRDefault="00A84D16" w:rsidP="00535778">
      <w:r>
        <w:separator/>
      </w:r>
    </w:p>
  </w:footnote>
  <w:footnote w:type="continuationSeparator" w:id="0">
    <w:p w14:paraId="10785CCF" w14:textId="77777777" w:rsidR="00A84D16" w:rsidRDefault="00A84D16" w:rsidP="0053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49CC" w14:textId="31CBF9F9" w:rsidR="00C01524" w:rsidRDefault="009F242A">
    <w:pPr>
      <w:pStyle w:val="a3"/>
      <w:framePr w:wrap="around" w:vAnchor="text" w:hAnchor="margin" w:xAlign="center" w:y="1"/>
      <w:rPr>
        <w:rStyle w:val="a7"/>
        <w:rtl/>
      </w:rPr>
    </w:pPr>
    <w:r>
      <w:rPr>
        <w:noProof/>
        <w:rtl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419541" wp14:editId="4A4E7E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ABCEB" w14:textId="3D4E344D" w:rsidR="009F242A" w:rsidRPr="009F242A" w:rsidRDefault="009F24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24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941954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5KAwIAABc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3P2vpN91uojzQUwmnfwctVS6XXIsRngbRgmoNEG5/o0Aa6&#10;isNgcdYA/vybP+UT7xTlrCPBVNyRojkz3x3tI2lrNHA0tqPh9vYeSIEzegxeZpMuYDSjVyPYV1Ly&#10;MtWgkHCSKlU8juZ9PImWXoJUy2VOIgV5Eddu42WCTkwlGl/6V4F+4DrSkh5hFJIo31F+yk03g1/u&#10;IxGf95FYPXE4kE3qyxsdXkqS99v/nHV5z4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5HJ5K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A9ABCEB" w14:textId="3D4E344D" w:rsidR="009F242A" w:rsidRPr="009F242A" w:rsidRDefault="009F24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24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1CEF">
      <w:rPr>
        <w:rStyle w:val="a7"/>
        <w:rtl/>
      </w:rPr>
      <w:fldChar w:fldCharType="begin"/>
    </w:r>
    <w:r w:rsidR="00901CEF">
      <w:rPr>
        <w:rStyle w:val="a7"/>
      </w:rPr>
      <w:instrText xml:space="preserve">PAGE  </w:instrText>
    </w:r>
    <w:r w:rsidR="00901CEF">
      <w:rPr>
        <w:rStyle w:val="a7"/>
        <w:rtl/>
      </w:rPr>
      <w:fldChar w:fldCharType="separate"/>
    </w:r>
    <w:r w:rsidR="00200858">
      <w:rPr>
        <w:rStyle w:val="a7"/>
        <w:noProof/>
        <w:rtl/>
      </w:rPr>
      <w:t>1</w:t>
    </w:r>
    <w:r w:rsidR="00901CEF">
      <w:rPr>
        <w:rStyle w:val="a7"/>
        <w:rtl/>
      </w:rPr>
      <w:fldChar w:fldCharType="end"/>
    </w:r>
  </w:p>
  <w:p w14:paraId="08F1F154" w14:textId="77777777" w:rsidR="00C01524" w:rsidRDefault="00C01524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341F" w14:textId="3BFB0CB2" w:rsidR="00C01524" w:rsidRDefault="00C01524" w:rsidP="0031550D">
    <w:pPr>
      <w:pStyle w:val="a3"/>
      <w:jc w:val="center"/>
      <w:rPr>
        <w:rtl/>
      </w:rPr>
    </w:pPr>
  </w:p>
  <w:p w14:paraId="13EB595D" w14:textId="77777777" w:rsidR="00C01524" w:rsidRDefault="00C01524">
    <w:pPr>
      <w:pStyle w:val="a3"/>
      <w:jc w:val="center"/>
      <w:rPr>
        <w:rtl/>
      </w:rPr>
    </w:pPr>
  </w:p>
  <w:p w14:paraId="46CFFEEE" w14:textId="77777777" w:rsidR="00C01524" w:rsidRDefault="00C01524">
    <w:pPr>
      <w:pStyle w:val="a3"/>
      <w:widowControl w:val="0"/>
      <w:tabs>
        <w:tab w:val="clear" w:pos="4320"/>
        <w:tab w:val="center" w:pos="5048"/>
      </w:tabs>
      <w:ind w:left="5047" w:firstLine="1"/>
      <w:rPr>
        <w:rtl/>
      </w:rPr>
    </w:pPr>
    <w:bookmarkStart w:id="3" w:name="HSECRET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BD23C" w14:textId="69F8183A" w:rsidR="00C01524" w:rsidRDefault="009F242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6654D" wp14:editId="143A37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1" name="תיבת טקסט 1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43F2A" w14:textId="7E681E0C" w:rsidR="009F242A" w:rsidRPr="009F242A" w:rsidRDefault="009F24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24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DC6654D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5JAAIAABA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0/tL2F+kjTIJwWHbxctVRzLUJ8FkibpQFIrfGJDm2gqzgM&#10;FmcN4M+/+VM+EU5RzjpSSsUdSZkz893RIpKoRgNHYzsabm/vgaQ3o1fgZTbpAkYzejWCfSUJL1MN&#10;CgknqVLF42jex5Na6QlItVzmJJKOF3HtNl4m6ERR4u+lfxXoB5IjbecRRgWJ8h3Xp9x0M/jlPhLj&#10;eRGJzhOHA8sku7zK4YkkXb/9z1mXh7z4B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muk5J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B343F2A" w14:textId="7E681E0C" w:rsidR="009F242A" w:rsidRPr="009F242A" w:rsidRDefault="009F24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24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4D41B5" w14:textId="77777777" w:rsidR="00C01524" w:rsidRDefault="00C01524">
    <w:pPr>
      <w:pStyle w:val="a3"/>
      <w:jc w:val="center"/>
      <w:rPr>
        <w:u w:val="single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78"/>
    <w:rsid w:val="00130C08"/>
    <w:rsid w:val="00200858"/>
    <w:rsid w:val="00360BFF"/>
    <w:rsid w:val="00377A08"/>
    <w:rsid w:val="004872ED"/>
    <w:rsid w:val="00535778"/>
    <w:rsid w:val="006423A1"/>
    <w:rsid w:val="00807FA3"/>
    <w:rsid w:val="00901CEF"/>
    <w:rsid w:val="009412CF"/>
    <w:rsid w:val="00975519"/>
    <w:rsid w:val="009D0C29"/>
    <w:rsid w:val="009F242A"/>
    <w:rsid w:val="00A84D16"/>
    <w:rsid w:val="00BB38F7"/>
    <w:rsid w:val="00C01524"/>
    <w:rsid w:val="00D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A8D57"/>
  <w15:chartTrackingRefBased/>
  <w15:docId w15:val="{3F3E3687-DA09-499D-AF40-3AB068A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78"/>
    <w:pPr>
      <w:bidi/>
      <w:spacing w:after="0" w:line="240" w:lineRule="auto"/>
    </w:pPr>
    <w:rPr>
      <w:rFonts w:ascii="Times New Roman" w:eastAsia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77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535778"/>
    <w:rPr>
      <w:rFonts w:ascii="Times New Roman" w:eastAsia="Times New Roman" w:hAnsi="Times New Roman" w:cs="David"/>
      <w:szCs w:val="24"/>
    </w:rPr>
  </w:style>
  <w:style w:type="paragraph" w:styleId="a5">
    <w:name w:val="footer"/>
    <w:basedOn w:val="a"/>
    <w:link w:val="a6"/>
    <w:rsid w:val="0053577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535778"/>
    <w:rPr>
      <w:rFonts w:ascii="Times New Roman" w:eastAsia="Times New Roman" w:hAnsi="Times New Roman" w:cs="David"/>
      <w:szCs w:val="24"/>
    </w:rPr>
  </w:style>
  <w:style w:type="character" w:styleId="a7">
    <w:name w:val="page number"/>
    <w:basedOn w:val="a0"/>
    <w:rsid w:val="00535778"/>
  </w:style>
  <w:style w:type="paragraph" w:styleId="a8">
    <w:name w:val="Block Text"/>
    <w:basedOn w:val="a"/>
    <w:unhideWhenUsed/>
    <w:rsid w:val="00535778"/>
    <w:pPr>
      <w:ind w:left="5615"/>
      <w:jc w:val="both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dlc_DocId xmlns="58dd6d54-1ec8-4207-9e1a-cd461fb17958">AYOSHC-956532929-262407</_dlc_DocId>
    <_dlc_DocIdUrl xmlns="58dd6d54-1ec8-4207-9e1a-cd461fb17958">
      <Url>https://tikshuv.sharepoint.com/sites/msteams_e0b4e8/_layouts/15/DocIdRedir.aspx?ID=AYOSHC-956532929-262407</Url>
      <Description>AYOSHC-956532929-262407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3" ma:contentTypeDescription="צור מסמך חדש." ma:contentTypeScope="" ma:versionID="4acbf1bddcd7e3efdf15a55ad5c73302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7faa9aa114d77eec9fecdf448f18a878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DBD9D-D2EB-4611-8A41-40AA9D6A80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8dd6d54-1ec8-4207-9e1a-cd461fb17958"/>
    <ds:schemaRef ds:uri="http://schemas.microsoft.com/office/2006/documentManagement/types"/>
    <ds:schemaRef ds:uri="2b14b52c-9172-4749-a385-5d23bc96e1a1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EBA10E-82CE-43F7-A82E-4176742B8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59FA4-C431-4B27-BC37-2DCF5DD6C3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D659FE-A174-4F87-BAA7-A7ED19F2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Shmuel Sassover</dc:creator>
  <cp:keywords/>
  <dc:description/>
  <cp:lastModifiedBy>hpb</cp:lastModifiedBy>
  <cp:revision>2</cp:revision>
  <dcterms:created xsi:type="dcterms:W3CDTF">2024-12-26T09:36:00Z</dcterms:created>
  <dcterms:modified xsi:type="dcterms:W3CDTF">2024-12-26T09:36:00Z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_dlc_DocIdItemGuid">
    <vt:lpwstr>1760d5cc-ceaf-4340-9e85-652aec240a70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2022-06-26T10:22:44Z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c3b3114d-5674-4eb1-9a99-e7e8bb4e315f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MediaServiceImageTags">
    <vt:lpwstr/>
  </property>
</Properties>
</file>