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66E3" w14:textId="77777777" w:rsidR="00BD1599" w:rsidRPr="00BD1599" w:rsidRDefault="00BD1599" w:rsidP="00BD1599">
      <w:pPr>
        <w:jc w:val="center"/>
        <w:rPr>
          <w:rFonts w:ascii="David" w:hAnsi="David"/>
          <w:b/>
          <w:bCs/>
          <w:sz w:val="32"/>
          <w:szCs w:val="32"/>
          <w:rtl/>
        </w:rPr>
      </w:pPr>
      <w:r w:rsidRPr="00BD1599">
        <w:rPr>
          <w:rFonts w:ascii="David" w:hAnsi="David"/>
          <w:noProof/>
          <w:sz w:val="32"/>
          <w:szCs w:val="32"/>
        </w:rPr>
        <w:drawing>
          <wp:inline distT="0" distB="0" distL="0" distR="0" wp14:anchorId="415E142A" wp14:editId="51387948">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D1599">
        <w:rPr>
          <w:rFonts w:ascii="David" w:hAnsi="David"/>
          <w:noProof/>
          <w:sz w:val="32"/>
          <w:szCs w:val="32"/>
          <w:rtl/>
        </w:rPr>
        <w:t xml:space="preserve">                                                 </w:t>
      </w:r>
      <w:r w:rsidRPr="00BD1599">
        <w:rPr>
          <w:rFonts w:ascii="David" w:hAnsi="David"/>
          <w:noProof/>
          <w:sz w:val="32"/>
          <w:szCs w:val="32"/>
        </w:rPr>
        <w:drawing>
          <wp:inline distT="0" distB="0" distL="0" distR="0" wp14:anchorId="7E9199D1" wp14:editId="32C6DEE3">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D1599">
        <w:rPr>
          <w:rFonts w:ascii="David" w:hAnsi="David"/>
          <w:noProof/>
          <w:sz w:val="32"/>
          <w:szCs w:val="32"/>
          <w:rtl/>
        </w:rPr>
        <w:t xml:space="preserve">   </w:t>
      </w:r>
    </w:p>
    <w:p w14:paraId="360E4FE0" w14:textId="77777777" w:rsidR="00441DB8" w:rsidRPr="00BD1599" w:rsidRDefault="00441DB8" w:rsidP="002E097C">
      <w:pPr>
        <w:rPr>
          <w:rFonts w:ascii="David" w:hAnsi="David"/>
          <w:b/>
          <w:bCs/>
          <w:sz w:val="28"/>
          <w:szCs w:val="28"/>
          <w:rtl/>
        </w:rPr>
      </w:pPr>
      <w:r w:rsidRPr="00BD1599">
        <w:rPr>
          <w:rFonts w:ascii="David" w:hAnsi="David"/>
          <w:b/>
          <w:bCs/>
          <w:sz w:val="28"/>
          <w:szCs w:val="28"/>
          <w:rtl/>
        </w:rPr>
        <w:t xml:space="preserve">בבית הדין הצבאי </w:t>
      </w:r>
      <w:r w:rsidR="001E6971" w:rsidRPr="00BD1599">
        <w:rPr>
          <w:rFonts w:ascii="David" w:hAnsi="David"/>
          <w:b/>
          <w:bCs/>
          <w:sz w:val="28"/>
          <w:szCs w:val="28"/>
          <w:rtl/>
        </w:rPr>
        <w:t>המחוזי</w:t>
      </w:r>
    </w:p>
    <w:p w14:paraId="5E1B1A17" w14:textId="77777777" w:rsidR="00441DB8" w:rsidRPr="00BD1599" w:rsidRDefault="00441DB8" w:rsidP="007F51C4">
      <w:pPr>
        <w:rPr>
          <w:rFonts w:ascii="David" w:hAnsi="David"/>
          <w:b/>
          <w:bCs/>
          <w:sz w:val="28"/>
          <w:szCs w:val="28"/>
          <w:rtl/>
        </w:rPr>
      </w:pPr>
      <w:r w:rsidRPr="00BD1599">
        <w:rPr>
          <w:rFonts w:ascii="David" w:hAnsi="David"/>
          <w:b/>
          <w:bCs/>
          <w:sz w:val="28"/>
          <w:szCs w:val="28"/>
          <w:rtl/>
        </w:rPr>
        <w:t>במחוז שיפוט</w:t>
      </w:r>
      <w:r w:rsidR="00C338FB" w:rsidRPr="00BD1599">
        <w:rPr>
          <w:rFonts w:ascii="David" w:hAnsi="David"/>
          <w:b/>
          <w:bCs/>
          <w:sz w:val="28"/>
          <w:szCs w:val="28"/>
          <w:rtl/>
        </w:rPr>
        <w:t>י</w:t>
      </w:r>
      <w:r w:rsidRPr="00BD1599">
        <w:rPr>
          <w:rFonts w:ascii="David" w:hAnsi="David"/>
          <w:b/>
          <w:bCs/>
          <w:sz w:val="28"/>
          <w:szCs w:val="28"/>
          <w:rtl/>
        </w:rPr>
        <w:t xml:space="preserve"> </w:t>
      </w:r>
      <w:r w:rsidR="007F51C4" w:rsidRPr="00BD1599">
        <w:rPr>
          <w:rFonts w:ascii="David" w:hAnsi="David"/>
          <w:b/>
          <w:bCs/>
          <w:sz w:val="28"/>
          <w:szCs w:val="28"/>
          <w:rtl/>
        </w:rPr>
        <w:fldChar w:fldCharType="begin"/>
      </w:r>
      <w:r w:rsidR="007F51C4" w:rsidRPr="00BD1599">
        <w:rPr>
          <w:rFonts w:ascii="David" w:hAnsi="David"/>
          <w:b/>
          <w:bCs/>
          <w:sz w:val="28"/>
          <w:szCs w:val="28"/>
          <w:rtl/>
        </w:rPr>
        <w:instrText xml:space="preserve"> </w:instrText>
      </w:r>
      <w:r w:rsidR="007F51C4" w:rsidRPr="00BD1599">
        <w:rPr>
          <w:rFonts w:ascii="David" w:hAnsi="David"/>
          <w:b/>
          <w:bCs/>
          <w:sz w:val="28"/>
          <w:szCs w:val="28"/>
        </w:rPr>
        <w:instrText>DOCPROPERTY  machoz  \* MERGEFORMAT</w:instrText>
      </w:r>
      <w:r w:rsidR="007F51C4" w:rsidRPr="00BD1599">
        <w:rPr>
          <w:rFonts w:ascii="David" w:hAnsi="David"/>
          <w:b/>
          <w:bCs/>
          <w:sz w:val="28"/>
          <w:szCs w:val="28"/>
          <w:rtl/>
        </w:rPr>
        <w:instrText xml:space="preserve"> </w:instrText>
      </w:r>
      <w:r w:rsidR="007F51C4" w:rsidRPr="00BD1599">
        <w:rPr>
          <w:rFonts w:ascii="David" w:hAnsi="David"/>
          <w:b/>
          <w:bCs/>
          <w:sz w:val="28"/>
          <w:szCs w:val="28"/>
          <w:rtl/>
        </w:rPr>
        <w:fldChar w:fldCharType="separate"/>
      </w:r>
      <w:r w:rsidR="007F51C4" w:rsidRPr="00BD1599">
        <w:rPr>
          <w:rFonts w:ascii="David" w:hAnsi="David"/>
          <w:b/>
          <w:bCs/>
          <w:sz w:val="28"/>
          <w:szCs w:val="28"/>
          <w:rtl/>
        </w:rPr>
        <w:t>ח"י</w:t>
      </w:r>
      <w:r w:rsidR="007F51C4" w:rsidRPr="00BD1599">
        <w:rPr>
          <w:rFonts w:ascii="David" w:hAnsi="David"/>
          <w:b/>
          <w:bCs/>
          <w:sz w:val="28"/>
          <w:szCs w:val="28"/>
          <w:rtl/>
        </w:rPr>
        <w:fldChar w:fldCharType="end"/>
      </w:r>
    </w:p>
    <w:p w14:paraId="50C4DCC4" w14:textId="7FA68642" w:rsidR="00D10BDE" w:rsidRPr="00BD1599" w:rsidRDefault="00DF21CE" w:rsidP="007740FF">
      <w:pPr>
        <w:tabs>
          <w:tab w:val="left" w:pos="3402"/>
        </w:tabs>
        <w:rPr>
          <w:rFonts w:ascii="David" w:hAnsi="David"/>
          <w:b/>
          <w:bCs/>
          <w:sz w:val="28"/>
          <w:szCs w:val="28"/>
          <w:rtl/>
        </w:rPr>
      </w:pPr>
      <w:r w:rsidRPr="00BD1599">
        <w:rPr>
          <w:rFonts w:ascii="David" w:hAnsi="David"/>
          <w:b/>
          <w:bCs/>
          <w:sz w:val="28"/>
          <w:szCs w:val="28"/>
          <w:rtl/>
        </w:rPr>
        <w:t xml:space="preserve">בפני </w:t>
      </w:r>
      <w:r w:rsidR="00826C62" w:rsidRPr="00BD1599">
        <w:rPr>
          <w:rFonts w:ascii="David" w:hAnsi="David"/>
          <w:b/>
          <w:bCs/>
          <w:sz w:val="28"/>
          <w:szCs w:val="28"/>
          <w:rtl/>
        </w:rPr>
        <w:t>הנשיאה</w:t>
      </w:r>
      <w:r w:rsidRPr="00BD1599">
        <w:rPr>
          <w:rFonts w:ascii="David" w:hAnsi="David"/>
          <w:b/>
          <w:bCs/>
          <w:sz w:val="28"/>
          <w:szCs w:val="28"/>
          <w:rtl/>
        </w:rPr>
        <w:t>:</w:t>
      </w:r>
      <w:r w:rsidRPr="00BD1599">
        <w:rPr>
          <w:rFonts w:ascii="David" w:hAnsi="David"/>
          <w:b/>
          <w:bCs/>
          <w:sz w:val="28"/>
          <w:szCs w:val="28"/>
          <w:rtl/>
        </w:rPr>
        <w:tab/>
      </w:r>
      <w:r w:rsidR="007F51C4" w:rsidRPr="00BD1599">
        <w:rPr>
          <w:rFonts w:ascii="David" w:hAnsi="David"/>
          <w:b/>
          <w:bCs/>
          <w:sz w:val="28"/>
          <w:szCs w:val="28"/>
          <w:rtl/>
        </w:rPr>
        <w:fldChar w:fldCharType="begin"/>
      </w:r>
      <w:r w:rsidR="007F51C4" w:rsidRPr="00BD1599">
        <w:rPr>
          <w:rFonts w:ascii="David" w:hAnsi="David"/>
          <w:b/>
          <w:bCs/>
          <w:sz w:val="28"/>
          <w:szCs w:val="28"/>
          <w:rtl/>
        </w:rPr>
        <w:instrText xml:space="preserve"> </w:instrText>
      </w:r>
      <w:r w:rsidR="007F51C4" w:rsidRPr="00BD1599">
        <w:rPr>
          <w:rFonts w:ascii="David" w:hAnsi="David"/>
          <w:b/>
          <w:bCs/>
          <w:sz w:val="28"/>
          <w:szCs w:val="28"/>
        </w:rPr>
        <w:instrText>DOCPROPERTY  avbeitdin  \* MERGEFORMAT</w:instrText>
      </w:r>
      <w:r w:rsidR="007F51C4" w:rsidRPr="00BD1599">
        <w:rPr>
          <w:rFonts w:ascii="David" w:hAnsi="David"/>
          <w:b/>
          <w:bCs/>
          <w:sz w:val="28"/>
          <w:szCs w:val="28"/>
          <w:rtl/>
        </w:rPr>
        <w:instrText xml:space="preserve"> </w:instrText>
      </w:r>
      <w:r w:rsidR="009B5267">
        <w:rPr>
          <w:rFonts w:ascii="David" w:hAnsi="David"/>
          <w:b/>
          <w:bCs/>
          <w:sz w:val="28"/>
          <w:szCs w:val="28"/>
          <w:rtl/>
        </w:rPr>
        <w:fldChar w:fldCharType="separate"/>
      </w:r>
      <w:r w:rsidR="007F51C4" w:rsidRPr="00BD1599">
        <w:rPr>
          <w:rFonts w:ascii="David" w:hAnsi="David"/>
          <w:b/>
          <w:bCs/>
          <w:sz w:val="28"/>
          <w:szCs w:val="28"/>
          <w:rtl/>
        </w:rPr>
        <w:fldChar w:fldCharType="end"/>
      </w:r>
      <w:r w:rsidR="00D10BDE" w:rsidRPr="00BD1599">
        <w:rPr>
          <w:rFonts w:ascii="David" w:hAnsi="David"/>
          <w:b/>
          <w:bCs/>
          <w:sz w:val="28"/>
          <w:szCs w:val="28"/>
          <w:rtl/>
        </w:rPr>
        <w:t xml:space="preserve"> </w:t>
      </w:r>
      <w:r w:rsidR="00826C62" w:rsidRPr="00BD1599">
        <w:rPr>
          <w:rFonts w:ascii="David" w:hAnsi="David"/>
          <w:b/>
          <w:bCs/>
          <w:sz w:val="28"/>
          <w:szCs w:val="28"/>
          <w:u w:val="single"/>
          <w:rtl/>
        </w:rPr>
        <w:t>אל"ם טלי פריד</w:t>
      </w:r>
    </w:p>
    <w:p w14:paraId="7A236331" w14:textId="32798D9C" w:rsidR="004A2F8E" w:rsidRPr="00BD1599" w:rsidRDefault="004A2F8E" w:rsidP="005F7A46">
      <w:pPr>
        <w:ind w:left="3402"/>
        <w:rPr>
          <w:rFonts w:ascii="David" w:hAnsi="David"/>
          <w:b/>
          <w:bCs/>
          <w:sz w:val="28"/>
          <w:szCs w:val="28"/>
          <w:rtl/>
        </w:rPr>
      </w:pPr>
    </w:p>
    <w:p w14:paraId="3AA15A05" w14:textId="77777777" w:rsidR="00D10BDE" w:rsidRPr="00BD1599" w:rsidRDefault="00D10BDE" w:rsidP="005F7A46">
      <w:pPr>
        <w:rPr>
          <w:rFonts w:ascii="David" w:hAnsi="David"/>
          <w:b/>
          <w:bCs/>
          <w:sz w:val="28"/>
          <w:szCs w:val="28"/>
          <w:rtl/>
        </w:rPr>
      </w:pPr>
    </w:p>
    <w:p w14:paraId="5B07382C" w14:textId="525BD3C8" w:rsidR="00697E26" w:rsidRPr="00BD1599" w:rsidRDefault="00697E26" w:rsidP="005F7A46">
      <w:pPr>
        <w:tabs>
          <w:tab w:val="left" w:pos="851"/>
          <w:tab w:val="left" w:pos="4536"/>
        </w:tabs>
        <w:rPr>
          <w:rFonts w:ascii="David" w:hAnsi="David"/>
          <w:b/>
          <w:bCs/>
          <w:sz w:val="28"/>
          <w:szCs w:val="28"/>
        </w:rPr>
      </w:pPr>
      <w:r w:rsidRPr="00BD1599">
        <w:rPr>
          <w:rFonts w:ascii="David" w:hAnsi="David"/>
          <w:b/>
          <w:bCs/>
          <w:sz w:val="28"/>
          <w:szCs w:val="28"/>
          <w:rtl/>
        </w:rPr>
        <w:t>בעניין:</w:t>
      </w:r>
      <w:r w:rsidRPr="00BD1599">
        <w:rPr>
          <w:rFonts w:ascii="David" w:hAnsi="David"/>
          <w:b/>
          <w:bCs/>
          <w:sz w:val="28"/>
          <w:szCs w:val="28"/>
          <w:rtl/>
        </w:rPr>
        <w:tab/>
        <w:t>התובע הצבאי</w:t>
      </w:r>
      <w:r w:rsidR="009B5267">
        <w:rPr>
          <w:rFonts w:ascii="David" w:hAnsi="David" w:hint="cs"/>
          <w:b/>
          <w:bCs/>
          <w:sz w:val="28"/>
          <w:szCs w:val="28"/>
          <w:rtl/>
        </w:rPr>
        <w:t xml:space="preserve">                                 </w:t>
      </w:r>
      <w:r w:rsidR="00BD1599">
        <w:rPr>
          <w:rFonts w:ascii="David" w:hAnsi="David" w:hint="cs"/>
          <w:b/>
          <w:bCs/>
          <w:sz w:val="28"/>
          <w:szCs w:val="28"/>
          <w:rtl/>
        </w:rPr>
        <w:t xml:space="preserve">      </w:t>
      </w:r>
      <w:r w:rsidRPr="00BD1599">
        <w:rPr>
          <w:rFonts w:ascii="David" w:hAnsi="David"/>
          <w:b/>
          <w:bCs/>
          <w:sz w:val="28"/>
          <w:szCs w:val="28"/>
          <w:rtl/>
        </w:rPr>
        <w:t xml:space="preserve">(ע"י ב"כ, </w:t>
      </w:r>
      <w:r w:rsidR="00826C62" w:rsidRPr="00BD1599">
        <w:rPr>
          <w:rFonts w:ascii="David" w:hAnsi="David"/>
          <w:b/>
          <w:bCs/>
          <w:sz w:val="28"/>
          <w:szCs w:val="28"/>
          <w:rtl/>
        </w:rPr>
        <w:t>קמ"ש סוניה פוקס</w:t>
      </w:r>
      <w:r w:rsidRPr="00BD1599">
        <w:rPr>
          <w:rFonts w:ascii="David" w:hAnsi="David"/>
          <w:b/>
          <w:bCs/>
          <w:sz w:val="28"/>
          <w:szCs w:val="28"/>
          <w:rtl/>
        </w:rPr>
        <w:t>)</w:t>
      </w:r>
    </w:p>
    <w:p w14:paraId="3F02DF54" w14:textId="77777777" w:rsidR="00697E26" w:rsidRPr="00BD1599" w:rsidRDefault="00697E26" w:rsidP="005F7A46">
      <w:pPr>
        <w:rPr>
          <w:rFonts w:ascii="David" w:hAnsi="David"/>
          <w:b/>
          <w:bCs/>
          <w:sz w:val="28"/>
          <w:szCs w:val="28"/>
        </w:rPr>
      </w:pPr>
    </w:p>
    <w:p w14:paraId="6C3E7035" w14:textId="77777777" w:rsidR="00697E26" w:rsidRPr="00BD1599" w:rsidRDefault="00697E26" w:rsidP="002E097C">
      <w:pPr>
        <w:jc w:val="center"/>
        <w:rPr>
          <w:rFonts w:ascii="David" w:hAnsi="David"/>
          <w:b/>
          <w:bCs/>
          <w:sz w:val="28"/>
          <w:szCs w:val="28"/>
          <w:u w:val="single"/>
          <w:rtl/>
        </w:rPr>
      </w:pPr>
      <w:r w:rsidRPr="00BD1599">
        <w:rPr>
          <w:rFonts w:ascii="David" w:hAnsi="David"/>
          <w:b/>
          <w:bCs/>
          <w:sz w:val="28"/>
          <w:szCs w:val="28"/>
          <w:u w:val="single"/>
          <w:rtl/>
        </w:rPr>
        <w:t>נגד</w:t>
      </w:r>
    </w:p>
    <w:p w14:paraId="3263812A" w14:textId="77777777" w:rsidR="009A1A7F" w:rsidRPr="00BD1599" w:rsidRDefault="009A1A7F" w:rsidP="009A1A7F">
      <w:pPr>
        <w:rPr>
          <w:rFonts w:ascii="David" w:hAnsi="David"/>
          <w:b/>
          <w:bCs/>
          <w:sz w:val="28"/>
          <w:szCs w:val="28"/>
          <w:rtl/>
        </w:rPr>
      </w:pPr>
    </w:p>
    <w:p w14:paraId="53859772" w14:textId="61D91836" w:rsidR="009B5267" w:rsidRDefault="00826C62" w:rsidP="00826C62">
      <w:pPr>
        <w:tabs>
          <w:tab w:val="left" w:pos="4536"/>
        </w:tabs>
        <w:ind w:left="4320" w:hanging="4320"/>
        <w:rPr>
          <w:rFonts w:ascii="David" w:hAnsi="David"/>
          <w:b/>
          <w:bCs/>
          <w:sz w:val="28"/>
          <w:szCs w:val="28"/>
          <w:rtl/>
        </w:rPr>
      </w:pPr>
      <w:r w:rsidRPr="00BD1599">
        <w:rPr>
          <w:rFonts w:ascii="David" w:hAnsi="David"/>
          <w:b/>
          <w:bCs/>
          <w:sz w:val="28"/>
          <w:szCs w:val="28"/>
          <w:rtl/>
        </w:rPr>
        <w:t xml:space="preserve">הנאשם: </w:t>
      </w:r>
      <w:r w:rsidR="007F51C4" w:rsidRPr="00BD1599">
        <w:rPr>
          <w:rFonts w:ascii="David" w:hAnsi="David"/>
          <w:b/>
          <w:bCs/>
          <w:sz w:val="28"/>
          <w:szCs w:val="28"/>
          <w:rtl/>
        </w:rPr>
        <w:fldChar w:fldCharType="begin"/>
      </w:r>
      <w:r w:rsidR="007F51C4" w:rsidRPr="00BD1599">
        <w:rPr>
          <w:rFonts w:ascii="David" w:hAnsi="David"/>
          <w:b/>
          <w:bCs/>
          <w:sz w:val="28"/>
          <w:szCs w:val="28"/>
          <w:rtl/>
        </w:rPr>
        <w:instrText xml:space="preserve"> </w:instrText>
      </w:r>
      <w:r w:rsidR="007F51C4" w:rsidRPr="00BD1599">
        <w:rPr>
          <w:rFonts w:ascii="David" w:hAnsi="David"/>
          <w:b/>
          <w:bCs/>
          <w:sz w:val="28"/>
          <w:szCs w:val="28"/>
        </w:rPr>
        <w:instrText>DOCPROPERTY  sugsherutgorem  \* MERGEFORMAT</w:instrText>
      </w:r>
      <w:r w:rsidR="007F51C4" w:rsidRPr="00BD1599">
        <w:rPr>
          <w:rFonts w:ascii="David" w:hAnsi="David"/>
          <w:b/>
          <w:bCs/>
          <w:sz w:val="28"/>
          <w:szCs w:val="28"/>
          <w:rtl/>
        </w:rPr>
        <w:instrText xml:space="preserve"> </w:instrText>
      </w:r>
      <w:r w:rsidR="007F51C4" w:rsidRPr="00BD1599">
        <w:rPr>
          <w:rFonts w:ascii="David" w:hAnsi="David"/>
          <w:b/>
          <w:bCs/>
          <w:sz w:val="28"/>
          <w:szCs w:val="28"/>
          <w:rtl/>
        </w:rPr>
        <w:fldChar w:fldCharType="separate"/>
      </w:r>
      <w:r w:rsidR="007F51C4" w:rsidRPr="00BD1599">
        <w:rPr>
          <w:rFonts w:ascii="David" w:hAnsi="David"/>
          <w:b/>
          <w:bCs/>
          <w:sz w:val="28"/>
          <w:szCs w:val="28"/>
          <w:rtl/>
        </w:rPr>
        <w:t>ח</w:t>
      </w:r>
      <w:r w:rsidR="007F51C4" w:rsidRPr="00BD1599">
        <w:rPr>
          <w:rFonts w:ascii="David" w:hAnsi="David"/>
          <w:b/>
          <w:bCs/>
          <w:sz w:val="28"/>
          <w:szCs w:val="28"/>
          <w:rtl/>
        </w:rPr>
        <w:fldChar w:fldCharType="end"/>
      </w:r>
      <w:r w:rsidR="007F51C4" w:rsidRPr="00BD1599">
        <w:rPr>
          <w:rFonts w:ascii="David" w:hAnsi="David"/>
          <w:b/>
          <w:bCs/>
          <w:sz w:val="28"/>
          <w:szCs w:val="28"/>
          <w:rtl/>
        </w:rPr>
        <w:t>/</w:t>
      </w:r>
      <w:r w:rsidR="00BD1599">
        <w:rPr>
          <w:rFonts w:ascii="David" w:hAnsi="David" w:hint="cs"/>
          <w:b/>
          <w:bCs/>
          <w:sz w:val="28"/>
          <w:szCs w:val="28"/>
        </w:rPr>
        <w:t>XXX</w:t>
      </w:r>
      <w:r w:rsidR="007F51C4" w:rsidRPr="00BD1599">
        <w:rPr>
          <w:rFonts w:ascii="David" w:hAnsi="David"/>
          <w:b/>
          <w:bCs/>
          <w:sz w:val="28"/>
          <w:szCs w:val="28"/>
          <w:rtl/>
        </w:rPr>
        <w:t xml:space="preserve"> </w:t>
      </w:r>
      <w:r w:rsidR="007F51C4" w:rsidRPr="00BD1599">
        <w:rPr>
          <w:rFonts w:ascii="David" w:hAnsi="David"/>
          <w:b/>
          <w:bCs/>
          <w:sz w:val="28"/>
          <w:szCs w:val="28"/>
          <w:rtl/>
        </w:rPr>
        <w:fldChar w:fldCharType="begin"/>
      </w:r>
      <w:r w:rsidR="007F51C4" w:rsidRPr="00BD1599">
        <w:rPr>
          <w:rFonts w:ascii="David" w:hAnsi="David"/>
          <w:b/>
          <w:bCs/>
          <w:sz w:val="28"/>
          <w:szCs w:val="28"/>
          <w:rtl/>
        </w:rPr>
        <w:instrText xml:space="preserve"> </w:instrText>
      </w:r>
      <w:r w:rsidR="007F51C4" w:rsidRPr="00BD1599">
        <w:rPr>
          <w:rFonts w:ascii="David" w:hAnsi="David"/>
          <w:b/>
          <w:bCs/>
          <w:sz w:val="28"/>
          <w:szCs w:val="28"/>
        </w:rPr>
        <w:instrText>DOCPROPERTY  dargagorem  \* MERGEFORMAT</w:instrText>
      </w:r>
      <w:r w:rsidR="007F51C4" w:rsidRPr="00BD1599">
        <w:rPr>
          <w:rFonts w:ascii="David" w:hAnsi="David"/>
          <w:b/>
          <w:bCs/>
          <w:sz w:val="28"/>
          <w:szCs w:val="28"/>
          <w:rtl/>
        </w:rPr>
        <w:instrText xml:space="preserve"> </w:instrText>
      </w:r>
      <w:r w:rsidR="007F51C4" w:rsidRPr="00BD1599">
        <w:rPr>
          <w:rFonts w:ascii="David" w:hAnsi="David"/>
          <w:b/>
          <w:bCs/>
          <w:sz w:val="28"/>
          <w:szCs w:val="28"/>
          <w:rtl/>
        </w:rPr>
        <w:fldChar w:fldCharType="separate"/>
      </w:r>
      <w:r w:rsidR="007F51C4" w:rsidRPr="00BD1599">
        <w:rPr>
          <w:rFonts w:ascii="David" w:hAnsi="David"/>
          <w:b/>
          <w:bCs/>
          <w:sz w:val="28"/>
          <w:szCs w:val="28"/>
          <w:rtl/>
        </w:rPr>
        <w:t>סמל</w:t>
      </w:r>
      <w:r w:rsidR="007F51C4" w:rsidRPr="00BD1599">
        <w:rPr>
          <w:rFonts w:ascii="David" w:hAnsi="David"/>
          <w:b/>
          <w:bCs/>
          <w:sz w:val="28"/>
          <w:szCs w:val="28"/>
          <w:rtl/>
        </w:rPr>
        <w:fldChar w:fldCharType="end"/>
      </w:r>
      <w:r w:rsidR="007F51C4" w:rsidRPr="00BD1599">
        <w:rPr>
          <w:rFonts w:ascii="David" w:hAnsi="David"/>
          <w:b/>
          <w:bCs/>
          <w:sz w:val="28"/>
          <w:szCs w:val="28"/>
          <w:rtl/>
        </w:rPr>
        <w:t xml:space="preserve"> </w:t>
      </w:r>
      <w:r w:rsidR="00BD1599">
        <w:rPr>
          <w:rFonts w:ascii="David" w:hAnsi="David" w:hint="cs"/>
          <w:b/>
          <w:bCs/>
          <w:sz w:val="28"/>
          <w:szCs w:val="28"/>
          <w:rtl/>
        </w:rPr>
        <w:t xml:space="preserve">י' א' </w:t>
      </w:r>
      <w:r w:rsidR="00697E26" w:rsidRPr="00BD1599">
        <w:rPr>
          <w:rFonts w:ascii="David" w:hAnsi="David"/>
          <w:b/>
          <w:bCs/>
          <w:sz w:val="28"/>
          <w:szCs w:val="28"/>
          <w:rtl/>
        </w:rPr>
        <w:tab/>
      </w:r>
      <w:r w:rsidR="009B5267">
        <w:rPr>
          <w:rFonts w:ascii="David" w:hAnsi="David" w:hint="cs"/>
          <w:b/>
          <w:bCs/>
          <w:sz w:val="28"/>
          <w:szCs w:val="28"/>
          <w:rtl/>
        </w:rPr>
        <w:t xml:space="preserve"> </w:t>
      </w:r>
      <w:r w:rsidRPr="00BD1599">
        <w:rPr>
          <w:rFonts w:ascii="David" w:hAnsi="David"/>
          <w:b/>
          <w:bCs/>
          <w:sz w:val="28"/>
          <w:szCs w:val="28"/>
          <w:rtl/>
        </w:rPr>
        <w:t xml:space="preserve">  </w:t>
      </w:r>
      <w:r w:rsidR="00697E26" w:rsidRPr="00BD1599">
        <w:rPr>
          <w:rFonts w:ascii="David" w:hAnsi="David"/>
          <w:b/>
          <w:bCs/>
          <w:sz w:val="28"/>
          <w:szCs w:val="28"/>
          <w:rtl/>
        </w:rPr>
        <w:t xml:space="preserve">(ע"י ב"כ, </w:t>
      </w:r>
      <w:r w:rsidRPr="00BD1599">
        <w:rPr>
          <w:rFonts w:ascii="David" w:hAnsi="David"/>
          <w:b/>
          <w:bCs/>
          <w:sz w:val="28"/>
          <w:szCs w:val="28"/>
          <w:rtl/>
        </w:rPr>
        <w:t xml:space="preserve">סרן ליאורה ליקאונט </w:t>
      </w:r>
    </w:p>
    <w:p w14:paraId="2E5EEEEB" w14:textId="0903F20B" w:rsidR="00697E26" w:rsidRPr="00BD1599" w:rsidRDefault="009B5267" w:rsidP="00826C62">
      <w:pPr>
        <w:tabs>
          <w:tab w:val="left" w:pos="4536"/>
        </w:tabs>
        <w:ind w:left="4320" w:hanging="4320"/>
        <w:rPr>
          <w:rFonts w:ascii="David" w:hAnsi="David"/>
          <w:b/>
          <w:bCs/>
          <w:sz w:val="28"/>
          <w:szCs w:val="28"/>
          <w:rtl/>
        </w:rPr>
      </w:pPr>
      <w:r>
        <w:rPr>
          <w:rFonts w:ascii="David" w:hAnsi="David"/>
          <w:b/>
          <w:bCs/>
          <w:sz w:val="28"/>
          <w:szCs w:val="28"/>
          <w:rtl/>
        </w:rPr>
        <w:tab/>
      </w:r>
      <w:r>
        <w:rPr>
          <w:rFonts w:ascii="David" w:hAnsi="David"/>
          <w:b/>
          <w:bCs/>
          <w:sz w:val="28"/>
          <w:szCs w:val="28"/>
          <w:rtl/>
        </w:rPr>
        <w:tab/>
      </w:r>
      <w:r>
        <w:rPr>
          <w:rFonts w:ascii="David" w:hAnsi="David"/>
          <w:b/>
          <w:bCs/>
          <w:sz w:val="28"/>
          <w:szCs w:val="28"/>
          <w:rtl/>
        </w:rPr>
        <w:tab/>
      </w:r>
      <w:r>
        <w:rPr>
          <w:rFonts w:ascii="David" w:hAnsi="David"/>
          <w:b/>
          <w:bCs/>
          <w:sz w:val="28"/>
          <w:szCs w:val="28"/>
          <w:rtl/>
        </w:rPr>
        <w:tab/>
      </w:r>
      <w:r w:rsidR="00826C62" w:rsidRPr="00BD1599">
        <w:rPr>
          <w:rFonts w:ascii="David" w:hAnsi="David"/>
          <w:b/>
          <w:bCs/>
          <w:sz w:val="28"/>
          <w:szCs w:val="28"/>
          <w:rtl/>
        </w:rPr>
        <w:t>וקמ"ש עדן בן חמו)</w:t>
      </w:r>
    </w:p>
    <w:p w14:paraId="0B006BDD" w14:textId="77777777" w:rsidR="00822979" w:rsidRPr="00BD1599" w:rsidRDefault="00822979" w:rsidP="005F7A46">
      <w:pPr>
        <w:rPr>
          <w:rFonts w:ascii="David" w:hAnsi="David"/>
          <w:sz w:val="28"/>
          <w:szCs w:val="28"/>
          <w:rtl/>
        </w:rPr>
      </w:pPr>
    </w:p>
    <w:p w14:paraId="30AD2541" w14:textId="71A39B7E" w:rsidR="00826C62" w:rsidRPr="00BD1599" w:rsidRDefault="00826C62" w:rsidP="00826C62">
      <w:pPr>
        <w:spacing w:line="360" w:lineRule="auto"/>
        <w:jc w:val="center"/>
        <w:rPr>
          <w:rFonts w:ascii="David" w:hAnsi="David"/>
          <w:b/>
          <w:bCs/>
          <w:sz w:val="28"/>
          <w:szCs w:val="28"/>
          <w:u w:val="single"/>
          <w:rtl/>
        </w:rPr>
      </w:pPr>
      <w:r w:rsidRPr="00BD1599">
        <w:rPr>
          <w:rFonts w:ascii="David" w:hAnsi="David"/>
          <w:b/>
          <w:bCs/>
          <w:sz w:val="28"/>
          <w:szCs w:val="28"/>
          <w:u w:val="single"/>
          <w:rtl/>
        </w:rPr>
        <w:t>הכרעת-דין</w:t>
      </w:r>
    </w:p>
    <w:p w14:paraId="7D7AECCD" w14:textId="38ADFBC3" w:rsidR="00826C62" w:rsidRPr="00BD1599" w:rsidRDefault="00826C62" w:rsidP="00826C62">
      <w:pPr>
        <w:spacing w:line="360" w:lineRule="auto"/>
        <w:jc w:val="left"/>
        <w:rPr>
          <w:rFonts w:ascii="David" w:hAnsi="David"/>
          <w:sz w:val="28"/>
          <w:szCs w:val="28"/>
          <w:rtl/>
        </w:rPr>
      </w:pPr>
      <w:r w:rsidRPr="00BD1599">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מיום 19.02.2021 ועד יום 15.03.2022 למשך 299 ימים, בהתאם לכתב האישום המתוקן ולפרטים הנוספים. </w:t>
      </w:r>
    </w:p>
    <w:p w14:paraId="27BCC364" w14:textId="77777777" w:rsidR="00826C62" w:rsidRPr="00BD1599" w:rsidRDefault="00826C62" w:rsidP="00826C62">
      <w:pPr>
        <w:autoSpaceDE w:val="0"/>
        <w:autoSpaceDN w:val="0"/>
        <w:spacing w:line="360" w:lineRule="auto"/>
        <w:jc w:val="left"/>
        <w:rPr>
          <w:rFonts w:ascii="David" w:hAnsi="David"/>
          <w:b/>
          <w:bCs/>
          <w:sz w:val="28"/>
          <w:szCs w:val="28"/>
          <w:rtl/>
        </w:rPr>
      </w:pPr>
    </w:p>
    <w:p w14:paraId="6FDB8289" w14:textId="7A4E4D96" w:rsidR="00826C62" w:rsidRPr="00BD1599" w:rsidRDefault="00826C62" w:rsidP="00826C62">
      <w:pPr>
        <w:autoSpaceDE w:val="0"/>
        <w:autoSpaceDN w:val="0"/>
        <w:spacing w:line="360" w:lineRule="auto"/>
        <w:jc w:val="left"/>
        <w:rPr>
          <w:rFonts w:ascii="David" w:hAnsi="David"/>
          <w:b/>
          <w:bCs/>
          <w:sz w:val="28"/>
          <w:szCs w:val="28"/>
          <w:rtl/>
        </w:rPr>
      </w:pPr>
      <w:r w:rsidRPr="00BD1599">
        <w:rPr>
          <w:rFonts w:ascii="David" w:hAnsi="David"/>
          <w:b/>
          <w:bCs/>
          <w:sz w:val="28"/>
          <w:szCs w:val="28"/>
          <w:rtl/>
        </w:rPr>
        <w:t>ניתנה היום, ה' בטבת תשפ"ד, 17.12.2023, והודעה בפומבי ובמעמד הצדדים.</w:t>
      </w:r>
    </w:p>
    <w:p w14:paraId="7CB48293" w14:textId="77777777" w:rsidR="00826C62" w:rsidRPr="00BD1599" w:rsidRDefault="00826C62" w:rsidP="00826C62">
      <w:pPr>
        <w:autoSpaceDE w:val="0"/>
        <w:autoSpaceDN w:val="0"/>
        <w:spacing w:line="360" w:lineRule="auto"/>
        <w:jc w:val="left"/>
        <w:rPr>
          <w:rFonts w:ascii="David" w:hAnsi="David"/>
          <w:sz w:val="28"/>
          <w:szCs w:val="28"/>
        </w:rPr>
      </w:pPr>
    </w:p>
    <w:p w14:paraId="532BAA98" w14:textId="77777777" w:rsidR="00826C62" w:rsidRPr="00BD1599" w:rsidRDefault="00826C62" w:rsidP="00826C62">
      <w:pPr>
        <w:spacing w:line="360" w:lineRule="auto"/>
        <w:jc w:val="center"/>
        <w:rPr>
          <w:rFonts w:ascii="David" w:hAnsi="David"/>
          <w:b/>
          <w:bCs/>
          <w:sz w:val="28"/>
          <w:szCs w:val="28"/>
          <w:rtl/>
        </w:rPr>
      </w:pPr>
      <w:r w:rsidRPr="00BD1599">
        <w:rPr>
          <w:rFonts w:ascii="David" w:hAnsi="David"/>
          <w:b/>
          <w:bCs/>
          <w:sz w:val="28"/>
          <w:szCs w:val="28"/>
          <w:rtl/>
        </w:rPr>
        <w:softHyphen/>
      </w:r>
      <w:r w:rsidRPr="00BD1599">
        <w:rPr>
          <w:rFonts w:ascii="David" w:hAnsi="David"/>
          <w:b/>
          <w:bCs/>
          <w:sz w:val="28"/>
          <w:szCs w:val="28"/>
          <w:rtl/>
        </w:rPr>
        <w:softHyphen/>
      </w:r>
      <w:r w:rsidRPr="00BD1599">
        <w:rPr>
          <w:rFonts w:ascii="David" w:hAnsi="David"/>
          <w:b/>
          <w:bCs/>
          <w:sz w:val="28"/>
          <w:szCs w:val="28"/>
          <w:rtl/>
        </w:rPr>
        <w:softHyphen/>
      </w:r>
      <w:r w:rsidRPr="00BD1599">
        <w:rPr>
          <w:rFonts w:ascii="David" w:hAnsi="David"/>
          <w:b/>
          <w:bCs/>
          <w:sz w:val="28"/>
          <w:szCs w:val="28"/>
          <w:rtl/>
        </w:rPr>
        <w:softHyphen/>
      </w:r>
      <w:r w:rsidRPr="00BD1599">
        <w:rPr>
          <w:rFonts w:ascii="David" w:hAnsi="David"/>
          <w:b/>
          <w:bCs/>
          <w:sz w:val="28"/>
          <w:szCs w:val="28"/>
          <w:rtl/>
        </w:rPr>
        <w:softHyphen/>
        <w:t>_____________</w:t>
      </w:r>
    </w:p>
    <w:p w14:paraId="530B6525" w14:textId="1C0089A8" w:rsidR="00FC44E9" w:rsidRPr="00BD1599" w:rsidRDefault="00826C62" w:rsidP="00826C62">
      <w:pPr>
        <w:spacing w:line="360" w:lineRule="auto"/>
        <w:jc w:val="center"/>
        <w:rPr>
          <w:rFonts w:ascii="David" w:hAnsi="David"/>
          <w:b/>
          <w:bCs/>
          <w:sz w:val="28"/>
          <w:szCs w:val="28"/>
          <w:u w:val="single"/>
          <w:rtl/>
        </w:rPr>
      </w:pPr>
      <w:r w:rsidRPr="00BD1599">
        <w:rPr>
          <w:rFonts w:ascii="David" w:hAnsi="David"/>
          <w:b/>
          <w:bCs/>
          <w:sz w:val="28"/>
          <w:szCs w:val="28"/>
          <w:rtl/>
        </w:rPr>
        <w:t>נשיאה</w:t>
      </w:r>
      <w:r w:rsidRPr="00BD1599">
        <w:rPr>
          <w:rFonts w:ascii="David" w:hAnsi="David"/>
          <w:b/>
          <w:bCs/>
          <w:sz w:val="28"/>
          <w:szCs w:val="28"/>
          <w:u w:val="single"/>
          <w:rtl/>
        </w:rPr>
        <w:br w:type="page"/>
      </w:r>
    </w:p>
    <w:p w14:paraId="771822CD" w14:textId="6B02BBCB" w:rsidR="00826C62" w:rsidRPr="00BD1599" w:rsidRDefault="00826C62" w:rsidP="00826C62">
      <w:pPr>
        <w:spacing w:line="360" w:lineRule="auto"/>
        <w:jc w:val="center"/>
        <w:rPr>
          <w:rFonts w:ascii="David" w:hAnsi="David"/>
          <w:b/>
          <w:bCs/>
          <w:sz w:val="28"/>
          <w:szCs w:val="28"/>
          <w:u w:val="single"/>
          <w:rtl/>
        </w:rPr>
      </w:pPr>
      <w:r w:rsidRPr="00BD1599">
        <w:rPr>
          <w:rFonts w:ascii="David" w:hAnsi="David"/>
          <w:b/>
          <w:bCs/>
          <w:sz w:val="28"/>
          <w:szCs w:val="28"/>
          <w:u w:val="single"/>
          <w:rtl/>
        </w:rPr>
        <w:lastRenderedPageBreak/>
        <w:t>גזר-דין</w:t>
      </w:r>
    </w:p>
    <w:p w14:paraId="73FBFB5F"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החייל הורשע על פי הודאתו בעבירה של התנהגות מבישה, בגין כך שנעדר מיחידתו במשך 299 ימים עד להתייצבותו.</w:t>
      </w:r>
    </w:p>
    <w:p w14:paraId="24E750BE"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בתום היעדרות ממושכת ביקש החייל להצטרף להליך השילוב אותו השלים היום. הליך השילוב הוארך באופן חריג ונמשך כשנתיים, על רקע מורכבויות והתמודדויות שעלו לאורך ההליך ובעיקר רצונו של החייל להישאר תחת חסות צוות בית הדין המשלב נוכח תקופת השירות המשמעותית שנותרה לו.</w:t>
      </w:r>
    </w:p>
    <w:p w14:paraId="59114BC9"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ברקע היעדרותו של החייל ניצבות נסיבות משפחתיות מורכבות, בין היתר פטירת אביו לפני מספר שנים, קשיים כלכליים ניכרים וכן קשיי הסתגלות. הליך השילוב ידע עליות ומורדות אך ניכר היה רצונו של החייל להצליח ובלטה התמדתו על אף הקשיים. ראוי לציין לחיוב את יכולתו של החייל להיעזר בכלל גורמי הטיפול המהווים חלק מצוות בית הדין המשלב, להישען עליהם ולאזור כוחות גם בתקופות משבר.</w:t>
      </w:r>
    </w:p>
    <w:p w14:paraId="079531CB" w14:textId="27D87407" w:rsidR="00826C62" w:rsidRPr="00BD1599" w:rsidRDefault="00826C62" w:rsidP="00826C62">
      <w:pPr>
        <w:spacing w:line="360" w:lineRule="auto"/>
        <w:rPr>
          <w:rFonts w:ascii="David" w:hAnsi="David"/>
          <w:sz w:val="28"/>
          <w:szCs w:val="28"/>
          <w:rtl/>
        </w:rPr>
      </w:pPr>
      <w:r w:rsidRPr="00BD1599">
        <w:rPr>
          <w:rFonts w:ascii="David" w:hAnsi="David"/>
          <w:sz w:val="28"/>
          <w:szCs w:val="28"/>
          <w:rtl/>
        </w:rPr>
        <w:t>לאורך תקופת השילוב הממושכת טופל הנאשם על ידי גורמי הת"ש ביחידה, לווה על ידי עו"ס בית הדין המשלב בצורה אינטנסיבית ובנה בהדרגה יחסי אמון טובים עם המפקד המלווה, רס"ב יוסף, אשר לדברי החייל הפך להיות עבורו לדמות אב.</w:t>
      </w:r>
    </w:p>
    <w:p w14:paraId="01A3EF13"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ארבעה חודשים בלבד נותרו לסיום שירותו הצבאי של החייל והוא מלא גאווה על כך שהצליח לעמוד בהתחייבותו לשרת ולהשלים את השירות עד תום וכן על כך שבתפקידו מסייע כמידת יכולתו גם למאמץ המלחמתי, שכן חלק ממנות המזון מועברות ללוחמים בדרום.</w:t>
      </w:r>
    </w:p>
    <w:p w14:paraId="09175378"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כפי שציין המפקד המלווה, רס"ב יוסף בחוות דעתו התהליך שעבר החייל לאורך התקופה הוא מרשים ואפשר לו ללמוד על יכולותיו ולקבל כלים לעתיד.</w:t>
      </w:r>
    </w:p>
    <w:p w14:paraId="5EE9D279"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בנסיבות אלו הסדר הטיעון ראוי לאימוץ.</w:t>
      </w:r>
    </w:p>
    <w:p w14:paraId="4B3C53EB" w14:textId="6389A564" w:rsidR="00826C62" w:rsidRPr="00BD1599" w:rsidRDefault="00826C62" w:rsidP="00826C62">
      <w:pPr>
        <w:spacing w:line="360" w:lineRule="auto"/>
        <w:rPr>
          <w:rFonts w:ascii="David" w:hAnsi="David"/>
          <w:b/>
          <w:bCs/>
          <w:sz w:val="28"/>
          <w:szCs w:val="28"/>
          <w:rtl/>
        </w:rPr>
      </w:pPr>
      <w:r w:rsidRPr="00BD1599">
        <w:rPr>
          <w:rFonts w:ascii="David" w:hAnsi="David"/>
          <w:b/>
          <w:bCs/>
          <w:sz w:val="28"/>
          <w:szCs w:val="28"/>
          <w:rtl/>
        </w:rPr>
        <w:t xml:space="preserve">על החייל נגזר עונש מאסר מותנה בן שלושים (30) ימים למשך שנתיים(2), לבל יעבור עבירה לפי סעיף 92 או 94 לחוק השיפוט הצבאי, התשט"ו-1955. </w:t>
      </w:r>
    </w:p>
    <w:p w14:paraId="646C4C5D"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29BA7E81" w14:textId="77777777" w:rsidR="00826C62" w:rsidRPr="00BD1599" w:rsidRDefault="00826C62" w:rsidP="00826C62">
      <w:pPr>
        <w:spacing w:line="360" w:lineRule="auto"/>
        <w:rPr>
          <w:rFonts w:ascii="David" w:hAnsi="David"/>
          <w:sz w:val="28"/>
          <w:szCs w:val="28"/>
          <w:rtl/>
        </w:rPr>
      </w:pPr>
      <w:r w:rsidRPr="00BD1599">
        <w:rPr>
          <w:rFonts w:ascii="David" w:hAnsi="David"/>
          <w:sz w:val="28"/>
          <w:szCs w:val="28"/>
          <w:rtl/>
        </w:rPr>
        <w:t>העתק יועבר גם לעו"ס בית הדין המשלב (</w:t>
      </w:r>
      <w:hyperlink r:id="rId9" w:history="1">
        <w:r w:rsidRPr="00BD1599">
          <w:rPr>
            <w:rFonts w:ascii="David" w:hAnsi="David"/>
            <w:color w:val="0563C1" w:themeColor="hyperlink"/>
            <w:sz w:val="28"/>
            <w:szCs w:val="28"/>
            <w:u w:val="single"/>
          </w:rPr>
          <w:t>meshalev.tali@gmail.com</w:t>
        </w:r>
      </w:hyperlink>
      <w:r w:rsidRPr="00BD1599">
        <w:rPr>
          <w:rFonts w:ascii="David" w:hAnsi="David"/>
          <w:sz w:val="28"/>
          <w:szCs w:val="28"/>
          <w:rtl/>
        </w:rPr>
        <w:t xml:space="preserve">). </w:t>
      </w:r>
    </w:p>
    <w:p w14:paraId="7293D1DC" w14:textId="77777777" w:rsidR="00826C62" w:rsidRPr="00BD1599" w:rsidRDefault="00826C62" w:rsidP="00826C62">
      <w:pPr>
        <w:spacing w:line="360" w:lineRule="auto"/>
        <w:rPr>
          <w:rFonts w:ascii="David" w:hAnsi="David"/>
          <w:sz w:val="28"/>
          <w:szCs w:val="28"/>
          <w:u w:val="single"/>
          <w:rtl/>
        </w:rPr>
      </w:pPr>
      <w:r w:rsidRPr="00BD1599">
        <w:rPr>
          <w:rFonts w:ascii="David" w:hAnsi="David"/>
          <w:sz w:val="28"/>
          <w:szCs w:val="28"/>
          <w:rtl/>
        </w:rPr>
        <w:t>העתק יופנה למש"קי בית הדין המשלב של מחוז השיפוט, אשר מתבקשים לעדכן כי החייל השלים בהצלחה את הליך השילוב.</w:t>
      </w:r>
      <w:r w:rsidRPr="00BD1599">
        <w:rPr>
          <w:rFonts w:ascii="David" w:hAnsi="David"/>
          <w:sz w:val="28"/>
          <w:szCs w:val="28"/>
          <w:u w:val="single"/>
          <w:rtl/>
        </w:rPr>
        <w:t xml:space="preserve">  </w:t>
      </w:r>
    </w:p>
    <w:p w14:paraId="2BE6CB33" w14:textId="77777777" w:rsidR="00826C62" w:rsidRPr="00BD1599" w:rsidRDefault="00826C62" w:rsidP="00826C62">
      <w:pPr>
        <w:spacing w:line="360" w:lineRule="auto"/>
        <w:rPr>
          <w:rFonts w:ascii="David" w:hAnsi="David"/>
          <w:sz w:val="28"/>
          <w:szCs w:val="28"/>
          <w:u w:val="single"/>
          <w:rtl/>
        </w:rPr>
      </w:pPr>
      <w:r w:rsidRPr="00BD1599">
        <w:rPr>
          <w:rFonts w:ascii="David" w:hAnsi="David"/>
          <w:sz w:val="28"/>
          <w:szCs w:val="28"/>
          <w:rtl/>
        </w:rPr>
        <w:t>המזכירות תסמן את התיק במערכת חוק וצדק בסימון "הושלם הליך שילוב".</w:t>
      </w:r>
    </w:p>
    <w:p w14:paraId="1F2B8293" w14:textId="77777777" w:rsidR="009B5267" w:rsidRDefault="009B5267" w:rsidP="00826C62">
      <w:pPr>
        <w:spacing w:line="360" w:lineRule="auto"/>
        <w:contextualSpacing/>
        <w:rPr>
          <w:rFonts w:ascii="David" w:hAnsi="David"/>
          <w:b/>
          <w:bCs/>
          <w:sz w:val="28"/>
          <w:szCs w:val="28"/>
          <w:rtl/>
        </w:rPr>
      </w:pPr>
    </w:p>
    <w:p w14:paraId="3E448748" w14:textId="35E7F840" w:rsidR="00826C62" w:rsidRPr="00BD1599" w:rsidRDefault="00826C62" w:rsidP="00826C62">
      <w:pPr>
        <w:spacing w:line="360" w:lineRule="auto"/>
        <w:contextualSpacing/>
        <w:rPr>
          <w:rFonts w:ascii="David" w:hAnsi="David"/>
          <w:b/>
          <w:bCs/>
          <w:sz w:val="28"/>
          <w:szCs w:val="28"/>
          <w:rtl/>
        </w:rPr>
      </w:pPr>
      <w:r w:rsidRPr="00BD1599">
        <w:rPr>
          <w:rFonts w:ascii="David" w:hAnsi="David"/>
          <w:b/>
          <w:bCs/>
          <w:sz w:val="28"/>
          <w:szCs w:val="28"/>
          <w:rtl/>
        </w:rPr>
        <w:t xml:space="preserve">זכות ערעור כחוק.                     </w:t>
      </w:r>
    </w:p>
    <w:p w14:paraId="2B4BA91A" w14:textId="329AC7C5" w:rsidR="00826C62" w:rsidRPr="00BD1599" w:rsidRDefault="00826C62" w:rsidP="00826C62">
      <w:pPr>
        <w:spacing w:line="360" w:lineRule="auto"/>
        <w:contextualSpacing/>
        <w:rPr>
          <w:rFonts w:ascii="David" w:hAnsi="David"/>
          <w:b/>
          <w:bCs/>
          <w:sz w:val="28"/>
          <w:szCs w:val="28"/>
        </w:rPr>
      </w:pPr>
      <w:r w:rsidRPr="00BD1599">
        <w:rPr>
          <w:rFonts w:ascii="David" w:hAnsi="David"/>
          <w:b/>
          <w:bCs/>
          <w:sz w:val="28"/>
          <w:szCs w:val="28"/>
          <w:rtl/>
        </w:rPr>
        <w:lastRenderedPageBreak/>
        <w:t xml:space="preserve">ניתן היום, ה' בטבת תשפ"ד, 17.12.2023, והודע בפומבי ובמעמד הצדדים. </w:t>
      </w:r>
    </w:p>
    <w:p w14:paraId="10C6BA6D" w14:textId="77777777" w:rsidR="00BD1599" w:rsidRDefault="00826C62" w:rsidP="00BD1599">
      <w:pPr>
        <w:spacing w:line="360" w:lineRule="auto"/>
        <w:jc w:val="center"/>
        <w:rPr>
          <w:rFonts w:ascii="David" w:hAnsi="David"/>
          <w:b/>
          <w:bCs/>
          <w:sz w:val="28"/>
          <w:szCs w:val="28"/>
          <w:rtl/>
        </w:rPr>
      </w:pPr>
      <w:r w:rsidRPr="00BD1599">
        <w:rPr>
          <w:rFonts w:ascii="David" w:hAnsi="David"/>
          <w:b/>
          <w:bCs/>
          <w:sz w:val="28"/>
          <w:szCs w:val="28"/>
          <w:rtl/>
        </w:rPr>
        <w:t>___________</w:t>
      </w:r>
    </w:p>
    <w:p w14:paraId="1FEE785B" w14:textId="48842686" w:rsidR="00826C62" w:rsidRPr="00BD1599" w:rsidRDefault="00826C62" w:rsidP="00BD1599">
      <w:pPr>
        <w:spacing w:line="360" w:lineRule="auto"/>
        <w:jc w:val="center"/>
        <w:rPr>
          <w:rFonts w:ascii="David" w:hAnsi="David"/>
          <w:b/>
          <w:bCs/>
          <w:sz w:val="28"/>
          <w:szCs w:val="28"/>
          <w:rtl/>
        </w:rPr>
      </w:pPr>
      <w:r w:rsidRPr="00BD1599">
        <w:rPr>
          <w:rFonts w:ascii="David" w:hAnsi="David"/>
          <w:b/>
          <w:bCs/>
          <w:sz w:val="28"/>
          <w:szCs w:val="28"/>
          <w:rtl/>
        </w:rPr>
        <w:t xml:space="preserve">נשיאה </w:t>
      </w:r>
    </w:p>
    <w:p w14:paraId="002E1257" w14:textId="77777777" w:rsidR="00FC44E9" w:rsidRPr="00BD1599" w:rsidRDefault="00FC44E9" w:rsidP="005F7A46">
      <w:pPr>
        <w:rPr>
          <w:rFonts w:ascii="David" w:hAnsi="David"/>
          <w:sz w:val="28"/>
          <w:szCs w:val="28"/>
          <w:rtl/>
        </w:rPr>
      </w:pPr>
    </w:p>
    <w:p w14:paraId="028231E1" w14:textId="77777777" w:rsidR="00697E26" w:rsidRPr="00BD1599" w:rsidRDefault="00697E26" w:rsidP="007F51C4">
      <w:pPr>
        <w:ind w:left="5954"/>
        <w:rPr>
          <w:rFonts w:ascii="David" w:hAnsi="David"/>
          <w:b/>
          <w:bCs/>
          <w:sz w:val="28"/>
          <w:szCs w:val="28"/>
          <w:rtl/>
        </w:rPr>
      </w:pPr>
      <w:r w:rsidRPr="00BD1599">
        <w:rPr>
          <w:rFonts w:ascii="David" w:hAnsi="David"/>
          <w:b/>
          <w:bCs/>
          <w:sz w:val="28"/>
          <w:szCs w:val="28"/>
          <w:rtl/>
        </w:rPr>
        <w:t>העתק נכון מהמקור</w:t>
      </w:r>
      <w:r w:rsidRPr="00BD1599">
        <w:rPr>
          <w:rFonts w:ascii="David" w:hAnsi="David"/>
          <w:b/>
          <w:bCs/>
          <w:sz w:val="28"/>
          <w:szCs w:val="28"/>
          <w:rtl/>
        </w:rPr>
        <w:br/>
      </w:r>
      <w:r w:rsidR="007F51C4" w:rsidRPr="00BD1599">
        <w:rPr>
          <w:rFonts w:ascii="David" w:hAnsi="David"/>
          <w:b/>
          <w:bCs/>
          <w:sz w:val="28"/>
          <w:szCs w:val="28"/>
          <w:rtl/>
        </w:rPr>
        <w:fldChar w:fldCharType="begin"/>
      </w:r>
      <w:r w:rsidR="007F51C4" w:rsidRPr="00BD1599">
        <w:rPr>
          <w:rFonts w:ascii="David" w:hAnsi="David"/>
          <w:b/>
          <w:bCs/>
          <w:sz w:val="28"/>
          <w:szCs w:val="28"/>
          <w:rtl/>
        </w:rPr>
        <w:instrText xml:space="preserve"> </w:instrText>
      </w:r>
      <w:r w:rsidR="007F51C4" w:rsidRPr="00BD1599">
        <w:rPr>
          <w:rFonts w:ascii="David" w:hAnsi="David"/>
          <w:b/>
          <w:bCs/>
          <w:sz w:val="28"/>
          <w:szCs w:val="28"/>
        </w:rPr>
        <w:instrText>DOCPROPERTY  kabidbeitdin  \* MERGEFORMAT</w:instrText>
      </w:r>
      <w:r w:rsidR="007F51C4" w:rsidRPr="00BD1599">
        <w:rPr>
          <w:rFonts w:ascii="David" w:hAnsi="David"/>
          <w:b/>
          <w:bCs/>
          <w:sz w:val="28"/>
          <w:szCs w:val="28"/>
          <w:rtl/>
        </w:rPr>
        <w:instrText xml:space="preserve"> </w:instrText>
      </w:r>
      <w:r w:rsidR="009B5267">
        <w:rPr>
          <w:rFonts w:ascii="David" w:hAnsi="David"/>
          <w:b/>
          <w:bCs/>
          <w:sz w:val="28"/>
          <w:szCs w:val="28"/>
          <w:rtl/>
        </w:rPr>
        <w:fldChar w:fldCharType="separate"/>
      </w:r>
      <w:r w:rsidR="007F51C4" w:rsidRPr="00BD1599">
        <w:rPr>
          <w:rFonts w:ascii="David" w:hAnsi="David"/>
          <w:b/>
          <w:bCs/>
          <w:sz w:val="28"/>
          <w:szCs w:val="28"/>
          <w:rtl/>
        </w:rPr>
        <w:fldChar w:fldCharType="end"/>
      </w:r>
      <w:r w:rsidRPr="00BD1599">
        <w:rPr>
          <w:rFonts w:ascii="David" w:hAnsi="David"/>
          <w:b/>
          <w:bCs/>
          <w:sz w:val="28"/>
          <w:szCs w:val="28"/>
          <w:rtl/>
        </w:rPr>
        <w:br/>
        <w:t>ק' בית הדין</w:t>
      </w:r>
      <w:r w:rsidRPr="00BD1599">
        <w:rPr>
          <w:rFonts w:ascii="David" w:hAnsi="David"/>
          <w:b/>
          <w:bCs/>
          <w:sz w:val="28"/>
          <w:szCs w:val="28"/>
          <w:rtl/>
        </w:rPr>
        <w:br/>
      </w:r>
    </w:p>
    <w:p w14:paraId="57C046E6" w14:textId="252B69BB" w:rsidR="00B82938" w:rsidRPr="00BD1599" w:rsidRDefault="00B82938" w:rsidP="008D729E">
      <w:pPr>
        <w:rPr>
          <w:rFonts w:ascii="David" w:hAnsi="David"/>
          <w:b/>
          <w:bCs/>
          <w:sz w:val="28"/>
          <w:szCs w:val="28"/>
          <w:rtl/>
        </w:rPr>
      </w:pPr>
      <w:r w:rsidRPr="00BD1599">
        <w:rPr>
          <w:rFonts w:ascii="David" w:hAnsi="David"/>
          <w:b/>
          <w:bCs/>
          <w:sz w:val="28"/>
          <w:szCs w:val="28"/>
          <w:rtl/>
        </w:rPr>
        <w:t>נערך על ידי</w:t>
      </w:r>
      <w:r w:rsidR="00BD1599">
        <w:rPr>
          <w:rFonts w:ascii="David" w:hAnsi="David" w:hint="cs"/>
          <w:b/>
          <w:bCs/>
          <w:sz w:val="28"/>
          <w:szCs w:val="28"/>
          <w:rtl/>
        </w:rPr>
        <w:t>: ס.ש</w:t>
      </w:r>
    </w:p>
    <w:p w14:paraId="066CDCAF" w14:textId="193366E7" w:rsidR="00B82938" w:rsidRPr="00BD1599" w:rsidRDefault="00B82938" w:rsidP="008D729E">
      <w:pPr>
        <w:rPr>
          <w:rFonts w:ascii="David" w:hAnsi="David"/>
          <w:b/>
          <w:bCs/>
          <w:sz w:val="28"/>
          <w:szCs w:val="28"/>
          <w:rtl/>
        </w:rPr>
      </w:pPr>
      <w:r w:rsidRPr="00BD1599">
        <w:rPr>
          <w:rFonts w:ascii="David" w:hAnsi="David"/>
          <w:b/>
          <w:bCs/>
          <w:sz w:val="28"/>
          <w:szCs w:val="28"/>
          <w:rtl/>
        </w:rPr>
        <w:t>בתאריך</w:t>
      </w:r>
      <w:r w:rsidR="00BD1599">
        <w:rPr>
          <w:rFonts w:ascii="David" w:hAnsi="David" w:hint="cs"/>
          <w:b/>
          <w:bCs/>
          <w:sz w:val="28"/>
          <w:szCs w:val="28"/>
          <w:rtl/>
        </w:rPr>
        <w:t>: 31.12.2023</w:t>
      </w:r>
    </w:p>
    <w:p w14:paraId="195AD1C9" w14:textId="633CF447" w:rsidR="002709C4" w:rsidRPr="00BD1599" w:rsidRDefault="00697E26" w:rsidP="002E097C">
      <w:pPr>
        <w:rPr>
          <w:rFonts w:ascii="David" w:hAnsi="David"/>
          <w:b/>
          <w:bCs/>
          <w:sz w:val="28"/>
          <w:szCs w:val="28"/>
          <w:rtl/>
        </w:rPr>
      </w:pPr>
      <w:r w:rsidRPr="00BD1599">
        <w:rPr>
          <w:rFonts w:ascii="David" w:hAnsi="David"/>
          <w:b/>
          <w:bCs/>
          <w:sz w:val="28"/>
          <w:szCs w:val="28"/>
          <w:rtl/>
        </w:rPr>
        <w:t>חתימת המגיה:</w:t>
      </w:r>
      <w:r w:rsidR="00BD1599">
        <w:rPr>
          <w:rFonts w:ascii="David" w:hAnsi="David" w:hint="cs"/>
          <w:b/>
          <w:bCs/>
          <w:sz w:val="28"/>
          <w:szCs w:val="28"/>
          <w:rtl/>
        </w:rPr>
        <w:t xml:space="preserve"> סגן שיר בן-ארמון </w:t>
      </w:r>
    </w:p>
    <w:p w14:paraId="4C2EC5F0" w14:textId="77777777" w:rsidR="00B82938" w:rsidRPr="00BD1599" w:rsidRDefault="00B82938">
      <w:pPr>
        <w:rPr>
          <w:rFonts w:ascii="David" w:hAnsi="David"/>
          <w:b/>
          <w:bCs/>
          <w:sz w:val="28"/>
          <w:szCs w:val="28"/>
          <w:rtl/>
        </w:rPr>
      </w:pPr>
    </w:p>
    <w:sectPr w:rsidR="00B82938" w:rsidRPr="00BD1599"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F53E" w14:textId="77777777" w:rsidR="00B945F4" w:rsidRDefault="00B945F4">
      <w:r>
        <w:separator/>
      </w:r>
    </w:p>
  </w:endnote>
  <w:endnote w:type="continuationSeparator" w:id="0">
    <w:p w14:paraId="51665EF2" w14:textId="77777777" w:rsidR="00B945F4" w:rsidRDefault="00B9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339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23E3EBC"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42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2CA247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7B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5092" w14:textId="77777777" w:rsidR="00B945F4" w:rsidRDefault="00B945F4">
      <w:r>
        <w:separator/>
      </w:r>
    </w:p>
  </w:footnote>
  <w:footnote w:type="continuationSeparator" w:id="0">
    <w:p w14:paraId="0C5D7138" w14:textId="77777777" w:rsidR="00B945F4" w:rsidRDefault="00B9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00AB" w14:textId="77777777" w:rsidR="00BD1599" w:rsidRDefault="00BD1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36E4" w14:textId="49B97BFE" w:rsidR="00826C62" w:rsidRPr="00BD1599" w:rsidRDefault="00826C62" w:rsidP="00826C62">
    <w:pPr>
      <w:pStyle w:val="Header"/>
      <w:jc w:val="center"/>
      <w:rPr>
        <w:rFonts w:ascii="David" w:hAnsi="David"/>
        <w:b/>
        <w:bCs/>
        <w:rtl/>
      </w:rPr>
    </w:pPr>
    <w:r w:rsidRPr="00BD1599">
      <w:rPr>
        <w:rFonts w:ascii="David" w:hAnsi="David"/>
        <w:b/>
        <w:bCs/>
        <w:rtl/>
      </w:rPr>
      <w:t>-</w:t>
    </w:r>
    <w:r w:rsidR="00BD1599" w:rsidRPr="00BD1599">
      <w:rPr>
        <w:rFonts w:ascii="David" w:hAnsi="David" w:hint="cs"/>
        <w:b/>
        <w:bCs/>
        <w:rtl/>
      </w:rPr>
      <w:t>בלמ"ס</w:t>
    </w:r>
    <w:r w:rsidRPr="00BD1599">
      <w:rPr>
        <w:rFonts w:ascii="David" w:hAnsi="David"/>
        <w:b/>
        <w:bCs/>
        <w:rtl/>
      </w:rPr>
      <w:t>-</w:t>
    </w:r>
  </w:p>
  <w:p w14:paraId="6229CADC" w14:textId="0408BE11" w:rsidR="00950E87" w:rsidRPr="00BD1599" w:rsidRDefault="00950E87" w:rsidP="00441DB8">
    <w:pPr>
      <w:pStyle w:val="Header"/>
      <w:jc w:val="right"/>
      <w:rPr>
        <w:rFonts w:ascii="David" w:hAnsi="David"/>
        <w:rtl/>
      </w:rPr>
    </w:pPr>
    <w:r w:rsidRPr="00BD1599">
      <w:rPr>
        <w:rFonts w:ascii="David" w:hAnsi="David"/>
        <w:rtl/>
      </w:rPr>
      <w:fldChar w:fldCharType="begin"/>
    </w:r>
    <w:r w:rsidRPr="00BD1599">
      <w:rPr>
        <w:rFonts w:ascii="David" w:hAnsi="David"/>
        <w:rtl/>
      </w:rPr>
      <w:instrText xml:space="preserve"> </w:instrText>
    </w:r>
    <w:r w:rsidRPr="00BD1599">
      <w:rPr>
        <w:rFonts w:ascii="David" w:hAnsi="David"/>
      </w:rPr>
      <w:instrText>DOCPROPERTY  mispartik  \* MERGEFORMAT</w:instrText>
    </w:r>
    <w:r w:rsidRPr="00BD1599">
      <w:rPr>
        <w:rFonts w:ascii="David" w:hAnsi="David"/>
        <w:rtl/>
      </w:rPr>
      <w:instrText xml:space="preserve"> </w:instrText>
    </w:r>
    <w:r w:rsidRPr="00BD1599">
      <w:rPr>
        <w:rFonts w:ascii="David" w:hAnsi="David"/>
        <w:rtl/>
      </w:rPr>
      <w:fldChar w:fldCharType="separate"/>
    </w:r>
    <w:r w:rsidRPr="00BD1599">
      <w:rPr>
        <w:rFonts w:ascii="David" w:hAnsi="David"/>
        <w:rtl/>
      </w:rPr>
      <w:t>ח"י (מחוזי) 70/21</w:t>
    </w:r>
    <w:r w:rsidRPr="00BD1599">
      <w:rPr>
        <w:rFonts w:ascii="David" w:hAnsi="David"/>
        <w:rtl/>
      </w:rPr>
      <w:fldChar w:fldCharType="end"/>
    </w:r>
  </w:p>
  <w:p w14:paraId="6A9E5352" w14:textId="037CC357" w:rsidR="0011094D" w:rsidRPr="00BD1599" w:rsidRDefault="00B82938" w:rsidP="00BD1599">
    <w:pPr>
      <w:pStyle w:val="Header"/>
      <w:jc w:val="right"/>
      <w:rPr>
        <w:rFonts w:ascii="David" w:hAnsi="David"/>
      </w:rPr>
    </w:pPr>
    <w:r w:rsidRPr="00BD1599">
      <w:rPr>
        <w:rFonts w:ascii="David" w:hAnsi="David"/>
        <w:rtl/>
      </w:rPr>
      <w:t>התובע הצבאי נ'</w:t>
    </w:r>
    <w:r w:rsidR="0011094D" w:rsidRPr="00BD1599">
      <w:rPr>
        <w:rFonts w:ascii="David" w:hAnsi="David"/>
        <w:rtl/>
      </w:rPr>
      <w:t xml:space="preserve"> </w:t>
    </w:r>
    <w:r w:rsidR="00950E87" w:rsidRPr="00BD1599">
      <w:rPr>
        <w:rFonts w:ascii="David" w:hAnsi="David"/>
        <w:rtl/>
      </w:rPr>
      <w:fldChar w:fldCharType="begin"/>
    </w:r>
    <w:r w:rsidR="00950E87" w:rsidRPr="00BD1599">
      <w:rPr>
        <w:rFonts w:ascii="David" w:hAnsi="David"/>
        <w:rtl/>
      </w:rPr>
      <w:instrText xml:space="preserve"> </w:instrText>
    </w:r>
    <w:r w:rsidR="00950E87" w:rsidRPr="00BD1599">
      <w:rPr>
        <w:rFonts w:ascii="David" w:hAnsi="David"/>
      </w:rPr>
      <w:instrText>DOCPROPERTY  sugsherutgorem  \* MERGEFORMAT</w:instrText>
    </w:r>
    <w:r w:rsidR="00950E87" w:rsidRPr="00BD1599">
      <w:rPr>
        <w:rFonts w:ascii="David" w:hAnsi="David"/>
        <w:rtl/>
      </w:rPr>
      <w:instrText xml:space="preserve"> </w:instrText>
    </w:r>
    <w:r w:rsidR="00950E87" w:rsidRPr="00BD1599">
      <w:rPr>
        <w:rFonts w:ascii="David" w:hAnsi="David"/>
        <w:rtl/>
      </w:rPr>
      <w:fldChar w:fldCharType="separate"/>
    </w:r>
    <w:r w:rsidR="00950E87" w:rsidRPr="00BD1599">
      <w:rPr>
        <w:rFonts w:ascii="David" w:hAnsi="David"/>
        <w:rtl/>
      </w:rPr>
      <w:t>ח</w:t>
    </w:r>
    <w:r w:rsidR="00950E87" w:rsidRPr="00BD1599">
      <w:rPr>
        <w:rFonts w:ascii="David" w:hAnsi="David"/>
        <w:rtl/>
      </w:rPr>
      <w:fldChar w:fldCharType="end"/>
    </w:r>
    <w:r w:rsidR="001E6971" w:rsidRPr="00BD1599">
      <w:rPr>
        <w:rFonts w:ascii="David" w:hAnsi="David"/>
        <w:rtl/>
      </w:rPr>
      <w:t>/</w:t>
    </w:r>
    <w:r w:rsidR="00BD1599">
      <w:rPr>
        <w:rFonts w:ascii="David" w:hAnsi="David" w:hint="cs"/>
      </w:rPr>
      <w:t>XXX</w:t>
    </w:r>
    <w:r w:rsidR="007F51C4" w:rsidRPr="00BD1599">
      <w:rPr>
        <w:rFonts w:ascii="David" w:hAnsi="David"/>
        <w:rtl/>
      </w:rPr>
      <w:fldChar w:fldCharType="begin"/>
    </w:r>
    <w:r w:rsidR="007F51C4" w:rsidRPr="00BD1599">
      <w:rPr>
        <w:rFonts w:ascii="David" w:hAnsi="David"/>
        <w:rtl/>
      </w:rPr>
      <w:instrText xml:space="preserve"> </w:instrText>
    </w:r>
    <w:r w:rsidR="007F51C4" w:rsidRPr="00BD1599">
      <w:rPr>
        <w:rFonts w:ascii="David" w:hAnsi="David"/>
      </w:rPr>
      <w:instrText>DOCPROPERTY  dargagorem  \* MERGEFORMAT</w:instrText>
    </w:r>
    <w:r w:rsidR="007F51C4" w:rsidRPr="00BD1599">
      <w:rPr>
        <w:rFonts w:ascii="David" w:hAnsi="David"/>
        <w:rtl/>
      </w:rPr>
      <w:instrText xml:space="preserve"> </w:instrText>
    </w:r>
    <w:r w:rsidR="007F51C4" w:rsidRPr="00BD1599">
      <w:rPr>
        <w:rFonts w:ascii="David" w:hAnsi="David"/>
        <w:rtl/>
      </w:rPr>
      <w:fldChar w:fldCharType="separate"/>
    </w:r>
    <w:r w:rsidR="007F51C4" w:rsidRPr="00BD1599">
      <w:rPr>
        <w:rFonts w:ascii="David" w:hAnsi="David"/>
        <w:rtl/>
      </w:rPr>
      <w:t>סמל</w:t>
    </w:r>
    <w:r w:rsidR="007F51C4" w:rsidRPr="00BD1599">
      <w:rPr>
        <w:rFonts w:ascii="David" w:hAnsi="David"/>
        <w:rtl/>
      </w:rPr>
      <w:fldChar w:fldCharType="end"/>
    </w:r>
    <w:r w:rsidR="001E6971" w:rsidRPr="00BD1599">
      <w:rPr>
        <w:rFonts w:ascii="David" w:hAnsi="David"/>
        <w:rtl/>
      </w:rPr>
      <w:t xml:space="preserve"> </w:t>
    </w:r>
    <w:r w:rsidR="00BD1599">
      <w:rPr>
        <w:rFonts w:ascii="David" w:hAnsi="David" w:hint="cs"/>
        <w:rtl/>
      </w:rPr>
      <w:t>י'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44F" w14:textId="77777777" w:rsidR="0011094D" w:rsidRDefault="006F6E0E" w:rsidP="00697E26">
    <w:pPr>
      <w:tabs>
        <w:tab w:val="right" w:pos="6328"/>
      </w:tabs>
      <w:ind w:left="1985" w:right="1985"/>
      <w:rPr>
        <w:rtl/>
      </w:rPr>
    </w:pPr>
    <w:r w:rsidRPr="00732250">
      <w:rPr>
        <w:noProof/>
      </w:rPr>
      <w:drawing>
        <wp:inline distT="0" distB="0" distL="0" distR="0" wp14:anchorId="51FF9ECB" wp14:editId="567BAA29">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13BCD9F" wp14:editId="4E4C27B9">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DEEA099"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6B7B"/>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26C62"/>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B5267"/>
    <w:rsid w:val="00A14F8F"/>
    <w:rsid w:val="00A76BA5"/>
    <w:rsid w:val="00AD60A9"/>
    <w:rsid w:val="00AF3274"/>
    <w:rsid w:val="00B13897"/>
    <w:rsid w:val="00B14EE9"/>
    <w:rsid w:val="00B25A38"/>
    <w:rsid w:val="00B82938"/>
    <w:rsid w:val="00B93F66"/>
    <w:rsid w:val="00B945F4"/>
    <w:rsid w:val="00BA4583"/>
    <w:rsid w:val="00BD1599"/>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4C22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826C62"/>
    <w:pPr>
      <w:ind w:left="720"/>
      <w:contextualSpacing/>
    </w:pPr>
  </w:style>
  <w:style w:type="character" w:customStyle="1" w:styleId="ListParagraphChar">
    <w:name w:val="List Paragraph Char"/>
    <w:link w:val="ListParagraph"/>
    <w:uiPriority w:val="34"/>
    <w:locked/>
    <w:rsid w:val="00826C6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426</Words>
  <Characters>2504</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2023-12-31T08:43:00Z</dcterms:created>
  <dcterms:modified xsi:type="dcterms:W3CDTF">2024-01-14T11:14:00Z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ח"י (מחוזי) 70/21</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8856576</vt:lpwstr>
  </property>
  <property fmtid="{D5CDD505-2E9C-101B-9397-08002B2CF9AE}" pid="7" name="shempratigorem">
    <vt:lpwstr>יחיאל א</vt:lpwstr>
  </property>
  <property fmtid="{D5CDD505-2E9C-101B-9397-08002B2CF9AE}" pid="8" name="shemmishpachagorem">
    <vt:lpwstr>אלבז</vt:lpwstr>
  </property>
  <property fmtid="{D5CDD505-2E9C-101B-9397-08002B2CF9AE}" pid="9" name="dargagorem">
    <vt:lpwstr>סמל</vt:lpwstr>
  </property>
  <property fmtid="{D5CDD505-2E9C-101B-9397-08002B2CF9AE}" pid="10" name="yechidagorm">
    <vt:lpwstr>מרחב הבינוי 563</vt:lpwstr>
  </property>
  <property fmtid="{D5CDD505-2E9C-101B-9397-08002B2CF9AE}" pid="11" name="machoz">
    <vt:lpwstr>ח"י</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