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4E0" w:rsidRDefault="00C304E0" w:rsidP="00C304E0">
      <w:pPr>
        <w:spacing w:line="360" w:lineRule="auto"/>
        <w:rPr>
          <w:rFonts w:ascii="Tahoma" w:hAnsi="Tahoma"/>
          <w:sz w:val="28"/>
          <w:szCs w:val="28"/>
          <w:rtl/>
        </w:rPr>
      </w:pPr>
    </w:p>
    <w:p w:rsidR="00C304E0" w:rsidRDefault="00C304E0" w:rsidP="00C304E0">
      <w:pPr>
        <w:spacing w:line="360" w:lineRule="auto"/>
        <w:rPr>
          <w:rFonts w:ascii="Tahoma" w:hAnsi="Tahoma"/>
          <w:b/>
          <w:bCs/>
          <w:sz w:val="28"/>
          <w:szCs w:val="28"/>
        </w:rPr>
      </w:pPr>
      <w:r>
        <w:rPr>
          <w:noProof/>
        </w:rPr>
        <mc:AlternateContent>
          <mc:Choice Requires="wpg">
            <w:drawing>
              <wp:anchor distT="0" distB="0" distL="114300" distR="114300" simplePos="0" relativeHeight="251659264" behindDoc="0" locked="0" layoutInCell="1" allowOverlap="1" wp14:anchorId="5218D7FC" wp14:editId="1E22BAB6">
                <wp:simplePos x="0" y="0"/>
                <wp:positionH relativeFrom="margin">
                  <wp:align>center</wp:align>
                </wp:positionH>
                <wp:positionV relativeFrom="paragraph">
                  <wp:posOffset>3810</wp:posOffset>
                </wp:positionV>
                <wp:extent cx="2828925" cy="809625"/>
                <wp:effectExtent l="0" t="0" r="9525" b="9525"/>
                <wp:wrapNone/>
                <wp:docPr id="13" name="Group 1"/>
                <wp:cNvGraphicFramePr/>
                <a:graphic xmlns:a="http://schemas.openxmlformats.org/drawingml/2006/main">
                  <a:graphicData uri="http://schemas.microsoft.com/office/word/2010/wordprocessingGroup">
                    <wpg:wgp>
                      <wpg:cNvGrpSpPr/>
                      <wpg:grpSpPr>
                        <a:xfrm>
                          <a:off x="0" y="0"/>
                          <a:ext cx="2828925" cy="809625"/>
                          <a:chOff x="0" y="0"/>
                          <a:chExt cx="2828925" cy="809625"/>
                        </a:xfrm>
                      </wpg:grpSpPr>
                      <pic:pic xmlns:pic="http://schemas.openxmlformats.org/drawingml/2006/picture">
                        <pic:nvPicPr>
                          <pic:cNvPr id="14" name="תמונה 14" descr="zaal"/>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1962150" y="0"/>
                            <a:ext cx="866775" cy="790575"/>
                          </a:xfrm>
                          <a:prstGeom prst="rect">
                            <a:avLst/>
                          </a:prstGeom>
                          <a:solidFill>
                            <a:srgbClr val="FFCC00"/>
                          </a:solidFill>
                          <a:ln>
                            <a:noFill/>
                          </a:ln>
                        </pic:spPr>
                      </pic:pic>
                      <pic:pic xmlns:pic="http://schemas.openxmlformats.org/drawingml/2006/picture">
                        <pic:nvPicPr>
                          <pic:cNvPr id="15" name="תמונה 15" descr="סמל"/>
                          <pic:cNvPicPr>
                            <a:picLocks noChangeAspect="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19050"/>
                            <a:ext cx="581025" cy="790575"/>
                          </a:xfrm>
                          <a:prstGeom prst="rect">
                            <a:avLst/>
                          </a:prstGeom>
                          <a:noFill/>
                          <a:ln>
                            <a:noFill/>
                          </a:ln>
                        </pic:spPr>
                      </pic:pic>
                    </wpg:wgp>
                  </a:graphicData>
                </a:graphic>
              </wp:anchor>
            </w:drawing>
          </mc:Choice>
          <mc:Fallback>
            <w:pict>
              <v:group w14:anchorId="7F707114" id="Group 1" o:spid="_x0000_s1026" style="position:absolute;left:0;text-align:left;margin-left:0;margin-top:.3pt;width:222.75pt;height:63.75pt;z-index:251659264;mso-position-horizontal:center;mso-position-horizontal-relative:margin" coordsize="28289,809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14" o:spid="_x0000_s1027" type="#_x0000_t75" alt="zaal" style="position:absolute;left:19621;width:8668;height:7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uvOQLCAAAA2wAAAA8AAABkcnMvZG93bnJldi54bWxET81qwkAQvgt9h2UKvUjdtASR1E0olkAp&#10;5mD0AYbsNBuanQ3ZVaNP3xUEb/Px/c66mGwvTjT6zrGCt0UCgrhxuuNWwWFfvq5A+ICssXdMCi7k&#10;ocifZmvMtDvzjk51aEUMYZ+hAhPCkEnpG0MW/cINxJH7daPFEOHYSj3iOYbbXr4nyVJa7Dg2GBxo&#10;Y6j5q49Wwfbrp2zm1aZOq33lenOsymsalHp5nj4/QASawkN8d3/rOD+F2y/xAJn/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LrzkCwgAAANsAAAAPAAAAAAAAAAAAAAAAAJ8C&#10;AABkcnMvZG93bnJldi54bWxQSwUGAAAAAAQABAD3AAAAjgMAAAAA&#10;" filled="t" fillcolor="#fc0">
                  <v:imagedata r:id="rId9" o:title="zaal"/>
                  <v:path arrowok="t"/>
                </v:shape>
                <v:shape id="תמונה 15" o:spid="_x0000_s1028" type="#_x0000_t75" alt="סמל" style="position:absolute;top:190;width:5810;height:79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7vFtXAAAAA2wAAAA8AAABkcnMvZG93bnJldi54bWxET01rAjEQvQv9D2EKvWm2QkVWo4gg1p7s&#10;7h48Dptxs7iZbJNU13/fCAVv83ifs1wPthNX8qF1rOB9koEgrp1uuVFQlbvxHESIyBo7x6TgTgHW&#10;q5fREnPtbvxN1yI2IoVwyFGBibHPpQy1IYth4nrixJ2dtxgT9I3UHm8p3HZymmUzabHl1GCwp62h&#10;+lL8WgXeVMf9T3mfng7NFxdmhoeuQqXeXofNAkSkIT7F/+5PneZ/wOOXdIBc/Q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u8W1cAAAADbAAAADwAAAAAAAAAAAAAAAACfAgAA&#10;ZHJzL2Rvd25yZXYueG1sUEsFBgAAAAAEAAQA9wAAAIwDAAAAAA==&#10;">
                  <v:imagedata r:id="rId10" o:title="סמל" gain="69719f" blacklevel="13763f" grayscale="t"/>
                  <v:path arrowok="t"/>
                </v:shape>
                <w10:wrap anchorx="margin"/>
              </v:group>
            </w:pict>
          </mc:Fallback>
        </mc:AlternateContent>
      </w:r>
    </w:p>
    <w:p w:rsidR="00C304E0" w:rsidRPr="00C304E0" w:rsidRDefault="00C304E0" w:rsidP="00C304E0">
      <w:pPr>
        <w:spacing w:line="360" w:lineRule="auto"/>
        <w:rPr>
          <w:rFonts w:ascii="Tahoma" w:hAnsi="Tahoma"/>
          <w:b/>
          <w:bCs/>
          <w:sz w:val="28"/>
          <w:szCs w:val="28"/>
          <w:rtl/>
        </w:rPr>
      </w:pPr>
    </w:p>
    <w:p w:rsidR="00C304E0" w:rsidRPr="00C304E0" w:rsidRDefault="00C304E0" w:rsidP="00C304E0">
      <w:pPr>
        <w:spacing w:line="360" w:lineRule="auto"/>
        <w:rPr>
          <w:rFonts w:ascii="Tahoma" w:hAnsi="Tahoma"/>
          <w:b/>
          <w:bCs/>
          <w:sz w:val="28"/>
          <w:szCs w:val="28"/>
        </w:rPr>
      </w:pPr>
    </w:p>
    <w:p w:rsidR="00C304E0" w:rsidRPr="00C304E0" w:rsidRDefault="00C304E0" w:rsidP="00C304E0">
      <w:pPr>
        <w:spacing w:line="360" w:lineRule="auto"/>
        <w:rPr>
          <w:rFonts w:ascii="Tahoma" w:hAnsi="Tahoma"/>
          <w:b/>
          <w:bCs/>
          <w:sz w:val="28"/>
          <w:szCs w:val="28"/>
          <w:rtl/>
        </w:rPr>
      </w:pPr>
      <w:r w:rsidRPr="00C304E0">
        <w:rPr>
          <w:rFonts w:ascii="Tahoma" w:hAnsi="Tahoma"/>
          <w:b/>
          <w:bCs/>
          <w:sz w:val="28"/>
          <w:szCs w:val="28"/>
          <w:rtl/>
        </w:rPr>
        <w:t>בית הדין הצבאי המחוזי</w:t>
      </w:r>
    </w:p>
    <w:p w:rsidR="00C304E0" w:rsidRPr="00C304E0" w:rsidRDefault="00C304E0" w:rsidP="00C304E0">
      <w:pPr>
        <w:spacing w:line="360" w:lineRule="auto"/>
        <w:rPr>
          <w:rFonts w:ascii="Tahoma" w:hAnsi="Tahoma"/>
          <w:b/>
          <w:bCs/>
          <w:sz w:val="28"/>
          <w:szCs w:val="28"/>
          <w:rtl/>
        </w:rPr>
      </w:pPr>
      <w:r w:rsidRPr="00C304E0">
        <w:rPr>
          <w:rFonts w:ascii="Tahoma" w:hAnsi="Tahoma"/>
          <w:b/>
          <w:bCs/>
          <w:sz w:val="28"/>
          <w:szCs w:val="28"/>
          <w:rtl/>
        </w:rPr>
        <w:t xml:space="preserve">מחוז       שיפוטי     </w:t>
      </w:r>
      <w:proofErr w:type="spellStart"/>
      <w:r w:rsidRPr="00C304E0">
        <w:rPr>
          <w:rFonts w:ascii="Tahoma" w:hAnsi="Tahoma" w:hint="cs"/>
          <w:b/>
          <w:bCs/>
          <w:sz w:val="28"/>
          <w:szCs w:val="28"/>
          <w:rtl/>
        </w:rPr>
        <w:t>ז"י</w:t>
      </w:r>
      <w:proofErr w:type="spellEnd"/>
    </w:p>
    <w:tbl>
      <w:tblPr>
        <w:bidiVisual/>
        <w:tblW w:w="0" w:type="auto"/>
        <w:tblLayout w:type="fixed"/>
        <w:tblLook w:val="04A0" w:firstRow="1" w:lastRow="0" w:firstColumn="1" w:lastColumn="0" w:noHBand="0" w:noVBand="1"/>
      </w:tblPr>
      <w:tblGrid>
        <w:gridCol w:w="1896"/>
        <w:gridCol w:w="3786"/>
        <w:gridCol w:w="2841"/>
      </w:tblGrid>
      <w:tr w:rsidR="00C304E0" w:rsidRPr="00C304E0" w:rsidTr="00B1712C">
        <w:tc>
          <w:tcPr>
            <w:tcW w:w="1896" w:type="dxa"/>
            <w:hideMark/>
          </w:tcPr>
          <w:p w:rsidR="00C304E0" w:rsidRPr="00C304E0" w:rsidRDefault="00C304E0" w:rsidP="00B1712C">
            <w:pPr>
              <w:rPr>
                <w:rFonts w:ascii="Tahoma" w:hAnsi="Tahoma"/>
                <w:b/>
                <w:bCs/>
                <w:sz w:val="28"/>
                <w:szCs w:val="28"/>
              </w:rPr>
            </w:pPr>
            <w:r w:rsidRPr="00C304E0">
              <w:rPr>
                <w:rFonts w:ascii="Tahoma" w:hAnsi="Tahoma" w:hint="cs"/>
                <w:b/>
                <w:bCs/>
                <w:sz w:val="28"/>
                <w:szCs w:val="28"/>
                <w:rtl/>
              </w:rPr>
              <w:t xml:space="preserve">בפני: </w:t>
            </w:r>
          </w:p>
        </w:tc>
        <w:tc>
          <w:tcPr>
            <w:tcW w:w="3786" w:type="dxa"/>
            <w:hideMark/>
          </w:tcPr>
          <w:p w:rsidR="00C304E0" w:rsidRPr="00C304E0" w:rsidRDefault="00C304E0" w:rsidP="00B1712C">
            <w:pPr>
              <w:rPr>
                <w:rFonts w:ascii="Tahoma" w:hAnsi="Tahoma"/>
                <w:b/>
                <w:bCs/>
                <w:sz w:val="28"/>
                <w:szCs w:val="28"/>
                <w:rtl/>
              </w:rPr>
            </w:pPr>
            <w:proofErr w:type="spellStart"/>
            <w:r w:rsidRPr="00C304E0">
              <w:rPr>
                <w:rFonts w:ascii="Tahoma" w:hAnsi="Tahoma" w:hint="cs"/>
                <w:b/>
                <w:bCs/>
                <w:sz w:val="28"/>
                <w:szCs w:val="28"/>
                <w:rtl/>
              </w:rPr>
              <w:t>אל''ם</w:t>
            </w:r>
            <w:proofErr w:type="spellEnd"/>
            <w:r w:rsidRPr="00C304E0">
              <w:rPr>
                <w:rFonts w:ascii="Tahoma" w:hAnsi="Tahoma" w:hint="cs"/>
                <w:b/>
                <w:bCs/>
                <w:sz w:val="28"/>
                <w:szCs w:val="28"/>
                <w:rtl/>
              </w:rPr>
              <w:t xml:space="preserve"> מאיה גולדשמידט</w:t>
            </w:r>
            <w:r w:rsidRPr="00C304E0">
              <w:rPr>
                <w:rFonts w:ascii="Tahoma" w:hAnsi="Tahoma" w:hint="cs"/>
                <w:b/>
                <w:bCs/>
                <w:sz w:val="28"/>
                <w:szCs w:val="28"/>
                <w:rtl/>
              </w:rPr>
              <w:br/>
            </w:r>
          </w:p>
        </w:tc>
        <w:tc>
          <w:tcPr>
            <w:tcW w:w="2841" w:type="dxa"/>
            <w:hideMark/>
          </w:tcPr>
          <w:p w:rsidR="00C304E0" w:rsidRPr="00C304E0" w:rsidRDefault="00C304E0" w:rsidP="00B1712C">
            <w:pPr>
              <w:rPr>
                <w:rFonts w:ascii="Tahoma" w:hAnsi="Tahoma"/>
                <w:b/>
                <w:bCs/>
                <w:sz w:val="28"/>
                <w:szCs w:val="28"/>
                <w:rtl/>
              </w:rPr>
            </w:pPr>
            <w:r w:rsidRPr="00C304E0">
              <w:rPr>
                <w:rFonts w:ascii="Tahoma" w:hAnsi="Tahoma" w:hint="cs"/>
                <w:b/>
                <w:bCs/>
                <w:sz w:val="28"/>
                <w:szCs w:val="28"/>
                <w:rtl/>
              </w:rPr>
              <w:t>- אב"ד</w:t>
            </w:r>
          </w:p>
        </w:tc>
      </w:tr>
      <w:tr w:rsidR="00C304E0" w:rsidRPr="00C304E0" w:rsidTr="00B1712C">
        <w:tc>
          <w:tcPr>
            <w:tcW w:w="1896" w:type="dxa"/>
          </w:tcPr>
          <w:p w:rsidR="00C304E0" w:rsidRPr="00C304E0" w:rsidRDefault="00C304E0" w:rsidP="00B1712C">
            <w:pPr>
              <w:rPr>
                <w:rFonts w:ascii="Tahoma" w:hAnsi="Tahoma"/>
                <w:b/>
                <w:bCs/>
                <w:sz w:val="28"/>
                <w:szCs w:val="28"/>
                <w:highlight w:val="darkMagenta"/>
                <w:rtl/>
              </w:rPr>
            </w:pPr>
          </w:p>
        </w:tc>
        <w:tc>
          <w:tcPr>
            <w:tcW w:w="3786" w:type="dxa"/>
            <w:hideMark/>
          </w:tcPr>
          <w:p w:rsidR="00C304E0" w:rsidRPr="00C304E0" w:rsidRDefault="00C304E0" w:rsidP="00B1712C">
            <w:pPr>
              <w:rPr>
                <w:rFonts w:ascii="Tahoma" w:hAnsi="Tahoma"/>
                <w:b/>
                <w:bCs/>
                <w:sz w:val="28"/>
                <w:szCs w:val="28"/>
                <w:rtl/>
              </w:rPr>
            </w:pPr>
            <w:proofErr w:type="spellStart"/>
            <w:r w:rsidRPr="00C304E0">
              <w:rPr>
                <w:rFonts w:ascii="Tahoma" w:hAnsi="Tahoma" w:hint="cs"/>
                <w:b/>
                <w:bCs/>
                <w:sz w:val="28"/>
                <w:szCs w:val="28"/>
                <w:rtl/>
              </w:rPr>
              <w:t>רס</w:t>
            </w:r>
            <w:proofErr w:type="spellEnd"/>
            <w:r w:rsidRPr="00C304E0">
              <w:rPr>
                <w:rFonts w:ascii="Tahoma" w:hAnsi="Tahoma" w:hint="cs"/>
                <w:b/>
                <w:bCs/>
                <w:sz w:val="28"/>
                <w:szCs w:val="28"/>
                <w:rtl/>
              </w:rPr>
              <w:t>''ן אורן ניב</w:t>
            </w:r>
            <w:r w:rsidRPr="00C304E0">
              <w:rPr>
                <w:rFonts w:ascii="Tahoma" w:hAnsi="Tahoma" w:hint="cs"/>
                <w:b/>
                <w:bCs/>
                <w:sz w:val="28"/>
                <w:szCs w:val="28"/>
                <w:rtl/>
              </w:rPr>
              <w:br/>
            </w:r>
          </w:p>
        </w:tc>
        <w:tc>
          <w:tcPr>
            <w:tcW w:w="2841" w:type="dxa"/>
            <w:hideMark/>
          </w:tcPr>
          <w:p w:rsidR="00C304E0" w:rsidRPr="00C304E0" w:rsidRDefault="00C304E0" w:rsidP="00B1712C">
            <w:pPr>
              <w:rPr>
                <w:rFonts w:ascii="Tahoma" w:hAnsi="Tahoma"/>
                <w:b/>
                <w:bCs/>
                <w:sz w:val="28"/>
                <w:szCs w:val="28"/>
                <w:rtl/>
              </w:rPr>
            </w:pPr>
            <w:r w:rsidRPr="00C304E0">
              <w:rPr>
                <w:rFonts w:ascii="Tahoma" w:hAnsi="Tahoma" w:hint="cs"/>
                <w:b/>
                <w:bCs/>
                <w:sz w:val="28"/>
                <w:szCs w:val="28"/>
                <w:rtl/>
              </w:rPr>
              <w:t>- שופט</w:t>
            </w:r>
          </w:p>
        </w:tc>
      </w:tr>
      <w:tr w:rsidR="00C304E0" w:rsidRPr="00C304E0" w:rsidTr="00B1712C">
        <w:tc>
          <w:tcPr>
            <w:tcW w:w="1896" w:type="dxa"/>
          </w:tcPr>
          <w:p w:rsidR="00C304E0" w:rsidRPr="00C304E0" w:rsidRDefault="00C304E0" w:rsidP="00B1712C">
            <w:pPr>
              <w:rPr>
                <w:rFonts w:ascii="Tahoma" w:hAnsi="Tahoma"/>
                <w:b/>
                <w:bCs/>
                <w:sz w:val="28"/>
                <w:szCs w:val="28"/>
                <w:rtl/>
              </w:rPr>
            </w:pPr>
          </w:p>
        </w:tc>
        <w:tc>
          <w:tcPr>
            <w:tcW w:w="3786" w:type="dxa"/>
            <w:hideMark/>
          </w:tcPr>
          <w:p w:rsidR="00C304E0" w:rsidRPr="00C304E0" w:rsidRDefault="00C304E0" w:rsidP="00B1712C">
            <w:pPr>
              <w:rPr>
                <w:rFonts w:ascii="Tahoma" w:hAnsi="Tahoma"/>
                <w:b/>
                <w:bCs/>
                <w:sz w:val="28"/>
                <w:szCs w:val="28"/>
                <w:rtl/>
              </w:rPr>
            </w:pPr>
            <w:r w:rsidRPr="00C304E0">
              <w:rPr>
                <w:rFonts w:ascii="Tahoma" w:hAnsi="Tahoma" w:hint="cs"/>
                <w:b/>
                <w:bCs/>
                <w:sz w:val="28"/>
                <w:szCs w:val="28"/>
                <w:rtl/>
              </w:rPr>
              <w:t>סרן צליל אורי נחשון</w:t>
            </w:r>
            <w:r w:rsidRPr="00C304E0">
              <w:rPr>
                <w:rFonts w:ascii="Tahoma" w:hAnsi="Tahoma" w:hint="cs"/>
                <w:b/>
                <w:bCs/>
                <w:sz w:val="28"/>
                <w:szCs w:val="28"/>
                <w:rtl/>
              </w:rPr>
              <w:br/>
            </w:r>
          </w:p>
        </w:tc>
        <w:tc>
          <w:tcPr>
            <w:tcW w:w="2841" w:type="dxa"/>
            <w:hideMark/>
          </w:tcPr>
          <w:p w:rsidR="00C304E0" w:rsidRPr="00C304E0" w:rsidRDefault="00C304E0" w:rsidP="00B1712C">
            <w:pPr>
              <w:rPr>
                <w:rFonts w:ascii="Tahoma" w:hAnsi="Tahoma"/>
                <w:b/>
                <w:bCs/>
                <w:sz w:val="28"/>
                <w:szCs w:val="28"/>
                <w:rtl/>
              </w:rPr>
            </w:pPr>
            <w:r w:rsidRPr="00C304E0">
              <w:rPr>
                <w:rFonts w:ascii="Tahoma" w:hAnsi="Tahoma" w:hint="cs"/>
                <w:b/>
                <w:bCs/>
                <w:sz w:val="28"/>
                <w:szCs w:val="28"/>
                <w:rtl/>
              </w:rPr>
              <w:t>- שופט</w:t>
            </w:r>
            <w:r w:rsidRPr="00C304E0">
              <w:rPr>
                <w:rFonts w:ascii="Tahoma" w:hAnsi="Tahoma" w:hint="cs"/>
                <w:b/>
                <w:bCs/>
                <w:sz w:val="28"/>
                <w:szCs w:val="28"/>
                <w:rtl/>
              </w:rPr>
              <w:t>ת</w:t>
            </w:r>
          </w:p>
        </w:tc>
      </w:tr>
    </w:tbl>
    <w:p w:rsidR="00C304E0" w:rsidRPr="00C304E0" w:rsidRDefault="00C304E0" w:rsidP="00C304E0">
      <w:pPr>
        <w:spacing w:line="360" w:lineRule="auto"/>
        <w:rPr>
          <w:rFonts w:ascii="Tahoma" w:hAnsi="Tahoma"/>
          <w:b/>
          <w:bCs/>
          <w:sz w:val="28"/>
          <w:szCs w:val="28"/>
          <w:rtl/>
        </w:rPr>
      </w:pPr>
    </w:p>
    <w:p w:rsidR="00C304E0" w:rsidRPr="00C304E0" w:rsidRDefault="00C304E0" w:rsidP="00C304E0">
      <w:pPr>
        <w:spacing w:line="360" w:lineRule="auto"/>
        <w:rPr>
          <w:rFonts w:ascii="Tahoma" w:hAnsi="Tahoma"/>
          <w:b/>
          <w:bCs/>
          <w:sz w:val="28"/>
          <w:szCs w:val="28"/>
          <w:rtl/>
        </w:rPr>
      </w:pPr>
      <w:r w:rsidRPr="00C304E0">
        <w:rPr>
          <w:rFonts w:ascii="Tahoma" w:hAnsi="Tahoma" w:hint="cs"/>
          <w:b/>
          <w:bCs/>
          <w:sz w:val="28"/>
          <w:szCs w:val="28"/>
          <w:rtl/>
        </w:rPr>
        <w:t xml:space="preserve">בעניין: </w:t>
      </w:r>
      <w:r w:rsidRPr="00C304E0">
        <w:rPr>
          <w:rFonts w:ascii="Tahoma" w:hAnsi="Tahoma"/>
          <w:b/>
          <w:bCs/>
          <w:sz w:val="28"/>
          <w:szCs w:val="28"/>
          <w:rtl/>
        </w:rPr>
        <w:t xml:space="preserve">התובע </w:t>
      </w:r>
      <w:r>
        <w:rPr>
          <w:rFonts w:ascii="Tahoma" w:hAnsi="Tahoma"/>
          <w:b/>
          <w:bCs/>
          <w:sz w:val="28"/>
          <w:szCs w:val="28"/>
          <w:rtl/>
        </w:rPr>
        <w:t>הצבאי</w:t>
      </w:r>
      <w:r>
        <w:rPr>
          <w:rFonts w:ascii="Tahoma" w:hAnsi="Tahoma"/>
          <w:b/>
          <w:bCs/>
          <w:sz w:val="28"/>
          <w:szCs w:val="28"/>
          <w:rtl/>
        </w:rPr>
        <w:tab/>
      </w:r>
      <w:r w:rsidRPr="00C304E0">
        <w:rPr>
          <w:rFonts w:ascii="Tahoma" w:hAnsi="Tahoma"/>
          <w:b/>
          <w:bCs/>
          <w:sz w:val="28"/>
          <w:szCs w:val="28"/>
          <w:rtl/>
        </w:rPr>
        <w:t>(</w:t>
      </w:r>
      <w:r w:rsidRPr="00C304E0">
        <w:rPr>
          <w:rFonts w:ascii="Tahoma" w:hAnsi="Tahoma" w:hint="cs"/>
          <w:b/>
          <w:bCs/>
          <w:sz w:val="28"/>
          <w:szCs w:val="28"/>
          <w:rtl/>
        </w:rPr>
        <w:t>ע"י ב"כ, סרן אריאלה סגל)</w:t>
      </w:r>
    </w:p>
    <w:p w:rsidR="00C304E0" w:rsidRPr="00C304E0" w:rsidRDefault="00C304E0" w:rsidP="00C304E0">
      <w:pPr>
        <w:spacing w:line="360" w:lineRule="auto"/>
        <w:rPr>
          <w:rFonts w:ascii="Tahoma" w:hAnsi="Tahoma"/>
          <w:b/>
          <w:bCs/>
          <w:sz w:val="28"/>
          <w:szCs w:val="28"/>
          <w:rtl/>
        </w:rPr>
      </w:pPr>
    </w:p>
    <w:p w:rsidR="00C304E0" w:rsidRPr="00C304E0" w:rsidRDefault="00C304E0" w:rsidP="00C304E0">
      <w:pPr>
        <w:spacing w:line="360" w:lineRule="auto"/>
        <w:jc w:val="center"/>
        <w:rPr>
          <w:rFonts w:ascii="Tahoma" w:hAnsi="Tahoma"/>
          <w:b/>
          <w:bCs/>
          <w:sz w:val="28"/>
          <w:szCs w:val="28"/>
          <w:rtl/>
        </w:rPr>
      </w:pPr>
      <w:r w:rsidRPr="00C304E0">
        <w:rPr>
          <w:rFonts w:ascii="Tahoma" w:hAnsi="Tahoma"/>
          <w:b/>
          <w:bCs/>
          <w:sz w:val="28"/>
          <w:szCs w:val="28"/>
          <w:rtl/>
        </w:rPr>
        <w:t>נגד</w:t>
      </w:r>
    </w:p>
    <w:p w:rsidR="00C304E0" w:rsidRPr="00C304E0" w:rsidRDefault="00C304E0" w:rsidP="00C304E0">
      <w:pPr>
        <w:spacing w:line="360" w:lineRule="auto"/>
        <w:rPr>
          <w:rFonts w:ascii="Tahoma" w:hAnsi="Tahoma"/>
          <w:b/>
          <w:bCs/>
          <w:sz w:val="28"/>
          <w:szCs w:val="28"/>
          <w:rtl/>
        </w:rPr>
      </w:pPr>
    </w:p>
    <w:p w:rsidR="00C304E0" w:rsidRPr="00C304E0" w:rsidRDefault="00C304E0" w:rsidP="00C304E0">
      <w:pPr>
        <w:spacing w:line="360" w:lineRule="auto"/>
        <w:rPr>
          <w:rFonts w:ascii="Tahoma" w:hAnsi="Tahoma"/>
          <w:sz w:val="28"/>
          <w:szCs w:val="28"/>
          <w:rtl/>
        </w:rPr>
      </w:pPr>
      <w:r w:rsidRPr="00C304E0">
        <w:rPr>
          <w:rFonts w:ascii="Tahoma" w:hAnsi="Tahoma" w:hint="cs"/>
          <w:b/>
          <w:bCs/>
          <w:sz w:val="28"/>
          <w:szCs w:val="28"/>
          <w:rtl/>
        </w:rPr>
        <w:t>ח/</w:t>
      </w:r>
      <w:r w:rsidRPr="00C304E0">
        <w:rPr>
          <w:rFonts w:asciiTheme="majorBidi" w:hAnsiTheme="majorBidi"/>
          <w:b/>
          <w:bCs/>
          <w:sz w:val="28"/>
          <w:szCs w:val="28"/>
        </w:rPr>
        <w:t>XXX</w:t>
      </w:r>
      <w:r w:rsidRPr="00C304E0">
        <w:rPr>
          <w:rFonts w:ascii="Tahoma" w:hAnsi="Tahoma" w:hint="cs"/>
          <w:b/>
          <w:bCs/>
          <w:sz w:val="28"/>
          <w:szCs w:val="28"/>
          <w:rtl/>
        </w:rPr>
        <w:t xml:space="preserve"> סרן נ' א' פ'</w:t>
      </w:r>
      <w:r>
        <w:rPr>
          <w:rFonts w:ascii="Tahoma" w:hAnsi="Tahoma"/>
          <w:b/>
          <w:bCs/>
          <w:sz w:val="28"/>
          <w:szCs w:val="28"/>
          <w:rtl/>
        </w:rPr>
        <w:tab/>
      </w:r>
      <w:r>
        <w:rPr>
          <w:rFonts w:ascii="Tahoma" w:hAnsi="Tahoma"/>
          <w:b/>
          <w:bCs/>
          <w:sz w:val="28"/>
          <w:szCs w:val="28"/>
          <w:rtl/>
        </w:rPr>
        <w:tab/>
      </w:r>
      <w:r w:rsidRPr="00C304E0">
        <w:rPr>
          <w:rFonts w:ascii="Tahoma" w:hAnsi="Tahoma"/>
          <w:b/>
          <w:bCs/>
          <w:sz w:val="28"/>
          <w:szCs w:val="28"/>
          <w:rtl/>
        </w:rPr>
        <w:t>(ע"י ב"כ,</w:t>
      </w:r>
      <w:r w:rsidRPr="00C304E0">
        <w:rPr>
          <w:rFonts w:ascii="Tahoma" w:hAnsi="Tahoma" w:hint="cs"/>
          <w:sz w:val="28"/>
          <w:szCs w:val="28"/>
          <w:rtl/>
        </w:rPr>
        <w:t xml:space="preserve"> </w:t>
      </w:r>
      <w:r w:rsidRPr="00C304E0">
        <w:rPr>
          <w:rFonts w:ascii="Tahoma" w:hAnsi="Tahoma" w:hint="cs"/>
          <w:b/>
          <w:bCs/>
          <w:sz w:val="28"/>
          <w:szCs w:val="28"/>
          <w:rtl/>
        </w:rPr>
        <w:t>סרן ליאור אטקין (סגן יוסי אלבז נוכח)</w:t>
      </w:r>
      <w:r w:rsidRPr="00C304E0">
        <w:rPr>
          <w:rFonts w:ascii="Tahoma" w:hAnsi="Tahoma" w:hint="cs"/>
          <w:sz w:val="28"/>
          <w:szCs w:val="28"/>
          <w:rtl/>
        </w:rPr>
        <w:t>)</w:t>
      </w:r>
    </w:p>
    <w:p w:rsidR="00844BF2" w:rsidRPr="00C304E0" w:rsidRDefault="00844BF2" w:rsidP="00844BF2">
      <w:pPr>
        <w:rPr>
          <w:rFonts w:ascii="Tahoma" w:hAnsi="Tahoma"/>
          <w:b/>
          <w:bCs/>
          <w:sz w:val="28"/>
          <w:szCs w:val="28"/>
          <w:rtl/>
        </w:rPr>
      </w:pPr>
    </w:p>
    <w:p w:rsidR="00844BF2" w:rsidRPr="00C304E0" w:rsidRDefault="00844BF2" w:rsidP="00844BF2">
      <w:pPr>
        <w:rPr>
          <w:rFonts w:ascii="Tahoma" w:hAnsi="Tahoma"/>
          <w:sz w:val="28"/>
          <w:szCs w:val="28"/>
          <w:u w:val="single"/>
          <w:rtl/>
        </w:rPr>
      </w:pPr>
    </w:p>
    <w:p w:rsidR="00844BF2" w:rsidRPr="00C304E0" w:rsidRDefault="00844BF2" w:rsidP="00844BF2">
      <w:pPr>
        <w:spacing w:line="360" w:lineRule="auto"/>
        <w:jc w:val="center"/>
        <w:rPr>
          <w:rFonts w:ascii="Tahoma" w:hAnsi="Tahoma"/>
          <w:b/>
          <w:bCs/>
          <w:sz w:val="28"/>
          <w:szCs w:val="28"/>
          <w:u w:val="single"/>
          <w:rtl/>
        </w:rPr>
      </w:pPr>
      <w:r w:rsidRPr="00C304E0">
        <w:rPr>
          <w:rFonts w:ascii="Tahoma" w:hAnsi="Tahoma" w:hint="cs"/>
          <w:b/>
          <w:bCs/>
          <w:sz w:val="28"/>
          <w:szCs w:val="28"/>
          <w:u w:val="single"/>
          <w:rtl/>
        </w:rPr>
        <w:t>הכרעת - דין</w:t>
      </w:r>
    </w:p>
    <w:p w:rsidR="00BA2223" w:rsidRPr="00C304E0" w:rsidRDefault="00C948BE" w:rsidP="00BA2223">
      <w:pPr>
        <w:pStyle w:val="BodyText"/>
        <w:jc w:val="both"/>
        <w:rPr>
          <w:rFonts w:cs="David"/>
          <w:b w:val="0"/>
          <w:bCs w:val="0"/>
          <w:sz w:val="28"/>
          <w:rtl/>
        </w:rPr>
      </w:pPr>
      <w:r w:rsidRPr="00C304E0">
        <w:rPr>
          <w:rFonts w:cs="David" w:hint="cs"/>
          <w:b w:val="0"/>
          <w:bCs w:val="0"/>
          <w:sz w:val="28"/>
          <w:rtl/>
        </w:rPr>
        <w:t xml:space="preserve">לאור הודעת הנאשם כפי שנמסרה על ידי בא כוחו, כתב האישום המתוקן והפרטים הנוספים, מורשע הנאשם בעבירה של התרשלות לפי סעיף 124 לחוק השיפוט הצבאי, </w:t>
      </w:r>
      <w:proofErr w:type="spellStart"/>
      <w:r w:rsidRPr="00C304E0">
        <w:rPr>
          <w:rFonts w:cs="David" w:hint="cs"/>
          <w:b w:val="0"/>
          <w:bCs w:val="0"/>
          <w:sz w:val="28"/>
          <w:rtl/>
        </w:rPr>
        <w:t>התשט</w:t>
      </w:r>
      <w:proofErr w:type="spellEnd"/>
      <w:r w:rsidRPr="00C304E0">
        <w:rPr>
          <w:rFonts w:cs="David" w:hint="cs"/>
          <w:b w:val="0"/>
          <w:bCs w:val="0"/>
          <w:sz w:val="28"/>
          <w:rtl/>
        </w:rPr>
        <w:t xml:space="preserve">''ו </w:t>
      </w:r>
      <w:r w:rsidRPr="00C304E0">
        <w:rPr>
          <w:rFonts w:cs="David"/>
          <w:b w:val="0"/>
          <w:bCs w:val="0"/>
          <w:sz w:val="28"/>
          <w:rtl/>
        </w:rPr>
        <w:t>–</w:t>
      </w:r>
      <w:r w:rsidRPr="00C304E0">
        <w:rPr>
          <w:rFonts w:cs="David" w:hint="cs"/>
          <w:b w:val="0"/>
          <w:bCs w:val="0"/>
          <w:sz w:val="28"/>
          <w:rtl/>
        </w:rPr>
        <w:t xml:space="preserve"> 1955.</w:t>
      </w:r>
    </w:p>
    <w:p w:rsidR="00BA2223" w:rsidRPr="00C304E0" w:rsidRDefault="00BA2223" w:rsidP="00C304E0">
      <w:pPr>
        <w:autoSpaceDE w:val="0"/>
        <w:autoSpaceDN w:val="0"/>
        <w:spacing w:line="360" w:lineRule="auto"/>
        <w:jc w:val="left"/>
        <w:rPr>
          <w:sz w:val="28"/>
          <w:szCs w:val="28"/>
          <w:rtl/>
        </w:rPr>
      </w:pPr>
      <w:r w:rsidRPr="00C304E0">
        <w:rPr>
          <w:b/>
          <w:bCs/>
          <w:sz w:val="28"/>
          <w:szCs w:val="28"/>
          <w:rtl/>
        </w:rPr>
        <w:t xml:space="preserve">ניתנה היום, </w:t>
      </w:r>
      <w:proofErr w:type="spellStart"/>
      <w:r w:rsidR="000F66D9" w:rsidRPr="00C304E0">
        <w:rPr>
          <w:rFonts w:hint="cs"/>
          <w:b/>
          <w:bCs/>
          <w:sz w:val="28"/>
          <w:szCs w:val="28"/>
          <w:rtl/>
        </w:rPr>
        <w:t>כ''ט</w:t>
      </w:r>
      <w:proofErr w:type="spellEnd"/>
      <w:r w:rsidR="000F66D9" w:rsidRPr="00C304E0">
        <w:rPr>
          <w:rFonts w:hint="cs"/>
          <w:b/>
          <w:bCs/>
          <w:sz w:val="28"/>
          <w:szCs w:val="28"/>
          <w:rtl/>
        </w:rPr>
        <w:t xml:space="preserve"> בשבט </w:t>
      </w:r>
      <w:proofErr w:type="spellStart"/>
      <w:r w:rsidR="000F66D9" w:rsidRPr="00C304E0">
        <w:rPr>
          <w:rFonts w:hint="cs"/>
          <w:b/>
          <w:bCs/>
          <w:sz w:val="28"/>
          <w:szCs w:val="28"/>
          <w:rtl/>
        </w:rPr>
        <w:t>התש''ף</w:t>
      </w:r>
      <w:proofErr w:type="spellEnd"/>
      <w:r w:rsidRPr="00C304E0">
        <w:rPr>
          <w:b/>
          <w:bCs/>
          <w:sz w:val="28"/>
          <w:szCs w:val="28"/>
          <w:rtl/>
        </w:rPr>
        <w:t xml:space="preserve">, </w:t>
      </w:r>
      <w:r w:rsidR="00C304E0" w:rsidRPr="00C304E0">
        <w:rPr>
          <w:rFonts w:hint="cs"/>
          <w:b/>
          <w:bCs/>
          <w:sz w:val="28"/>
          <w:szCs w:val="28"/>
          <w:rtl/>
        </w:rPr>
        <w:t xml:space="preserve">24/02/2020, </w:t>
      </w:r>
      <w:r w:rsidRPr="00C304E0">
        <w:rPr>
          <w:b/>
          <w:bCs/>
          <w:sz w:val="28"/>
          <w:szCs w:val="28"/>
          <w:rtl/>
        </w:rPr>
        <w:t>והודעה בפומבי ובמעמד הצדדים.</w:t>
      </w:r>
    </w:p>
    <w:p w:rsidR="00844BF2" w:rsidRPr="00C304E0" w:rsidRDefault="00844BF2" w:rsidP="00844BF2">
      <w:pPr>
        <w:jc w:val="center"/>
        <w:rPr>
          <w:rFonts w:ascii="Tahoma" w:hAnsi="Tahoma"/>
          <w:sz w:val="28"/>
          <w:szCs w:val="28"/>
          <w:u w:val="single"/>
          <w:rtl/>
        </w:rPr>
      </w:pPr>
      <w:r w:rsidRPr="00C304E0">
        <w:rPr>
          <w:rFonts w:ascii="Tahoma" w:hAnsi="Tahoma"/>
          <w:sz w:val="28"/>
          <w:szCs w:val="28"/>
          <w:u w:val="single"/>
          <w:rtl/>
        </w:rPr>
        <w:t>_____( - )_____</w:t>
      </w:r>
      <w:r w:rsidRPr="00C304E0">
        <w:rPr>
          <w:rFonts w:ascii="Tahoma" w:hAnsi="Tahoma"/>
          <w:sz w:val="28"/>
          <w:szCs w:val="28"/>
          <w:rtl/>
        </w:rPr>
        <w:t xml:space="preserve"> </w:t>
      </w:r>
      <w:r w:rsidRPr="00C304E0">
        <w:rPr>
          <w:rFonts w:ascii="Tahoma" w:hAnsi="Tahoma" w:hint="cs"/>
          <w:sz w:val="28"/>
          <w:szCs w:val="28"/>
          <w:rtl/>
        </w:rPr>
        <w:t xml:space="preserve">               </w:t>
      </w:r>
      <w:r w:rsidRPr="00C304E0">
        <w:rPr>
          <w:rFonts w:ascii="Tahoma" w:hAnsi="Tahoma"/>
          <w:sz w:val="28"/>
          <w:szCs w:val="28"/>
          <w:u w:val="single"/>
          <w:rtl/>
        </w:rPr>
        <w:t xml:space="preserve">_____( - )_____ </w:t>
      </w:r>
      <w:r w:rsidRPr="00C304E0">
        <w:rPr>
          <w:rFonts w:ascii="Tahoma" w:hAnsi="Tahoma" w:hint="cs"/>
          <w:sz w:val="28"/>
          <w:szCs w:val="28"/>
          <w:rtl/>
        </w:rPr>
        <w:t xml:space="preserve">            </w:t>
      </w:r>
      <w:r w:rsidRPr="00C304E0">
        <w:rPr>
          <w:rFonts w:ascii="Tahoma" w:hAnsi="Tahoma"/>
          <w:sz w:val="28"/>
          <w:szCs w:val="28"/>
          <w:u w:val="single"/>
          <w:rtl/>
        </w:rPr>
        <w:t>_____( - )_____</w:t>
      </w:r>
    </w:p>
    <w:p w:rsidR="00844BF2" w:rsidRPr="00C304E0" w:rsidRDefault="00844BF2" w:rsidP="00844BF2">
      <w:pPr>
        <w:spacing w:line="360" w:lineRule="auto"/>
        <w:jc w:val="center"/>
        <w:outlineLvl w:val="0"/>
        <w:rPr>
          <w:sz w:val="28"/>
          <w:szCs w:val="28"/>
          <w:rtl/>
        </w:rPr>
      </w:pPr>
      <w:r w:rsidRPr="00C304E0">
        <w:rPr>
          <w:rFonts w:hint="cs"/>
          <w:sz w:val="28"/>
          <w:szCs w:val="28"/>
          <w:rtl/>
        </w:rPr>
        <w:t>שופט                                    אב"ד                                שופט</w:t>
      </w:r>
      <w:r w:rsidR="00073E46" w:rsidRPr="00C304E0">
        <w:rPr>
          <w:rFonts w:hint="cs"/>
          <w:sz w:val="28"/>
          <w:szCs w:val="28"/>
          <w:rtl/>
        </w:rPr>
        <w:t>ת</w:t>
      </w:r>
    </w:p>
    <w:p w:rsidR="00844BF2" w:rsidRPr="00C304E0" w:rsidRDefault="00844BF2" w:rsidP="00BA2223">
      <w:pPr>
        <w:rPr>
          <w:rFonts w:ascii="Tahoma" w:hAnsi="Tahoma"/>
          <w:sz w:val="28"/>
          <w:szCs w:val="28"/>
          <w:u w:val="single"/>
          <w:rtl/>
        </w:rPr>
      </w:pPr>
    </w:p>
    <w:p w:rsidR="00844BF2" w:rsidRPr="00C304E0" w:rsidRDefault="00844BF2" w:rsidP="00844BF2">
      <w:pPr>
        <w:spacing w:line="360" w:lineRule="auto"/>
        <w:jc w:val="center"/>
        <w:rPr>
          <w:rFonts w:ascii="Tahoma" w:hAnsi="Tahoma"/>
          <w:b/>
          <w:bCs/>
          <w:sz w:val="28"/>
          <w:szCs w:val="28"/>
          <w:u w:val="single"/>
          <w:rtl/>
        </w:rPr>
      </w:pPr>
      <w:r w:rsidRPr="00C304E0">
        <w:rPr>
          <w:rFonts w:ascii="Tahoma" w:hAnsi="Tahoma" w:hint="cs"/>
          <w:b/>
          <w:bCs/>
          <w:sz w:val="28"/>
          <w:szCs w:val="28"/>
          <w:u w:val="single"/>
          <w:rtl/>
        </w:rPr>
        <w:t>גזר - דין</w:t>
      </w:r>
    </w:p>
    <w:p w:rsidR="00BA2223" w:rsidRPr="00C304E0" w:rsidRDefault="00C948BE" w:rsidP="00C304E0">
      <w:pPr>
        <w:pStyle w:val="ListParagraph"/>
        <w:numPr>
          <w:ilvl w:val="0"/>
          <w:numId w:val="5"/>
        </w:numPr>
        <w:spacing w:line="360" w:lineRule="auto"/>
        <w:rPr>
          <w:sz w:val="28"/>
          <w:szCs w:val="28"/>
          <w:rtl/>
        </w:rPr>
      </w:pPr>
      <w:r w:rsidRPr="00C304E0">
        <w:rPr>
          <w:rFonts w:hint="cs"/>
          <w:sz w:val="28"/>
          <w:szCs w:val="28"/>
          <w:rtl/>
        </w:rPr>
        <w:t xml:space="preserve">הנאשם, סרן </w:t>
      </w:r>
      <w:r w:rsidR="00C304E0">
        <w:rPr>
          <w:rFonts w:hint="cs"/>
          <w:sz w:val="28"/>
          <w:szCs w:val="28"/>
          <w:rtl/>
        </w:rPr>
        <w:t>נ' פ'</w:t>
      </w:r>
      <w:r w:rsidRPr="00C304E0">
        <w:rPr>
          <w:rFonts w:hint="cs"/>
          <w:sz w:val="28"/>
          <w:szCs w:val="28"/>
          <w:rtl/>
        </w:rPr>
        <w:t>, נותן את הדין בגין עבירה של התרשלות. מכתב האישום המתוקן והפרטים הנוספים שהוגשו עלתה התמונה הבאה:</w:t>
      </w:r>
    </w:p>
    <w:p w:rsidR="00C948BE" w:rsidRPr="00C304E0" w:rsidRDefault="00C948BE" w:rsidP="0046364A">
      <w:pPr>
        <w:pStyle w:val="ListParagraph"/>
        <w:spacing w:line="360" w:lineRule="auto"/>
        <w:rPr>
          <w:sz w:val="28"/>
          <w:szCs w:val="28"/>
          <w:rtl/>
        </w:rPr>
      </w:pPr>
      <w:r w:rsidRPr="00C304E0">
        <w:rPr>
          <w:rFonts w:hint="cs"/>
          <w:sz w:val="28"/>
          <w:szCs w:val="28"/>
          <w:rtl/>
        </w:rPr>
        <w:t xml:space="preserve">בתקופה הרלוונטית המתוארת בכתב האישום, בשנת 2016, שימש הנאשם </w:t>
      </w:r>
      <w:proofErr w:type="spellStart"/>
      <w:r w:rsidRPr="00C304E0">
        <w:rPr>
          <w:rFonts w:hint="cs"/>
          <w:sz w:val="28"/>
          <w:szCs w:val="28"/>
          <w:rtl/>
        </w:rPr>
        <w:t>כקמ</w:t>
      </w:r>
      <w:proofErr w:type="spellEnd"/>
      <w:r w:rsidRPr="00C304E0">
        <w:rPr>
          <w:rFonts w:hint="cs"/>
          <w:sz w:val="28"/>
          <w:szCs w:val="28"/>
          <w:rtl/>
        </w:rPr>
        <w:t xml:space="preserve">''ד תשתיות והגנת הסביבה בזרוע היבשה. הנאשם מילא תפקיד זה כשלוש שנים ובמסגרת תפקידו היה אחראי בין השאר להעביר הנחיות </w:t>
      </w:r>
      <w:r w:rsidR="000F66D9" w:rsidRPr="00C304E0">
        <w:rPr>
          <w:rFonts w:hint="cs"/>
          <w:sz w:val="28"/>
          <w:szCs w:val="28"/>
          <w:rtl/>
        </w:rPr>
        <w:lastRenderedPageBreak/>
        <w:t>מקצועיות ליחידות שתחת אחריותו לטו</w:t>
      </w:r>
      <w:r w:rsidRPr="00C304E0">
        <w:rPr>
          <w:rFonts w:hint="cs"/>
          <w:sz w:val="28"/>
          <w:szCs w:val="28"/>
          <w:rtl/>
        </w:rPr>
        <w:t>ב</w:t>
      </w:r>
      <w:r w:rsidR="000F66D9" w:rsidRPr="00C304E0">
        <w:rPr>
          <w:rFonts w:hint="cs"/>
          <w:sz w:val="28"/>
          <w:szCs w:val="28"/>
          <w:rtl/>
        </w:rPr>
        <w:t>ו</w:t>
      </w:r>
      <w:r w:rsidRPr="00C304E0">
        <w:rPr>
          <w:rFonts w:hint="cs"/>
          <w:sz w:val="28"/>
          <w:szCs w:val="28"/>
          <w:rtl/>
        </w:rPr>
        <w:t>ת טיפול במפגעים סביבתיים, לעקוב אחר יישומן ולהעמיד תקציב לטיפול במפגעים סביבתיים.</w:t>
      </w:r>
    </w:p>
    <w:p w:rsidR="00C948BE" w:rsidRPr="00C304E0" w:rsidRDefault="00C948BE" w:rsidP="0046364A">
      <w:pPr>
        <w:pStyle w:val="ListParagraph"/>
        <w:spacing w:line="360" w:lineRule="auto"/>
        <w:rPr>
          <w:sz w:val="28"/>
          <w:szCs w:val="28"/>
          <w:rtl/>
        </w:rPr>
      </w:pPr>
      <w:r w:rsidRPr="00C304E0">
        <w:rPr>
          <w:rFonts w:hint="cs"/>
          <w:sz w:val="28"/>
          <w:szCs w:val="28"/>
          <w:rtl/>
        </w:rPr>
        <w:t>בשטח בית הספר להנדסה צבאית (</w:t>
      </w:r>
      <w:proofErr w:type="spellStart"/>
      <w:r w:rsidRPr="00C304E0">
        <w:rPr>
          <w:rFonts w:hint="cs"/>
          <w:sz w:val="28"/>
          <w:szCs w:val="28"/>
          <w:rtl/>
        </w:rPr>
        <w:t>בהל"ץ</w:t>
      </w:r>
      <w:proofErr w:type="spellEnd"/>
      <w:r w:rsidRPr="00C304E0">
        <w:rPr>
          <w:rFonts w:hint="cs"/>
          <w:sz w:val="28"/>
          <w:szCs w:val="28"/>
          <w:rtl/>
        </w:rPr>
        <w:t xml:space="preserve">), אחת היחידות שתחת אחריות הנאשם, פעלה תחנת דלק צבאית, המשתמשת לתדלוק כלי צמ"ה </w:t>
      </w:r>
      <w:proofErr w:type="spellStart"/>
      <w:r w:rsidRPr="00C304E0">
        <w:rPr>
          <w:rFonts w:hint="cs"/>
          <w:sz w:val="28"/>
          <w:szCs w:val="28"/>
          <w:rtl/>
        </w:rPr>
        <w:t>ורק''ם</w:t>
      </w:r>
      <w:proofErr w:type="spellEnd"/>
      <w:r w:rsidRPr="00C304E0">
        <w:rPr>
          <w:rFonts w:hint="cs"/>
          <w:sz w:val="28"/>
          <w:szCs w:val="28"/>
          <w:rtl/>
        </w:rPr>
        <w:t xml:space="preserve"> ובה שלוש עמדות תדלוק. במחנה פעל מרכז אנרגי</w:t>
      </w:r>
      <w:r w:rsidR="000F66D9" w:rsidRPr="00C304E0">
        <w:rPr>
          <w:rFonts w:hint="cs"/>
          <w:sz w:val="28"/>
          <w:szCs w:val="28"/>
          <w:rtl/>
        </w:rPr>
        <w:t>ה אשר סיפק קיטור ומים חמים למחנ</w:t>
      </w:r>
      <w:r w:rsidRPr="00C304E0">
        <w:rPr>
          <w:rFonts w:hint="cs"/>
          <w:sz w:val="28"/>
          <w:szCs w:val="28"/>
          <w:rtl/>
        </w:rPr>
        <w:t xml:space="preserve">ה והוא מוזר בסולר משני </w:t>
      </w:r>
      <w:proofErr w:type="spellStart"/>
      <w:r w:rsidRPr="00C304E0">
        <w:rPr>
          <w:rFonts w:hint="cs"/>
          <w:sz w:val="28"/>
          <w:szCs w:val="28"/>
          <w:rtl/>
        </w:rPr>
        <w:t>מיכלים</w:t>
      </w:r>
      <w:proofErr w:type="spellEnd"/>
      <w:r w:rsidRPr="00C304E0">
        <w:rPr>
          <w:rFonts w:hint="cs"/>
          <w:sz w:val="28"/>
          <w:szCs w:val="28"/>
          <w:rtl/>
        </w:rPr>
        <w:t xml:space="preserve"> מוטמנים.</w:t>
      </w:r>
    </w:p>
    <w:p w:rsidR="00C948BE" w:rsidRPr="00C304E0" w:rsidRDefault="00C948BE" w:rsidP="0046364A">
      <w:pPr>
        <w:pStyle w:val="ListParagraph"/>
        <w:spacing w:line="360" w:lineRule="auto"/>
        <w:rPr>
          <w:sz w:val="28"/>
          <w:szCs w:val="28"/>
          <w:rtl/>
        </w:rPr>
      </w:pPr>
      <w:r w:rsidRPr="00C304E0">
        <w:rPr>
          <w:rFonts w:hint="cs"/>
          <w:sz w:val="28"/>
          <w:szCs w:val="28"/>
          <w:rtl/>
        </w:rPr>
        <w:t xml:space="preserve">ב-31/3/2016 התגלתה דליפה ממכלי הסולר שמזינים את מרכז האנרגיה במחנה. ב-5/6/2016 התגלתה דליפה נוספת של כ-5,000 ליטר סולר מהצינור התת קרקעי </w:t>
      </w:r>
      <w:r w:rsidR="0046364A" w:rsidRPr="00C304E0">
        <w:rPr>
          <w:rFonts w:hint="cs"/>
          <w:sz w:val="28"/>
          <w:szCs w:val="28"/>
          <w:rtl/>
        </w:rPr>
        <w:t>שבסמוך</w:t>
      </w:r>
      <w:r w:rsidRPr="00C304E0">
        <w:rPr>
          <w:rFonts w:hint="cs"/>
          <w:sz w:val="28"/>
          <w:szCs w:val="28"/>
          <w:rtl/>
        </w:rPr>
        <w:t xml:space="preserve"> לאחת מעמדות התדלוק בתחנת הדלק.</w:t>
      </w:r>
    </w:p>
    <w:p w:rsidR="00C948BE" w:rsidRPr="00C304E0" w:rsidRDefault="00C948BE" w:rsidP="0046364A">
      <w:pPr>
        <w:pStyle w:val="ListParagraph"/>
        <w:spacing w:line="360" w:lineRule="auto"/>
        <w:rPr>
          <w:sz w:val="28"/>
          <w:szCs w:val="28"/>
          <w:rtl/>
        </w:rPr>
      </w:pPr>
      <w:r w:rsidRPr="00C304E0">
        <w:rPr>
          <w:rFonts w:hint="cs"/>
          <w:sz w:val="28"/>
          <w:szCs w:val="28"/>
          <w:rtl/>
        </w:rPr>
        <w:t xml:space="preserve">בימים 6/6/2016 ו-24/8/2016 נערכו </w:t>
      </w:r>
      <w:proofErr w:type="spellStart"/>
      <w:r w:rsidRPr="00C304E0">
        <w:rPr>
          <w:rFonts w:hint="cs"/>
          <w:sz w:val="28"/>
          <w:szCs w:val="28"/>
          <w:rtl/>
        </w:rPr>
        <w:t>בבהל</w:t>
      </w:r>
      <w:proofErr w:type="spellEnd"/>
      <w:r w:rsidRPr="00C304E0">
        <w:rPr>
          <w:rFonts w:hint="cs"/>
          <w:sz w:val="28"/>
          <w:szCs w:val="28"/>
          <w:rtl/>
        </w:rPr>
        <w:t>''ץ סיורים של המשטרה הירוקה במשרד להגנת הסביבה, ו</w:t>
      </w:r>
      <w:r w:rsidR="0046364A" w:rsidRPr="00C304E0">
        <w:rPr>
          <w:rFonts w:hint="cs"/>
          <w:sz w:val="28"/>
          <w:szCs w:val="28"/>
          <w:rtl/>
        </w:rPr>
        <w:t>במסגרתם</w:t>
      </w:r>
      <w:r w:rsidRPr="00C304E0">
        <w:rPr>
          <w:rFonts w:hint="cs"/>
          <w:sz w:val="28"/>
          <w:szCs w:val="28"/>
          <w:rtl/>
        </w:rPr>
        <w:t xml:space="preserve"> ניתנו הוראות לטיפול במפגעים לבעלי התפקידים </w:t>
      </w:r>
      <w:proofErr w:type="spellStart"/>
      <w:r w:rsidRPr="00C304E0">
        <w:rPr>
          <w:rFonts w:hint="cs"/>
          <w:sz w:val="28"/>
          <w:szCs w:val="28"/>
          <w:rtl/>
        </w:rPr>
        <w:t>בבהל</w:t>
      </w:r>
      <w:proofErr w:type="spellEnd"/>
      <w:r w:rsidRPr="00C304E0">
        <w:rPr>
          <w:rFonts w:hint="cs"/>
          <w:sz w:val="28"/>
          <w:szCs w:val="28"/>
          <w:rtl/>
        </w:rPr>
        <w:t>''ץ. לאחר הסיור הראשון אף נותק חלק מהקרקע המזוהמת מהמקום, והועמד על משטח ניילון בשטח המחנה.</w:t>
      </w:r>
    </w:p>
    <w:p w:rsidR="00C948BE" w:rsidRPr="00C304E0" w:rsidRDefault="00C948BE" w:rsidP="0046364A">
      <w:pPr>
        <w:pStyle w:val="ListParagraph"/>
        <w:spacing w:line="360" w:lineRule="auto"/>
        <w:rPr>
          <w:sz w:val="28"/>
          <w:szCs w:val="28"/>
          <w:rtl/>
        </w:rPr>
      </w:pPr>
      <w:r w:rsidRPr="00C304E0">
        <w:rPr>
          <w:rFonts w:hint="cs"/>
          <w:sz w:val="28"/>
          <w:szCs w:val="28"/>
          <w:rtl/>
        </w:rPr>
        <w:t xml:space="preserve">למחר הסיור הראשון של המשטרה הירוקה, ב-7/6/2016, פנה </w:t>
      </w:r>
      <w:proofErr w:type="spellStart"/>
      <w:r w:rsidRPr="00C304E0">
        <w:rPr>
          <w:rFonts w:hint="cs"/>
          <w:sz w:val="28"/>
          <w:szCs w:val="28"/>
          <w:rtl/>
        </w:rPr>
        <w:t>רס</w:t>
      </w:r>
      <w:proofErr w:type="spellEnd"/>
      <w:r w:rsidRPr="00C304E0">
        <w:rPr>
          <w:rFonts w:hint="cs"/>
          <w:sz w:val="28"/>
          <w:szCs w:val="28"/>
          <w:rtl/>
        </w:rPr>
        <w:t xml:space="preserve">''ב </w:t>
      </w:r>
      <w:proofErr w:type="spellStart"/>
      <w:r w:rsidRPr="00C304E0">
        <w:rPr>
          <w:rFonts w:hint="cs"/>
          <w:sz w:val="28"/>
          <w:szCs w:val="28"/>
          <w:rtl/>
        </w:rPr>
        <w:t>אבקסיס</w:t>
      </w:r>
      <w:proofErr w:type="spellEnd"/>
      <w:r w:rsidRPr="00C304E0">
        <w:rPr>
          <w:rFonts w:hint="cs"/>
          <w:sz w:val="28"/>
          <w:szCs w:val="28"/>
          <w:rtl/>
        </w:rPr>
        <w:t xml:space="preserve">, ששימש כקצין הספקה ותקציבים ואחראי על תחום הגנת הסביבה </w:t>
      </w:r>
      <w:proofErr w:type="spellStart"/>
      <w:r w:rsidRPr="00C304E0">
        <w:rPr>
          <w:rFonts w:hint="cs"/>
          <w:sz w:val="28"/>
          <w:szCs w:val="28"/>
          <w:rtl/>
        </w:rPr>
        <w:t>בבהל</w:t>
      </w:r>
      <w:proofErr w:type="spellEnd"/>
      <w:r w:rsidRPr="00C304E0">
        <w:rPr>
          <w:rFonts w:hint="cs"/>
          <w:sz w:val="28"/>
          <w:szCs w:val="28"/>
          <w:rtl/>
        </w:rPr>
        <w:t xml:space="preserve">''ץ לנאשם, וביקש לקבל הנחיות לטיפול במפגעים. הנאשם פנה </w:t>
      </w:r>
      <w:proofErr w:type="spellStart"/>
      <w:r w:rsidRPr="00C304E0">
        <w:rPr>
          <w:rFonts w:hint="cs"/>
          <w:sz w:val="28"/>
          <w:szCs w:val="28"/>
          <w:rtl/>
        </w:rPr>
        <w:t>לקמ</w:t>
      </w:r>
      <w:proofErr w:type="spellEnd"/>
      <w:r w:rsidRPr="00C304E0">
        <w:rPr>
          <w:rFonts w:hint="cs"/>
          <w:sz w:val="28"/>
          <w:szCs w:val="28"/>
          <w:rtl/>
        </w:rPr>
        <w:t xml:space="preserve">''א תמר </w:t>
      </w:r>
      <w:proofErr w:type="spellStart"/>
      <w:r w:rsidRPr="00C304E0">
        <w:rPr>
          <w:rFonts w:hint="cs"/>
          <w:sz w:val="28"/>
          <w:szCs w:val="28"/>
          <w:rtl/>
        </w:rPr>
        <w:t>מודזגברישווילי</w:t>
      </w:r>
      <w:proofErr w:type="spellEnd"/>
      <w:r w:rsidRPr="00C304E0">
        <w:rPr>
          <w:rFonts w:hint="cs"/>
          <w:sz w:val="28"/>
          <w:szCs w:val="28"/>
          <w:rtl/>
        </w:rPr>
        <w:t xml:space="preserve">, </w:t>
      </w:r>
      <w:proofErr w:type="spellStart"/>
      <w:r w:rsidRPr="00C304E0">
        <w:rPr>
          <w:rFonts w:hint="cs"/>
          <w:sz w:val="28"/>
          <w:szCs w:val="28"/>
          <w:rtl/>
        </w:rPr>
        <w:t>קמ</w:t>
      </w:r>
      <w:proofErr w:type="spellEnd"/>
      <w:r w:rsidRPr="00C304E0">
        <w:rPr>
          <w:rFonts w:hint="cs"/>
          <w:sz w:val="28"/>
          <w:szCs w:val="28"/>
          <w:rtl/>
        </w:rPr>
        <w:t>''ט</w:t>
      </w:r>
      <w:r w:rsidR="0046364A" w:rsidRPr="00C304E0">
        <w:rPr>
          <w:rFonts w:hint="cs"/>
          <w:sz w:val="28"/>
          <w:szCs w:val="28"/>
          <w:rtl/>
        </w:rPr>
        <w:t xml:space="preserve"> </w:t>
      </w:r>
      <w:proofErr w:type="spellStart"/>
      <w:r w:rsidR="0046364A" w:rsidRPr="00C304E0">
        <w:rPr>
          <w:rFonts w:hint="cs"/>
          <w:sz w:val="28"/>
          <w:szCs w:val="28"/>
          <w:rtl/>
        </w:rPr>
        <w:t>פרוייקטים</w:t>
      </w:r>
      <w:proofErr w:type="spellEnd"/>
      <w:r w:rsidR="0046364A" w:rsidRPr="00C304E0">
        <w:rPr>
          <w:rFonts w:hint="cs"/>
          <w:sz w:val="28"/>
          <w:szCs w:val="28"/>
          <w:rtl/>
        </w:rPr>
        <w:t xml:space="preserve"> במנהל להגנת הסביבה </w:t>
      </w:r>
      <w:proofErr w:type="spellStart"/>
      <w:r w:rsidR="0046364A" w:rsidRPr="00C304E0">
        <w:rPr>
          <w:rFonts w:hint="cs"/>
          <w:sz w:val="28"/>
          <w:szCs w:val="28"/>
          <w:rtl/>
        </w:rPr>
        <w:t>ב</w:t>
      </w:r>
      <w:r w:rsidRPr="00C304E0">
        <w:rPr>
          <w:rFonts w:hint="cs"/>
          <w:sz w:val="28"/>
          <w:szCs w:val="28"/>
          <w:rtl/>
        </w:rPr>
        <w:t>צה</w:t>
      </w:r>
      <w:proofErr w:type="spellEnd"/>
      <w:r w:rsidRPr="00C304E0">
        <w:rPr>
          <w:rFonts w:hint="cs"/>
          <w:sz w:val="28"/>
          <w:szCs w:val="28"/>
          <w:rtl/>
        </w:rPr>
        <w:t xml:space="preserve">''ל, לקבלת ההנחיות. ביום 9/6/2016 העבירה </w:t>
      </w:r>
      <w:proofErr w:type="spellStart"/>
      <w:r w:rsidRPr="00C304E0">
        <w:rPr>
          <w:rFonts w:hint="cs"/>
          <w:sz w:val="28"/>
          <w:szCs w:val="28"/>
          <w:rtl/>
        </w:rPr>
        <w:t>קמ</w:t>
      </w:r>
      <w:proofErr w:type="spellEnd"/>
      <w:r w:rsidRPr="00C304E0">
        <w:rPr>
          <w:rFonts w:hint="cs"/>
          <w:sz w:val="28"/>
          <w:szCs w:val="28"/>
          <w:rtl/>
        </w:rPr>
        <w:t xml:space="preserve">''א </w:t>
      </w:r>
      <w:proofErr w:type="spellStart"/>
      <w:r w:rsidRPr="00C304E0">
        <w:rPr>
          <w:rFonts w:hint="cs"/>
          <w:sz w:val="28"/>
          <w:szCs w:val="28"/>
          <w:rtl/>
        </w:rPr>
        <w:t>מודגזברישווילי</w:t>
      </w:r>
      <w:proofErr w:type="spellEnd"/>
      <w:r w:rsidRPr="00C304E0">
        <w:rPr>
          <w:rFonts w:hint="cs"/>
          <w:sz w:val="28"/>
          <w:szCs w:val="28"/>
          <w:rtl/>
        </w:rPr>
        <w:t xml:space="preserve"> לנאשם את ההנחיות להמשך הטיפול במפגעים, בהם נקבע כי יש לפעול בהתאם להנחיות </w:t>
      </w:r>
      <w:proofErr w:type="spellStart"/>
      <w:r w:rsidRPr="00C304E0">
        <w:rPr>
          <w:rFonts w:hint="cs"/>
          <w:sz w:val="28"/>
          <w:szCs w:val="28"/>
          <w:rtl/>
        </w:rPr>
        <w:t>קל''ר</w:t>
      </w:r>
      <w:proofErr w:type="spellEnd"/>
      <w:r w:rsidRPr="00C304E0">
        <w:rPr>
          <w:rFonts w:hint="cs"/>
          <w:sz w:val="28"/>
          <w:szCs w:val="28"/>
          <w:rtl/>
        </w:rPr>
        <w:t xml:space="preserve"> 11.01.10 ולנתק את הקרקע </w:t>
      </w:r>
      <w:r w:rsidR="0046364A" w:rsidRPr="00C304E0">
        <w:rPr>
          <w:rFonts w:hint="cs"/>
          <w:sz w:val="28"/>
          <w:szCs w:val="28"/>
          <w:rtl/>
        </w:rPr>
        <w:t>המזוהמת</w:t>
      </w:r>
      <w:r w:rsidRPr="00C304E0">
        <w:rPr>
          <w:rFonts w:hint="cs"/>
          <w:sz w:val="28"/>
          <w:szCs w:val="28"/>
          <w:rtl/>
        </w:rPr>
        <w:t xml:space="preserve"> מהקרקע הנקייה, להניחה על מצבע מבודד, לכסותה ולשלט בהתאם. לאחר מכן יש לדגום את הקרקע המזוהמת ולפנותה לאתר מורשה, באישום מנהל הגנת הסביבה (לצורך כך יש להפעיל מכרז לטיפול ולשיקום קרקעות זוהמות ולפנות למרכז דלק לצורך פינוי הקרקע על בסיס תקציב היחידה).</w:t>
      </w:r>
    </w:p>
    <w:p w:rsidR="00C948BE" w:rsidRPr="00C304E0" w:rsidRDefault="00C948BE" w:rsidP="0046364A">
      <w:pPr>
        <w:pStyle w:val="ListParagraph"/>
        <w:spacing w:line="360" w:lineRule="auto"/>
        <w:rPr>
          <w:sz w:val="28"/>
          <w:szCs w:val="28"/>
          <w:rtl/>
        </w:rPr>
      </w:pPr>
      <w:r w:rsidRPr="00C304E0">
        <w:rPr>
          <w:rFonts w:hint="cs"/>
          <w:sz w:val="28"/>
          <w:szCs w:val="28"/>
          <w:rtl/>
        </w:rPr>
        <w:t xml:space="preserve">ב-30/8/2016, בעקבות הסיור השני, פנה סגן מפקד בהל'' דאז, </w:t>
      </w:r>
      <w:proofErr w:type="spellStart"/>
      <w:r w:rsidRPr="00C304E0">
        <w:rPr>
          <w:rFonts w:hint="cs"/>
          <w:sz w:val="28"/>
          <w:szCs w:val="28"/>
          <w:rtl/>
        </w:rPr>
        <w:t>סא</w:t>
      </w:r>
      <w:proofErr w:type="spellEnd"/>
      <w:r w:rsidRPr="00C304E0">
        <w:rPr>
          <w:rFonts w:hint="cs"/>
          <w:sz w:val="28"/>
          <w:szCs w:val="28"/>
          <w:rtl/>
        </w:rPr>
        <w:t xml:space="preserve">''ל (במיל') </w:t>
      </w:r>
      <w:proofErr w:type="spellStart"/>
      <w:r w:rsidRPr="00C304E0">
        <w:rPr>
          <w:rFonts w:hint="cs"/>
          <w:sz w:val="28"/>
          <w:szCs w:val="28"/>
          <w:rtl/>
        </w:rPr>
        <w:t>רוזמן</w:t>
      </w:r>
      <w:proofErr w:type="spellEnd"/>
      <w:r w:rsidRPr="00C304E0">
        <w:rPr>
          <w:rFonts w:hint="cs"/>
          <w:sz w:val="28"/>
          <w:szCs w:val="28"/>
          <w:rtl/>
        </w:rPr>
        <w:t xml:space="preserve"> לנאשם, ועדכן אותו כי גורמי היחידה ניתקו חלק מהקרקע והיחידה ממתינה להנחיות לצורך פינויה. הנאשם עדכן בכך את </w:t>
      </w:r>
      <w:proofErr w:type="spellStart"/>
      <w:r w:rsidRPr="00C304E0">
        <w:rPr>
          <w:rFonts w:hint="cs"/>
          <w:sz w:val="28"/>
          <w:szCs w:val="28"/>
          <w:rtl/>
        </w:rPr>
        <w:t>קמ</w:t>
      </w:r>
      <w:proofErr w:type="spellEnd"/>
      <w:r w:rsidRPr="00C304E0">
        <w:rPr>
          <w:rFonts w:hint="cs"/>
          <w:sz w:val="28"/>
          <w:szCs w:val="28"/>
          <w:rtl/>
        </w:rPr>
        <w:t xml:space="preserve">''א אבטל </w:t>
      </w:r>
      <w:proofErr w:type="spellStart"/>
      <w:r w:rsidRPr="00C304E0">
        <w:rPr>
          <w:rFonts w:hint="cs"/>
          <w:sz w:val="28"/>
          <w:szCs w:val="28"/>
          <w:rtl/>
        </w:rPr>
        <w:t>מילנקי</w:t>
      </w:r>
      <w:proofErr w:type="spellEnd"/>
      <w:r w:rsidRPr="00C304E0">
        <w:rPr>
          <w:rFonts w:hint="cs"/>
          <w:sz w:val="28"/>
          <w:szCs w:val="28"/>
          <w:rtl/>
        </w:rPr>
        <w:t xml:space="preserve">, </w:t>
      </w:r>
      <w:proofErr w:type="spellStart"/>
      <w:r w:rsidRPr="00C304E0">
        <w:rPr>
          <w:rFonts w:hint="cs"/>
          <w:sz w:val="28"/>
          <w:szCs w:val="28"/>
          <w:rtl/>
        </w:rPr>
        <w:t>קמ</w:t>
      </w:r>
      <w:proofErr w:type="spellEnd"/>
      <w:r w:rsidRPr="00C304E0">
        <w:rPr>
          <w:rFonts w:hint="cs"/>
          <w:sz w:val="28"/>
          <w:szCs w:val="28"/>
          <w:rtl/>
        </w:rPr>
        <w:t xml:space="preserve">''ט </w:t>
      </w:r>
      <w:proofErr w:type="spellStart"/>
      <w:r w:rsidRPr="00C304E0">
        <w:rPr>
          <w:rFonts w:hint="cs"/>
          <w:sz w:val="28"/>
          <w:szCs w:val="28"/>
          <w:rtl/>
        </w:rPr>
        <w:t>מו''פ</w:t>
      </w:r>
      <w:proofErr w:type="spellEnd"/>
      <w:r w:rsidRPr="00C304E0">
        <w:rPr>
          <w:rFonts w:hint="cs"/>
          <w:sz w:val="28"/>
          <w:szCs w:val="28"/>
          <w:rtl/>
        </w:rPr>
        <w:t xml:space="preserve"> וגורמי סיכון סביבתיים במנהל להגנת הסביבה. </w:t>
      </w:r>
    </w:p>
    <w:p w:rsidR="00C948BE" w:rsidRPr="00C304E0" w:rsidRDefault="00C948BE" w:rsidP="0046364A">
      <w:pPr>
        <w:pStyle w:val="ListParagraph"/>
        <w:spacing w:line="360" w:lineRule="auto"/>
        <w:rPr>
          <w:sz w:val="28"/>
          <w:szCs w:val="28"/>
          <w:rtl/>
        </w:rPr>
      </w:pPr>
      <w:r w:rsidRPr="00C304E0">
        <w:rPr>
          <w:rFonts w:hint="cs"/>
          <w:sz w:val="28"/>
          <w:szCs w:val="28"/>
          <w:rtl/>
        </w:rPr>
        <w:t xml:space="preserve">ביום 6/9/2016 העבירה </w:t>
      </w:r>
      <w:proofErr w:type="spellStart"/>
      <w:r w:rsidRPr="00C304E0">
        <w:rPr>
          <w:rFonts w:hint="cs"/>
          <w:sz w:val="28"/>
          <w:szCs w:val="28"/>
          <w:rtl/>
        </w:rPr>
        <w:t>קמ</w:t>
      </w:r>
      <w:proofErr w:type="spellEnd"/>
      <w:r w:rsidRPr="00C304E0">
        <w:rPr>
          <w:rFonts w:hint="cs"/>
          <w:sz w:val="28"/>
          <w:szCs w:val="28"/>
          <w:rtl/>
        </w:rPr>
        <w:t xml:space="preserve">''א </w:t>
      </w:r>
      <w:proofErr w:type="spellStart"/>
      <w:r w:rsidRPr="00C304E0">
        <w:rPr>
          <w:rFonts w:hint="cs"/>
          <w:sz w:val="28"/>
          <w:szCs w:val="28"/>
          <w:rtl/>
        </w:rPr>
        <w:t>מילנקי</w:t>
      </w:r>
      <w:proofErr w:type="spellEnd"/>
      <w:r w:rsidRPr="00C304E0">
        <w:rPr>
          <w:rFonts w:hint="cs"/>
          <w:sz w:val="28"/>
          <w:szCs w:val="28"/>
          <w:rtl/>
        </w:rPr>
        <w:t xml:space="preserve"> לנאשם, פעם נוספת, את רשימת ההנחיות מיום 9/6/2016, והנחתה אותו לפעול באופן </w:t>
      </w:r>
      <w:proofErr w:type="spellStart"/>
      <w:r w:rsidRPr="00C304E0">
        <w:rPr>
          <w:rFonts w:hint="cs"/>
          <w:sz w:val="28"/>
          <w:szCs w:val="28"/>
          <w:rtl/>
        </w:rPr>
        <w:t>מיידי</w:t>
      </w:r>
      <w:proofErr w:type="spellEnd"/>
      <w:r w:rsidRPr="00C304E0">
        <w:rPr>
          <w:rFonts w:hint="cs"/>
          <w:sz w:val="28"/>
          <w:szCs w:val="28"/>
          <w:rtl/>
        </w:rPr>
        <w:t xml:space="preserve"> לפינוי הקרקע. הנאשם העבירה את ההנחיות האמורות, </w:t>
      </w:r>
      <w:proofErr w:type="spellStart"/>
      <w:r w:rsidRPr="00C304E0">
        <w:rPr>
          <w:rFonts w:hint="cs"/>
          <w:sz w:val="28"/>
          <w:szCs w:val="28"/>
          <w:rtl/>
        </w:rPr>
        <w:t>לסא</w:t>
      </w:r>
      <w:proofErr w:type="spellEnd"/>
      <w:r w:rsidRPr="00C304E0">
        <w:rPr>
          <w:rFonts w:hint="cs"/>
          <w:sz w:val="28"/>
          <w:szCs w:val="28"/>
          <w:rtl/>
        </w:rPr>
        <w:t xml:space="preserve">''ל (במיל') </w:t>
      </w:r>
      <w:proofErr w:type="spellStart"/>
      <w:r w:rsidRPr="00C304E0">
        <w:rPr>
          <w:rFonts w:hint="cs"/>
          <w:sz w:val="28"/>
          <w:szCs w:val="28"/>
          <w:rtl/>
        </w:rPr>
        <w:t>רוזמן</w:t>
      </w:r>
      <w:proofErr w:type="spellEnd"/>
      <w:r w:rsidRPr="00C304E0">
        <w:rPr>
          <w:rFonts w:hint="cs"/>
          <w:sz w:val="28"/>
          <w:szCs w:val="28"/>
          <w:rtl/>
        </w:rPr>
        <w:t xml:space="preserve"> </w:t>
      </w:r>
      <w:proofErr w:type="spellStart"/>
      <w:r w:rsidRPr="00C304E0">
        <w:rPr>
          <w:rFonts w:hint="cs"/>
          <w:sz w:val="28"/>
          <w:szCs w:val="28"/>
          <w:rtl/>
        </w:rPr>
        <w:t>ולרס</w:t>
      </w:r>
      <w:proofErr w:type="spellEnd"/>
      <w:r w:rsidRPr="00C304E0">
        <w:rPr>
          <w:rFonts w:hint="cs"/>
          <w:sz w:val="28"/>
          <w:szCs w:val="28"/>
          <w:rtl/>
        </w:rPr>
        <w:t xml:space="preserve">''ב </w:t>
      </w:r>
      <w:proofErr w:type="spellStart"/>
      <w:r w:rsidRPr="00C304E0">
        <w:rPr>
          <w:rFonts w:hint="cs"/>
          <w:sz w:val="28"/>
          <w:szCs w:val="28"/>
          <w:rtl/>
        </w:rPr>
        <w:t>אבקסיס</w:t>
      </w:r>
      <w:proofErr w:type="spellEnd"/>
      <w:r w:rsidRPr="00C304E0">
        <w:rPr>
          <w:rFonts w:hint="cs"/>
          <w:sz w:val="28"/>
          <w:szCs w:val="28"/>
          <w:rtl/>
        </w:rPr>
        <w:t>.</w:t>
      </w:r>
    </w:p>
    <w:p w:rsidR="00C948BE" w:rsidRPr="00C304E0" w:rsidRDefault="000F66D9" w:rsidP="0046364A">
      <w:pPr>
        <w:pStyle w:val="ListParagraph"/>
        <w:spacing w:line="360" w:lineRule="auto"/>
        <w:rPr>
          <w:sz w:val="28"/>
          <w:szCs w:val="28"/>
          <w:rtl/>
        </w:rPr>
      </w:pPr>
      <w:r w:rsidRPr="00C304E0">
        <w:rPr>
          <w:rFonts w:hint="cs"/>
          <w:sz w:val="28"/>
          <w:szCs w:val="28"/>
          <w:rtl/>
        </w:rPr>
        <w:lastRenderedPageBreak/>
        <w:t xml:space="preserve">הנאשם פעל בניגוד לתפקידו, בתור הגורם האמון על הקשר עם המנהל להגנת הסביבה </w:t>
      </w:r>
      <w:proofErr w:type="spellStart"/>
      <w:r w:rsidRPr="00C304E0">
        <w:rPr>
          <w:rFonts w:hint="cs"/>
          <w:sz w:val="28"/>
          <w:szCs w:val="28"/>
          <w:rtl/>
        </w:rPr>
        <w:t>בצה</w:t>
      </w:r>
      <w:proofErr w:type="spellEnd"/>
      <w:r w:rsidRPr="00C304E0">
        <w:rPr>
          <w:rFonts w:hint="cs"/>
          <w:sz w:val="28"/>
          <w:szCs w:val="28"/>
          <w:rtl/>
        </w:rPr>
        <w:t xml:space="preserve">''ל, שאף קיבל לידיו את הנחיות המנהל. כחלק מתפקידו נדרש הנאשם לפעול לתקצוב פינוי הקרקע בהתאם לבקשה של </w:t>
      </w:r>
      <w:proofErr w:type="spellStart"/>
      <w:r w:rsidRPr="00C304E0">
        <w:rPr>
          <w:rFonts w:hint="cs"/>
          <w:sz w:val="28"/>
          <w:szCs w:val="28"/>
          <w:rtl/>
        </w:rPr>
        <w:t>בהל''ץ</w:t>
      </w:r>
      <w:proofErr w:type="spellEnd"/>
      <w:r w:rsidRPr="00C304E0">
        <w:rPr>
          <w:rFonts w:hint="cs"/>
          <w:sz w:val="28"/>
          <w:szCs w:val="28"/>
          <w:rtl/>
        </w:rPr>
        <w:t xml:space="preserve">, אולם הוא לא פנה </w:t>
      </w:r>
      <w:proofErr w:type="spellStart"/>
      <w:r w:rsidRPr="00C304E0">
        <w:rPr>
          <w:rFonts w:hint="cs"/>
          <w:sz w:val="28"/>
          <w:szCs w:val="28"/>
          <w:rtl/>
        </w:rPr>
        <w:t>לבהל</w:t>
      </w:r>
      <w:proofErr w:type="spellEnd"/>
      <w:r w:rsidRPr="00C304E0">
        <w:rPr>
          <w:rFonts w:hint="cs"/>
          <w:sz w:val="28"/>
          <w:szCs w:val="28"/>
          <w:rtl/>
        </w:rPr>
        <w:t xml:space="preserve">''ץ או לבעלי התפקידים שם לשם וידוא מימושן של ההנחיות שהעביר אליהם, וזאת עד לחודש יולי 2017, ואף לא קידם את הטיפול בפן התקציבי. רק ביולי 2017, בעקבות סיור חוזר של המשטרה הירוקה </w:t>
      </w:r>
      <w:proofErr w:type="spellStart"/>
      <w:r w:rsidRPr="00C304E0">
        <w:rPr>
          <w:rFonts w:hint="cs"/>
          <w:sz w:val="28"/>
          <w:szCs w:val="28"/>
          <w:rtl/>
        </w:rPr>
        <w:t>בבהל</w:t>
      </w:r>
      <w:proofErr w:type="spellEnd"/>
      <w:r w:rsidRPr="00C304E0">
        <w:rPr>
          <w:rFonts w:hint="cs"/>
          <w:sz w:val="28"/>
          <w:szCs w:val="28"/>
          <w:rtl/>
        </w:rPr>
        <w:t xml:space="preserve">''ץ, בו השתתף גם הנאשם, פנה המנהל להגנת הסביבה </w:t>
      </w:r>
      <w:proofErr w:type="spellStart"/>
      <w:r w:rsidRPr="00C304E0">
        <w:rPr>
          <w:rFonts w:hint="cs"/>
          <w:sz w:val="28"/>
          <w:szCs w:val="28"/>
          <w:rtl/>
        </w:rPr>
        <w:t>בצה</w:t>
      </w:r>
      <w:proofErr w:type="spellEnd"/>
      <w:r w:rsidRPr="00C304E0">
        <w:rPr>
          <w:rFonts w:hint="cs"/>
          <w:sz w:val="28"/>
          <w:szCs w:val="28"/>
          <w:rtl/>
        </w:rPr>
        <w:t xml:space="preserve">''ל </w:t>
      </w:r>
      <w:proofErr w:type="spellStart"/>
      <w:r w:rsidRPr="00C304E0">
        <w:rPr>
          <w:rFonts w:hint="cs"/>
          <w:sz w:val="28"/>
          <w:szCs w:val="28"/>
          <w:rtl/>
        </w:rPr>
        <w:t>לבהל</w:t>
      </w:r>
      <w:proofErr w:type="spellEnd"/>
      <w:r w:rsidRPr="00C304E0">
        <w:rPr>
          <w:rFonts w:hint="cs"/>
          <w:sz w:val="28"/>
          <w:szCs w:val="28"/>
          <w:rtl/>
        </w:rPr>
        <w:t xml:space="preserve">''ץ ולנאשם, ורק ממועד זה אלו החלו גורמי </w:t>
      </w:r>
      <w:proofErr w:type="spellStart"/>
      <w:r w:rsidRPr="00C304E0">
        <w:rPr>
          <w:rFonts w:hint="cs"/>
          <w:sz w:val="28"/>
          <w:szCs w:val="28"/>
          <w:rtl/>
        </w:rPr>
        <w:t>בהל''ץ</w:t>
      </w:r>
      <w:proofErr w:type="spellEnd"/>
      <w:r w:rsidRPr="00C304E0">
        <w:rPr>
          <w:rFonts w:hint="cs"/>
          <w:sz w:val="28"/>
          <w:szCs w:val="28"/>
          <w:rtl/>
        </w:rPr>
        <w:t xml:space="preserve"> והנאשם לפעול לתקצוב ההתקשרות עם קבלן מורשה לפינוי הקרקע. בכך גם הפר הנאשם את חובותיו על פי פקודות צבאיות שונות. הקרקע פונתה לבסוף רק בחודש ספטמבר 2018.</w:t>
      </w:r>
    </w:p>
    <w:p w:rsidR="000F66D9" w:rsidRPr="00C304E0" w:rsidRDefault="000F66D9" w:rsidP="0046364A">
      <w:pPr>
        <w:pStyle w:val="ListParagraph"/>
        <w:numPr>
          <w:ilvl w:val="0"/>
          <w:numId w:val="5"/>
        </w:numPr>
        <w:spacing w:line="360" w:lineRule="auto"/>
        <w:rPr>
          <w:sz w:val="28"/>
          <w:szCs w:val="28"/>
          <w:rtl/>
        </w:rPr>
      </w:pPr>
      <w:r w:rsidRPr="00C304E0">
        <w:rPr>
          <w:rFonts w:hint="cs"/>
          <w:sz w:val="28"/>
          <w:szCs w:val="28"/>
          <w:rtl/>
        </w:rPr>
        <w:t xml:space="preserve">הנאשם התגייס </w:t>
      </w:r>
      <w:proofErr w:type="spellStart"/>
      <w:r w:rsidRPr="00C304E0">
        <w:rPr>
          <w:rFonts w:hint="cs"/>
          <w:sz w:val="28"/>
          <w:szCs w:val="28"/>
          <w:rtl/>
        </w:rPr>
        <w:t>לצה</w:t>
      </w:r>
      <w:proofErr w:type="spellEnd"/>
      <w:r w:rsidRPr="00C304E0">
        <w:rPr>
          <w:rFonts w:hint="cs"/>
          <w:sz w:val="28"/>
          <w:szCs w:val="28"/>
          <w:rtl/>
        </w:rPr>
        <w:t xml:space="preserve">''ל בשנת 2012, לאחר סיום לימודים בעתודה האקדמית, ושירת </w:t>
      </w:r>
      <w:proofErr w:type="spellStart"/>
      <w:r w:rsidRPr="00C304E0">
        <w:rPr>
          <w:rFonts w:hint="cs"/>
          <w:sz w:val="28"/>
          <w:szCs w:val="28"/>
          <w:rtl/>
        </w:rPr>
        <w:t>בצה</w:t>
      </w:r>
      <w:proofErr w:type="spellEnd"/>
      <w:r w:rsidRPr="00C304E0">
        <w:rPr>
          <w:rFonts w:hint="cs"/>
          <w:sz w:val="28"/>
          <w:szCs w:val="28"/>
          <w:rtl/>
        </w:rPr>
        <w:t xml:space="preserve">''ל, בשירות חובה וקבע, עד לשחרורו </w:t>
      </w:r>
      <w:proofErr w:type="spellStart"/>
      <w:r w:rsidRPr="00C304E0">
        <w:rPr>
          <w:rFonts w:hint="cs"/>
          <w:sz w:val="28"/>
          <w:szCs w:val="28"/>
          <w:rtl/>
        </w:rPr>
        <w:t>מצה''ל</w:t>
      </w:r>
      <w:proofErr w:type="spellEnd"/>
      <w:r w:rsidRPr="00C304E0">
        <w:rPr>
          <w:rFonts w:hint="cs"/>
          <w:sz w:val="28"/>
          <w:szCs w:val="28"/>
          <w:rtl/>
        </w:rPr>
        <w:t xml:space="preserve"> ביום 13/12/2018, עם תום שירות הקבע. במהלך שירותו הצבאי הורשע בשלוש עבירות שעניינן התרשלות במסגרת הדין המשמעתי. כיום הוא נמנה על כוחות המילואים. יצוין, כי הנאשם גם שוהה כעת </w:t>
      </w:r>
      <w:proofErr w:type="spellStart"/>
      <w:r w:rsidRPr="00C304E0">
        <w:rPr>
          <w:rFonts w:hint="cs"/>
          <w:sz w:val="28"/>
          <w:szCs w:val="28"/>
          <w:rtl/>
        </w:rPr>
        <w:t>בחו</w:t>
      </w:r>
      <w:proofErr w:type="spellEnd"/>
      <w:r w:rsidRPr="00C304E0">
        <w:rPr>
          <w:rFonts w:hint="cs"/>
          <w:sz w:val="28"/>
          <w:szCs w:val="28"/>
          <w:rtl/>
        </w:rPr>
        <w:t xml:space="preserve">''ל למשך תקופה ממושכת, ועל </w:t>
      </w:r>
      <w:proofErr w:type="spellStart"/>
      <w:r w:rsidRPr="00C304E0">
        <w:rPr>
          <w:rFonts w:hint="cs"/>
          <w:sz w:val="28"/>
          <w:szCs w:val="28"/>
          <w:rtl/>
        </w:rPr>
        <w:t>כו</w:t>
      </w:r>
      <w:proofErr w:type="spellEnd"/>
      <w:r w:rsidRPr="00C304E0">
        <w:rPr>
          <w:rFonts w:hint="cs"/>
          <w:sz w:val="28"/>
          <w:szCs w:val="28"/>
          <w:rtl/>
        </w:rPr>
        <w:t xml:space="preserve"> עתרו הצדדים כי הדיון ייערך שלא בנוכחותו, תוך שהובהר כי הנאשם מודה בכתב הא</w:t>
      </w:r>
      <w:r w:rsidR="0046364A" w:rsidRPr="00C304E0">
        <w:rPr>
          <w:rFonts w:hint="cs"/>
          <w:sz w:val="28"/>
          <w:szCs w:val="28"/>
          <w:rtl/>
        </w:rPr>
        <w:t>ישום המתוקן, והסמיך א</w:t>
      </w:r>
      <w:r w:rsidRPr="00C304E0">
        <w:rPr>
          <w:rFonts w:hint="cs"/>
          <w:sz w:val="28"/>
          <w:szCs w:val="28"/>
          <w:rtl/>
        </w:rPr>
        <w:t>ת הסנגוריה הצבאית לייצגו. בנסיבות אלה התרנו את עריכת הדיון בהיעדרו.</w:t>
      </w:r>
    </w:p>
    <w:p w:rsidR="000F66D9" w:rsidRPr="00C304E0" w:rsidRDefault="000F66D9" w:rsidP="0046364A">
      <w:pPr>
        <w:pStyle w:val="ListParagraph"/>
        <w:numPr>
          <w:ilvl w:val="0"/>
          <w:numId w:val="5"/>
        </w:numPr>
        <w:spacing w:line="360" w:lineRule="auto"/>
        <w:rPr>
          <w:sz w:val="28"/>
          <w:szCs w:val="28"/>
          <w:rtl/>
        </w:rPr>
      </w:pPr>
      <w:r w:rsidRPr="00C304E0">
        <w:rPr>
          <w:rFonts w:hint="cs"/>
          <w:sz w:val="28"/>
          <w:szCs w:val="28"/>
          <w:rtl/>
        </w:rPr>
        <w:t xml:space="preserve">הוצג בפנינו הסדר טיעון, הכולל רכיבים של קנס ומאסר מותנה, אשר הובהר אף הוא על דעתו של הנאשם. במסגרת טיעוני הצדדים הובהר, כי לא ידע האם נגרם נזק בפועל מאי פינוי הקרקע במועד, ואם כן </w:t>
      </w:r>
      <w:r w:rsidRPr="00C304E0">
        <w:rPr>
          <w:sz w:val="28"/>
          <w:szCs w:val="28"/>
          <w:rtl/>
        </w:rPr>
        <w:t>–</w:t>
      </w:r>
      <w:r w:rsidRPr="00C304E0">
        <w:rPr>
          <w:rFonts w:hint="cs"/>
          <w:sz w:val="28"/>
          <w:szCs w:val="28"/>
          <w:rtl/>
        </w:rPr>
        <w:t xml:space="preserve"> מה שיעור הנזק. עם זאת, נשקל פוטנציאל הנזק שיכול היה להיגרם עקב האירוע. עוד הוצגה בפנינו רמת הענישה שנקבעה בפרשה זו ביחס לשני מעורבים</w:t>
      </w:r>
      <w:r w:rsidR="0046364A" w:rsidRPr="00C304E0">
        <w:rPr>
          <w:rFonts w:hint="cs"/>
          <w:sz w:val="28"/>
          <w:szCs w:val="28"/>
          <w:rtl/>
        </w:rPr>
        <w:t xml:space="preserve"> </w:t>
      </w:r>
      <w:r w:rsidRPr="00C304E0">
        <w:rPr>
          <w:rFonts w:hint="cs"/>
          <w:sz w:val="28"/>
          <w:szCs w:val="28"/>
          <w:rtl/>
        </w:rPr>
        <w:t>נוספים, אשר נדונו אף הם לעונשי קנס ומאסר מותנה:</w:t>
      </w:r>
    </w:p>
    <w:p w:rsidR="000F66D9" w:rsidRPr="00C304E0" w:rsidRDefault="000F66D9" w:rsidP="0046364A">
      <w:pPr>
        <w:pStyle w:val="ListParagraph"/>
        <w:spacing w:line="360" w:lineRule="auto"/>
        <w:rPr>
          <w:sz w:val="28"/>
          <w:szCs w:val="28"/>
          <w:rtl/>
        </w:rPr>
      </w:pPr>
      <w:r w:rsidRPr="00C304E0">
        <w:rPr>
          <w:rFonts w:hint="cs"/>
          <w:sz w:val="28"/>
          <w:szCs w:val="28"/>
          <w:rtl/>
        </w:rPr>
        <w:t xml:space="preserve">בתיק מ/1/20 נדון </w:t>
      </w:r>
      <w:proofErr w:type="spellStart"/>
      <w:r w:rsidRPr="00C304E0">
        <w:rPr>
          <w:rFonts w:hint="cs"/>
          <w:sz w:val="28"/>
          <w:szCs w:val="28"/>
          <w:rtl/>
        </w:rPr>
        <w:t>סא</w:t>
      </w:r>
      <w:proofErr w:type="spellEnd"/>
      <w:r w:rsidRPr="00C304E0">
        <w:rPr>
          <w:rFonts w:hint="cs"/>
          <w:sz w:val="28"/>
          <w:szCs w:val="28"/>
          <w:rtl/>
        </w:rPr>
        <w:t xml:space="preserve">''ל עמוס לוי, סגן מפקד </w:t>
      </w:r>
      <w:proofErr w:type="spellStart"/>
      <w:r w:rsidRPr="00C304E0">
        <w:rPr>
          <w:rFonts w:hint="cs"/>
          <w:sz w:val="28"/>
          <w:szCs w:val="28"/>
          <w:rtl/>
        </w:rPr>
        <w:t>בהל''ץ</w:t>
      </w:r>
      <w:proofErr w:type="spellEnd"/>
      <w:r w:rsidRPr="00C304E0">
        <w:rPr>
          <w:rFonts w:hint="cs"/>
          <w:sz w:val="28"/>
          <w:szCs w:val="28"/>
          <w:rtl/>
        </w:rPr>
        <w:t xml:space="preserve"> אשר החליף את </w:t>
      </w:r>
      <w:proofErr w:type="spellStart"/>
      <w:r w:rsidRPr="00C304E0">
        <w:rPr>
          <w:rFonts w:hint="cs"/>
          <w:sz w:val="28"/>
          <w:szCs w:val="28"/>
          <w:rtl/>
        </w:rPr>
        <w:t>סא</w:t>
      </w:r>
      <w:proofErr w:type="spellEnd"/>
      <w:r w:rsidRPr="00C304E0">
        <w:rPr>
          <w:rFonts w:hint="cs"/>
          <w:sz w:val="28"/>
          <w:szCs w:val="28"/>
          <w:rtl/>
        </w:rPr>
        <w:t xml:space="preserve">''ל (במיל') </w:t>
      </w:r>
      <w:proofErr w:type="spellStart"/>
      <w:r w:rsidRPr="00C304E0">
        <w:rPr>
          <w:rFonts w:hint="cs"/>
          <w:sz w:val="28"/>
          <w:szCs w:val="28"/>
          <w:rtl/>
        </w:rPr>
        <w:t>רוזמן</w:t>
      </w:r>
      <w:proofErr w:type="spellEnd"/>
      <w:r w:rsidRPr="00C304E0">
        <w:rPr>
          <w:rFonts w:hint="cs"/>
          <w:sz w:val="28"/>
          <w:szCs w:val="28"/>
          <w:rtl/>
        </w:rPr>
        <w:t xml:space="preserve"> בתפקידו, ונמצא אף הוא אחראי, כסגן מפקד היחידה, לכך שלא פעל לקדם את פינוי הקרקע הספוגה בס</w:t>
      </w:r>
      <w:r w:rsidR="0046364A" w:rsidRPr="00C304E0">
        <w:rPr>
          <w:rFonts w:hint="cs"/>
          <w:sz w:val="28"/>
          <w:szCs w:val="28"/>
          <w:rtl/>
        </w:rPr>
        <w:t>ולר לאתר מורשה ולהשגת התקציב לשם</w:t>
      </w:r>
      <w:r w:rsidRPr="00C304E0">
        <w:rPr>
          <w:rFonts w:hint="cs"/>
          <w:sz w:val="28"/>
          <w:szCs w:val="28"/>
          <w:rtl/>
        </w:rPr>
        <w:t xml:space="preserve"> </w:t>
      </w:r>
      <w:r w:rsidR="0046364A" w:rsidRPr="00C304E0">
        <w:rPr>
          <w:rFonts w:hint="cs"/>
          <w:sz w:val="28"/>
          <w:szCs w:val="28"/>
          <w:rtl/>
        </w:rPr>
        <w:t>כך</w:t>
      </w:r>
      <w:r w:rsidRPr="00C304E0">
        <w:rPr>
          <w:rFonts w:hint="cs"/>
          <w:sz w:val="28"/>
          <w:szCs w:val="28"/>
          <w:rtl/>
        </w:rPr>
        <w:t>.</w:t>
      </w:r>
    </w:p>
    <w:p w:rsidR="000F66D9" w:rsidRPr="00C304E0" w:rsidRDefault="000F66D9" w:rsidP="0046364A">
      <w:pPr>
        <w:pStyle w:val="ListParagraph"/>
        <w:spacing w:line="360" w:lineRule="auto"/>
        <w:rPr>
          <w:sz w:val="28"/>
          <w:szCs w:val="28"/>
          <w:rtl/>
        </w:rPr>
      </w:pPr>
      <w:r w:rsidRPr="00C304E0">
        <w:rPr>
          <w:rFonts w:hint="cs"/>
          <w:sz w:val="28"/>
          <w:szCs w:val="28"/>
          <w:rtl/>
        </w:rPr>
        <w:t xml:space="preserve">בתיק </w:t>
      </w:r>
      <w:proofErr w:type="spellStart"/>
      <w:r w:rsidRPr="00C304E0">
        <w:rPr>
          <w:rFonts w:hint="cs"/>
          <w:sz w:val="28"/>
          <w:szCs w:val="28"/>
          <w:rtl/>
        </w:rPr>
        <w:t>ז''י</w:t>
      </w:r>
      <w:proofErr w:type="spellEnd"/>
      <w:r w:rsidRPr="00C304E0">
        <w:rPr>
          <w:rFonts w:hint="cs"/>
          <w:sz w:val="28"/>
          <w:szCs w:val="28"/>
          <w:rtl/>
        </w:rPr>
        <w:t xml:space="preserve">/174/19 נדון </w:t>
      </w:r>
      <w:proofErr w:type="spellStart"/>
      <w:r w:rsidRPr="00C304E0">
        <w:rPr>
          <w:rFonts w:hint="cs"/>
          <w:sz w:val="28"/>
          <w:szCs w:val="28"/>
          <w:rtl/>
        </w:rPr>
        <w:t>רס</w:t>
      </w:r>
      <w:proofErr w:type="spellEnd"/>
      <w:r w:rsidRPr="00C304E0">
        <w:rPr>
          <w:rFonts w:hint="cs"/>
          <w:sz w:val="28"/>
          <w:szCs w:val="28"/>
          <w:rtl/>
        </w:rPr>
        <w:t xml:space="preserve">''ב מיכאל </w:t>
      </w:r>
      <w:proofErr w:type="spellStart"/>
      <w:r w:rsidRPr="00C304E0">
        <w:rPr>
          <w:rFonts w:hint="cs"/>
          <w:sz w:val="28"/>
          <w:szCs w:val="28"/>
          <w:rtl/>
        </w:rPr>
        <w:t>אבקסיס</w:t>
      </w:r>
      <w:proofErr w:type="spellEnd"/>
      <w:r w:rsidRPr="00C304E0">
        <w:rPr>
          <w:rFonts w:hint="cs"/>
          <w:sz w:val="28"/>
          <w:szCs w:val="28"/>
          <w:rtl/>
        </w:rPr>
        <w:t xml:space="preserve">, אשר שימש כאמור כאחראי </w:t>
      </w:r>
      <w:bookmarkStart w:id="0" w:name="_GoBack"/>
      <w:bookmarkEnd w:id="0"/>
      <w:r w:rsidRPr="00C304E0">
        <w:rPr>
          <w:rFonts w:hint="cs"/>
          <w:sz w:val="28"/>
          <w:szCs w:val="28"/>
          <w:rtl/>
        </w:rPr>
        <w:t xml:space="preserve">תחום הגנת הסביבה </w:t>
      </w:r>
      <w:proofErr w:type="spellStart"/>
      <w:r w:rsidRPr="00C304E0">
        <w:rPr>
          <w:rFonts w:hint="cs"/>
          <w:sz w:val="28"/>
          <w:szCs w:val="28"/>
          <w:rtl/>
        </w:rPr>
        <w:t>בבהל</w:t>
      </w:r>
      <w:proofErr w:type="spellEnd"/>
      <w:r w:rsidRPr="00C304E0">
        <w:rPr>
          <w:rFonts w:hint="cs"/>
          <w:sz w:val="28"/>
          <w:szCs w:val="28"/>
          <w:rtl/>
        </w:rPr>
        <w:t>''ץ ולא פעל לזירוז הטיפול בהעברת התקציב לפינוי הקרקע, בניגוד לחוב</w:t>
      </w:r>
      <w:r w:rsidR="0046364A" w:rsidRPr="00C304E0">
        <w:rPr>
          <w:rFonts w:hint="cs"/>
          <w:sz w:val="28"/>
          <w:szCs w:val="28"/>
          <w:rtl/>
        </w:rPr>
        <w:t>ו</w:t>
      </w:r>
      <w:r w:rsidRPr="00C304E0">
        <w:rPr>
          <w:rFonts w:hint="cs"/>
          <w:sz w:val="28"/>
          <w:szCs w:val="28"/>
          <w:rtl/>
        </w:rPr>
        <w:t xml:space="preserve">תיו על פי פקודות הצבא. </w:t>
      </w:r>
    </w:p>
    <w:p w:rsidR="000F66D9" w:rsidRPr="00C304E0" w:rsidRDefault="000F66D9" w:rsidP="0046364A">
      <w:pPr>
        <w:pStyle w:val="ListParagraph"/>
        <w:spacing w:line="360" w:lineRule="auto"/>
        <w:rPr>
          <w:sz w:val="28"/>
          <w:szCs w:val="28"/>
          <w:rtl/>
        </w:rPr>
      </w:pPr>
      <w:r w:rsidRPr="00C304E0">
        <w:rPr>
          <w:rFonts w:hint="cs"/>
          <w:sz w:val="28"/>
          <w:szCs w:val="28"/>
          <w:rtl/>
        </w:rPr>
        <w:lastRenderedPageBreak/>
        <w:t xml:space="preserve">כן צוין, כי </w:t>
      </w:r>
      <w:proofErr w:type="spellStart"/>
      <w:r w:rsidRPr="00C304E0">
        <w:rPr>
          <w:rFonts w:hint="cs"/>
          <w:sz w:val="28"/>
          <w:szCs w:val="28"/>
          <w:rtl/>
        </w:rPr>
        <w:t>סא</w:t>
      </w:r>
      <w:proofErr w:type="spellEnd"/>
      <w:r w:rsidRPr="00C304E0">
        <w:rPr>
          <w:rFonts w:hint="cs"/>
          <w:sz w:val="28"/>
          <w:szCs w:val="28"/>
          <w:rtl/>
        </w:rPr>
        <w:t xml:space="preserve">''ל (מיל') </w:t>
      </w:r>
      <w:proofErr w:type="spellStart"/>
      <w:r w:rsidRPr="00C304E0">
        <w:rPr>
          <w:rFonts w:hint="cs"/>
          <w:sz w:val="28"/>
          <w:szCs w:val="28"/>
          <w:rtl/>
        </w:rPr>
        <w:t>רוזמן</w:t>
      </w:r>
      <w:proofErr w:type="spellEnd"/>
      <w:r w:rsidRPr="00C304E0">
        <w:rPr>
          <w:rFonts w:hint="cs"/>
          <w:sz w:val="28"/>
          <w:szCs w:val="28"/>
          <w:rtl/>
        </w:rPr>
        <w:t xml:space="preserve"> ששימש כסגן מפקד </w:t>
      </w:r>
      <w:proofErr w:type="spellStart"/>
      <w:r w:rsidRPr="00C304E0">
        <w:rPr>
          <w:rFonts w:hint="cs"/>
          <w:sz w:val="28"/>
          <w:szCs w:val="28"/>
          <w:rtl/>
        </w:rPr>
        <w:t>בהל''ץ</w:t>
      </w:r>
      <w:proofErr w:type="spellEnd"/>
      <w:r w:rsidRPr="00C304E0">
        <w:rPr>
          <w:rFonts w:hint="cs"/>
          <w:sz w:val="28"/>
          <w:szCs w:val="28"/>
          <w:rtl/>
        </w:rPr>
        <w:t xml:space="preserve"> בעת היווצרות המפגע, לא הועמד לדין בשל פרישתו ויציאתו מתחולת </w:t>
      </w:r>
      <w:proofErr w:type="spellStart"/>
      <w:r w:rsidRPr="00C304E0">
        <w:rPr>
          <w:rFonts w:hint="cs"/>
          <w:sz w:val="28"/>
          <w:szCs w:val="28"/>
          <w:rtl/>
        </w:rPr>
        <w:t>חש''ץ</w:t>
      </w:r>
      <w:proofErr w:type="spellEnd"/>
      <w:r w:rsidRPr="00C304E0">
        <w:rPr>
          <w:rFonts w:hint="cs"/>
          <w:sz w:val="28"/>
          <w:szCs w:val="28"/>
          <w:rtl/>
        </w:rPr>
        <w:t>. בעניינו ניתנה המלצה לנזיפה פיקודית.</w:t>
      </w:r>
    </w:p>
    <w:p w:rsidR="000F66D9" w:rsidRPr="00C304E0" w:rsidRDefault="0046364A" w:rsidP="0046364A">
      <w:pPr>
        <w:pStyle w:val="ListParagraph"/>
        <w:numPr>
          <w:ilvl w:val="0"/>
          <w:numId w:val="5"/>
        </w:numPr>
        <w:spacing w:line="360" w:lineRule="auto"/>
        <w:rPr>
          <w:sz w:val="28"/>
          <w:szCs w:val="28"/>
          <w:rtl/>
        </w:rPr>
      </w:pPr>
      <w:r w:rsidRPr="00C304E0">
        <w:rPr>
          <w:rFonts w:hint="cs"/>
          <w:sz w:val="28"/>
          <w:szCs w:val="28"/>
          <w:rtl/>
        </w:rPr>
        <w:t>בעת בחינת הסדר הטיעון ה</w:t>
      </w:r>
      <w:r w:rsidR="000F66D9" w:rsidRPr="00C304E0">
        <w:rPr>
          <w:rFonts w:hint="cs"/>
          <w:sz w:val="28"/>
          <w:szCs w:val="28"/>
          <w:rtl/>
        </w:rPr>
        <w:t xml:space="preserve">מוצע, מצאנו לתת משקל משמעותי לחשיבות השמירה על איכות הסביבה. מעשיו של הנאשם תמו לעיכוב הטיפול במפגע הסביבתי המשמעותי ולא ניתן לדעת אילו נזקים נגרמו בשל כך לקרקע. עם זאת, מנגד, בפסיקת בית המשפט העליון צוין כי בעבירות הנוגעות לאיכות הסיבה, ניתן לפעול גם במסלולי אכיפה חילופיים להעמדה לדין פלילי והרשעה בפלילים היא בבחינת חריג (ר' </w:t>
      </w:r>
      <w:proofErr w:type="spellStart"/>
      <w:r w:rsidR="000F66D9" w:rsidRPr="00C304E0">
        <w:rPr>
          <w:rFonts w:hint="cs"/>
          <w:sz w:val="28"/>
          <w:szCs w:val="28"/>
          <w:rtl/>
        </w:rPr>
        <w:t>רע''פ</w:t>
      </w:r>
      <w:proofErr w:type="spellEnd"/>
      <w:r w:rsidR="000F66D9" w:rsidRPr="00C304E0">
        <w:rPr>
          <w:rFonts w:hint="cs"/>
          <w:sz w:val="28"/>
          <w:szCs w:val="28"/>
          <w:rtl/>
        </w:rPr>
        <w:t xml:space="preserve"> 3515/12 </w:t>
      </w:r>
      <w:r w:rsidR="000F66D9" w:rsidRPr="00C304E0">
        <w:rPr>
          <w:rFonts w:hint="cs"/>
          <w:b/>
          <w:bCs/>
          <w:sz w:val="28"/>
          <w:szCs w:val="28"/>
          <w:rtl/>
        </w:rPr>
        <w:t xml:space="preserve">מדינת ישראל נ' שבתאי </w:t>
      </w:r>
      <w:r w:rsidR="000F66D9" w:rsidRPr="00C304E0">
        <w:rPr>
          <w:rFonts w:hint="cs"/>
          <w:sz w:val="28"/>
          <w:szCs w:val="28"/>
          <w:rtl/>
        </w:rPr>
        <w:t>(2013)). בעניינו, הועמד הנאשם לדין בבית דין צבאי, אולם האיזון בעניין זה ננקט בעצם הבחירה בסעיף הרשעה שאינו נושא רישום פלילי ובענישה מתונה באופן יחסי.  סברנו, כי בשים לב למידת התרשלות המיוחסת לנאשם, אשר כאמור גם לא היה היחיד שהתרשל בתפקידו באירוע זה, וגם לא הבכיר מהשלושה שהועמדו לדין, הרי שהאיזון המוצע בהסדר הטיעון הוא סביר וראוי, ולפיכך מצאנו לכבד את הסדר הטיעון המוצע.</w:t>
      </w:r>
    </w:p>
    <w:p w:rsidR="0046364A" w:rsidRPr="00C304E0" w:rsidRDefault="000F66D9" w:rsidP="0046364A">
      <w:pPr>
        <w:pStyle w:val="ListParagraph"/>
        <w:numPr>
          <w:ilvl w:val="0"/>
          <w:numId w:val="5"/>
        </w:numPr>
        <w:spacing w:line="360" w:lineRule="auto"/>
        <w:rPr>
          <w:sz w:val="28"/>
          <w:szCs w:val="28"/>
          <w:rtl/>
        </w:rPr>
      </w:pPr>
      <w:r w:rsidRPr="00C304E0">
        <w:rPr>
          <w:rFonts w:hint="cs"/>
          <w:sz w:val="28"/>
          <w:szCs w:val="28"/>
          <w:rtl/>
        </w:rPr>
        <w:t>על הנאשם יושתו אפוא העונשים הבאים:</w:t>
      </w:r>
    </w:p>
    <w:p w:rsidR="00BA2223" w:rsidRPr="00C304E0" w:rsidRDefault="00C304E0" w:rsidP="00C304E0">
      <w:pPr>
        <w:spacing w:line="360" w:lineRule="auto"/>
        <w:ind w:left="567"/>
        <w:jc w:val="left"/>
        <w:rPr>
          <w:sz w:val="28"/>
          <w:szCs w:val="28"/>
          <w:rtl/>
        </w:rPr>
      </w:pPr>
      <w:r>
        <w:rPr>
          <w:rFonts w:hint="cs"/>
          <w:sz w:val="28"/>
          <w:szCs w:val="28"/>
          <w:rtl/>
        </w:rPr>
        <w:t>1.</w:t>
      </w:r>
      <w:r w:rsidR="000F66D9" w:rsidRPr="00C304E0">
        <w:rPr>
          <w:rFonts w:hint="cs"/>
          <w:sz w:val="28"/>
          <w:szCs w:val="28"/>
          <w:rtl/>
        </w:rPr>
        <w:t>קנס בסך אלף (1,000)</w:t>
      </w:r>
      <w:r w:rsidR="0046364A" w:rsidRPr="00C304E0">
        <w:rPr>
          <w:rFonts w:hint="cs"/>
          <w:sz w:val="28"/>
          <w:szCs w:val="28"/>
          <w:rtl/>
        </w:rPr>
        <w:t xml:space="preserve"> </w:t>
      </w:r>
      <w:proofErr w:type="spellStart"/>
      <w:r w:rsidR="0046364A" w:rsidRPr="00C304E0">
        <w:rPr>
          <w:rFonts w:hint="cs"/>
          <w:sz w:val="28"/>
          <w:szCs w:val="28"/>
          <w:rtl/>
        </w:rPr>
        <w:t>ש''ח</w:t>
      </w:r>
      <w:proofErr w:type="spellEnd"/>
      <w:r w:rsidR="0046364A" w:rsidRPr="00C304E0">
        <w:rPr>
          <w:rFonts w:hint="cs"/>
          <w:sz w:val="28"/>
          <w:szCs w:val="28"/>
          <w:rtl/>
        </w:rPr>
        <w:t xml:space="preserve"> אשר </w:t>
      </w:r>
      <w:r w:rsidR="000F66D9" w:rsidRPr="00C304E0">
        <w:rPr>
          <w:rFonts w:hint="cs"/>
          <w:sz w:val="28"/>
          <w:szCs w:val="28"/>
          <w:rtl/>
        </w:rPr>
        <w:t>ישולם על ידי הנאשם בתשל</w:t>
      </w:r>
      <w:r>
        <w:rPr>
          <w:rFonts w:hint="cs"/>
          <w:sz w:val="28"/>
          <w:szCs w:val="28"/>
          <w:rtl/>
        </w:rPr>
        <w:t xml:space="preserve">ום אחד, לא יאוחר מיום </w:t>
      </w:r>
      <w:r w:rsidR="0046364A" w:rsidRPr="00C304E0">
        <w:rPr>
          <w:rFonts w:hint="cs"/>
          <w:sz w:val="28"/>
          <w:szCs w:val="28"/>
          <w:rtl/>
        </w:rPr>
        <w:t>10/04/2020</w:t>
      </w:r>
      <w:r w:rsidR="000F66D9" w:rsidRPr="00C304E0">
        <w:rPr>
          <w:rFonts w:hint="cs"/>
          <w:sz w:val="28"/>
          <w:szCs w:val="28"/>
          <w:rtl/>
        </w:rPr>
        <w:t>.</w:t>
      </w:r>
    </w:p>
    <w:p w:rsidR="00BA2223" w:rsidRPr="00C304E0" w:rsidRDefault="00C304E0" w:rsidP="0046364A">
      <w:pPr>
        <w:spacing w:line="360" w:lineRule="auto"/>
        <w:ind w:left="567"/>
        <w:jc w:val="left"/>
        <w:rPr>
          <w:sz w:val="28"/>
          <w:szCs w:val="28"/>
          <w:rtl/>
        </w:rPr>
      </w:pPr>
      <w:r>
        <w:rPr>
          <w:rFonts w:hint="cs"/>
          <w:sz w:val="28"/>
          <w:szCs w:val="28"/>
          <w:rtl/>
        </w:rPr>
        <w:t>2.</w:t>
      </w:r>
      <w:r w:rsidR="000F66D9" w:rsidRPr="00C304E0">
        <w:rPr>
          <w:rFonts w:hint="cs"/>
          <w:sz w:val="28"/>
          <w:szCs w:val="28"/>
          <w:rtl/>
        </w:rPr>
        <w:t>שלושים (30) ימי מאסר מותנים למשך שנה (1), לבל יעבור הנאשם כל עבירה שיש בה יסוד של התרשלות ביחס להגנה על הסביבה.</w:t>
      </w:r>
    </w:p>
    <w:p w:rsidR="00BA2223" w:rsidRPr="00C304E0" w:rsidRDefault="00BA2223" w:rsidP="00BA2223">
      <w:pPr>
        <w:autoSpaceDE w:val="0"/>
        <w:autoSpaceDN w:val="0"/>
        <w:spacing w:line="360" w:lineRule="auto"/>
        <w:jc w:val="left"/>
        <w:rPr>
          <w:b/>
          <w:bCs/>
          <w:sz w:val="28"/>
          <w:szCs w:val="28"/>
          <w:rtl/>
        </w:rPr>
      </w:pPr>
      <w:r w:rsidRPr="00C304E0">
        <w:rPr>
          <w:rFonts w:hint="cs"/>
          <w:b/>
          <w:bCs/>
          <w:sz w:val="28"/>
          <w:szCs w:val="28"/>
          <w:rtl/>
        </w:rPr>
        <w:t>זכות ערעור תוך 15 יום.</w:t>
      </w:r>
    </w:p>
    <w:p w:rsidR="00BA2223" w:rsidRPr="00C304E0" w:rsidRDefault="00BA2223" w:rsidP="000F66D9">
      <w:pPr>
        <w:rPr>
          <w:sz w:val="28"/>
          <w:szCs w:val="28"/>
          <w:u w:val="single"/>
          <w:rtl/>
        </w:rPr>
      </w:pPr>
      <w:r w:rsidRPr="00C304E0">
        <w:rPr>
          <w:rFonts w:hint="cs"/>
          <w:b/>
          <w:bCs/>
          <w:sz w:val="28"/>
          <w:szCs w:val="28"/>
          <w:rtl/>
        </w:rPr>
        <w:t>ניתן</w:t>
      </w:r>
      <w:r w:rsidR="000F66D9" w:rsidRPr="00C304E0">
        <w:rPr>
          <w:rFonts w:hint="cs"/>
          <w:b/>
          <w:bCs/>
          <w:sz w:val="28"/>
          <w:szCs w:val="28"/>
          <w:rtl/>
        </w:rPr>
        <w:t xml:space="preserve"> והודע </w:t>
      </w:r>
      <w:r w:rsidRPr="00C304E0">
        <w:rPr>
          <w:rFonts w:hint="cs"/>
          <w:b/>
          <w:bCs/>
          <w:sz w:val="28"/>
          <w:szCs w:val="28"/>
          <w:rtl/>
        </w:rPr>
        <w:t xml:space="preserve">היום, </w:t>
      </w:r>
      <w:r w:rsidR="000F66D9" w:rsidRPr="00C304E0">
        <w:rPr>
          <w:rFonts w:hint="cs"/>
          <w:b/>
          <w:bCs/>
          <w:sz w:val="28"/>
          <w:szCs w:val="28"/>
          <w:rtl/>
        </w:rPr>
        <w:t>24/02/2020</w:t>
      </w:r>
      <w:r w:rsidR="0046364A" w:rsidRPr="00C304E0">
        <w:rPr>
          <w:rFonts w:hint="cs"/>
          <w:b/>
          <w:bCs/>
          <w:sz w:val="28"/>
          <w:szCs w:val="28"/>
          <w:rtl/>
        </w:rPr>
        <w:t>,</w:t>
      </w:r>
      <w:r w:rsidRPr="00C304E0">
        <w:rPr>
          <w:rFonts w:hint="cs"/>
          <w:b/>
          <w:bCs/>
          <w:sz w:val="28"/>
          <w:szCs w:val="28"/>
          <w:rtl/>
        </w:rPr>
        <w:t xml:space="preserve"> בפומבי ובמעמד הצדדים.</w:t>
      </w:r>
    </w:p>
    <w:p w:rsidR="00844BF2" w:rsidRPr="00C304E0" w:rsidRDefault="00844BF2" w:rsidP="00844BF2">
      <w:pPr>
        <w:jc w:val="center"/>
        <w:rPr>
          <w:rFonts w:ascii="Tahoma" w:hAnsi="Tahoma"/>
          <w:sz w:val="28"/>
          <w:szCs w:val="28"/>
          <w:u w:val="single"/>
          <w:rtl/>
        </w:rPr>
      </w:pPr>
      <w:r w:rsidRPr="00C304E0">
        <w:rPr>
          <w:rFonts w:ascii="Tahoma" w:hAnsi="Tahoma"/>
          <w:sz w:val="28"/>
          <w:szCs w:val="28"/>
          <w:u w:val="single"/>
          <w:rtl/>
        </w:rPr>
        <w:t>_____( - )_____</w:t>
      </w:r>
      <w:r w:rsidRPr="00C304E0">
        <w:rPr>
          <w:rFonts w:ascii="Tahoma" w:hAnsi="Tahoma"/>
          <w:sz w:val="28"/>
          <w:szCs w:val="28"/>
          <w:rtl/>
        </w:rPr>
        <w:t xml:space="preserve"> </w:t>
      </w:r>
      <w:r w:rsidRPr="00C304E0">
        <w:rPr>
          <w:rFonts w:ascii="Tahoma" w:hAnsi="Tahoma" w:hint="cs"/>
          <w:sz w:val="28"/>
          <w:szCs w:val="28"/>
          <w:rtl/>
        </w:rPr>
        <w:t xml:space="preserve">               </w:t>
      </w:r>
      <w:r w:rsidRPr="00C304E0">
        <w:rPr>
          <w:rFonts w:ascii="Tahoma" w:hAnsi="Tahoma"/>
          <w:sz w:val="28"/>
          <w:szCs w:val="28"/>
          <w:u w:val="single"/>
          <w:rtl/>
        </w:rPr>
        <w:t xml:space="preserve">_____( - )_____ </w:t>
      </w:r>
      <w:r w:rsidRPr="00C304E0">
        <w:rPr>
          <w:rFonts w:ascii="Tahoma" w:hAnsi="Tahoma" w:hint="cs"/>
          <w:sz w:val="28"/>
          <w:szCs w:val="28"/>
          <w:rtl/>
        </w:rPr>
        <w:t xml:space="preserve">            </w:t>
      </w:r>
      <w:r w:rsidRPr="00C304E0">
        <w:rPr>
          <w:rFonts w:ascii="Tahoma" w:hAnsi="Tahoma"/>
          <w:sz w:val="28"/>
          <w:szCs w:val="28"/>
          <w:u w:val="single"/>
          <w:rtl/>
        </w:rPr>
        <w:t>_____( - )_____</w:t>
      </w:r>
    </w:p>
    <w:p w:rsidR="00844BF2" w:rsidRPr="00C304E0" w:rsidRDefault="00844BF2" w:rsidP="00844BF2">
      <w:pPr>
        <w:spacing w:line="360" w:lineRule="auto"/>
        <w:jc w:val="center"/>
        <w:outlineLvl w:val="0"/>
        <w:rPr>
          <w:sz w:val="28"/>
          <w:szCs w:val="28"/>
          <w:rtl/>
        </w:rPr>
      </w:pPr>
      <w:r w:rsidRPr="00C304E0">
        <w:rPr>
          <w:rFonts w:hint="cs"/>
          <w:sz w:val="28"/>
          <w:szCs w:val="28"/>
          <w:rtl/>
        </w:rPr>
        <w:t>שופט                                    אב"ד                                שופט</w:t>
      </w:r>
      <w:r w:rsidR="00BA2223" w:rsidRPr="00C304E0">
        <w:rPr>
          <w:rFonts w:hint="cs"/>
          <w:sz w:val="28"/>
          <w:szCs w:val="28"/>
          <w:rtl/>
        </w:rPr>
        <w:t>ת</w:t>
      </w:r>
    </w:p>
    <w:p w:rsidR="00844BF2" w:rsidRPr="00C304E0" w:rsidRDefault="00844BF2" w:rsidP="00844BF2">
      <w:pPr>
        <w:rPr>
          <w:rFonts w:ascii="Tahoma" w:hAnsi="Tahoma"/>
          <w:sz w:val="28"/>
          <w:szCs w:val="28"/>
          <w:rtl/>
        </w:rPr>
      </w:pPr>
    </w:p>
    <w:p w:rsidR="003B49E9" w:rsidRPr="00C304E0" w:rsidRDefault="003B49E9" w:rsidP="003B49E9">
      <w:pPr>
        <w:rPr>
          <w:sz w:val="28"/>
          <w:szCs w:val="28"/>
        </w:rPr>
      </w:pPr>
      <w:r w:rsidRPr="00C304E0">
        <w:rPr>
          <w:rFonts w:hint="cs"/>
          <w:sz w:val="28"/>
          <w:szCs w:val="28"/>
          <w:rtl/>
        </w:rPr>
        <w:t>העתק נכון מן המקור</w:t>
      </w:r>
    </w:p>
    <w:p w:rsidR="003B49E9" w:rsidRPr="00C304E0" w:rsidRDefault="009C2A9B" w:rsidP="003B49E9">
      <w:pPr>
        <w:rPr>
          <w:sz w:val="28"/>
          <w:szCs w:val="28"/>
          <w:rtl/>
        </w:rPr>
      </w:pPr>
      <w:r w:rsidRPr="00C304E0">
        <w:rPr>
          <w:rFonts w:hint="cs"/>
          <w:sz w:val="28"/>
          <w:szCs w:val="28"/>
          <w:rtl/>
        </w:rPr>
        <w:t>ליבי יעקובי, סר</w:t>
      </w:r>
      <w:r w:rsidR="003B49E9" w:rsidRPr="00C304E0">
        <w:rPr>
          <w:rFonts w:hint="cs"/>
          <w:sz w:val="28"/>
          <w:szCs w:val="28"/>
          <w:rtl/>
        </w:rPr>
        <w:t>ן</w:t>
      </w:r>
    </w:p>
    <w:p w:rsidR="003B49E9" w:rsidRPr="00C304E0" w:rsidRDefault="009C2A9B" w:rsidP="003B49E9">
      <w:pPr>
        <w:rPr>
          <w:sz w:val="28"/>
          <w:szCs w:val="28"/>
        </w:rPr>
      </w:pPr>
      <w:r w:rsidRPr="00C304E0">
        <w:rPr>
          <w:rFonts w:hint="cs"/>
          <w:sz w:val="28"/>
          <w:szCs w:val="28"/>
          <w:rtl/>
        </w:rPr>
        <w:t>ע. משפטית לנשיאת בית הדין</w:t>
      </w:r>
    </w:p>
    <w:p w:rsidR="003B49E9" w:rsidRPr="00C304E0" w:rsidRDefault="003B49E9" w:rsidP="003B49E9">
      <w:pPr>
        <w:spacing w:line="360" w:lineRule="auto"/>
        <w:rPr>
          <w:rFonts w:ascii="Tahoma" w:hAnsi="Tahoma"/>
          <w:sz w:val="28"/>
          <w:szCs w:val="28"/>
          <w:rtl/>
        </w:rPr>
      </w:pPr>
    </w:p>
    <w:p w:rsidR="008405BC" w:rsidRPr="00C304E0" w:rsidRDefault="003B49E9" w:rsidP="003B49E9">
      <w:pPr>
        <w:spacing w:line="360" w:lineRule="auto"/>
        <w:jc w:val="left"/>
        <w:rPr>
          <w:rFonts w:ascii="Tahoma" w:hAnsi="Tahoma"/>
          <w:sz w:val="28"/>
          <w:szCs w:val="28"/>
        </w:rPr>
      </w:pPr>
      <w:r w:rsidRPr="00C304E0">
        <w:rPr>
          <w:rFonts w:ascii="Tahoma" w:hAnsi="Tahoma"/>
          <w:sz w:val="28"/>
          <w:szCs w:val="28"/>
          <w:rtl/>
        </w:rPr>
        <w:t>חתימת המגיה</w:t>
      </w:r>
      <w:r w:rsidR="00C304E0">
        <w:rPr>
          <w:rFonts w:ascii="Tahoma" w:hAnsi="Tahoma"/>
          <w:sz w:val="28"/>
          <w:szCs w:val="28"/>
          <w:rtl/>
        </w:rPr>
        <w:tab/>
      </w:r>
      <w:r w:rsidR="00C304E0">
        <w:rPr>
          <w:rFonts w:ascii="Tahoma" w:hAnsi="Tahoma"/>
          <w:sz w:val="28"/>
          <w:szCs w:val="28"/>
          <w:rtl/>
        </w:rPr>
        <w:tab/>
      </w:r>
      <w:r w:rsidR="00C304E0">
        <w:rPr>
          <w:rFonts w:ascii="Tahoma" w:hAnsi="Tahoma"/>
          <w:sz w:val="28"/>
          <w:szCs w:val="28"/>
          <w:rtl/>
        </w:rPr>
        <w:tab/>
      </w:r>
      <w:r w:rsidR="00C304E0">
        <w:rPr>
          <w:rFonts w:ascii="Tahoma" w:hAnsi="Tahoma"/>
          <w:sz w:val="28"/>
          <w:szCs w:val="28"/>
          <w:rtl/>
        </w:rPr>
        <w:tab/>
      </w:r>
      <w:r w:rsidR="00C304E0">
        <w:rPr>
          <w:rFonts w:ascii="Tahoma" w:hAnsi="Tahoma"/>
          <w:sz w:val="28"/>
          <w:szCs w:val="28"/>
          <w:rtl/>
        </w:rPr>
        <w:tab/>
      </w:r>
      <w:r w:rsidRPr="00C304E0">
        <w:rPr>
          <w:rFonts w:ascii="Tahoma" w:hAnsi="Tahoma" w:hint="cs"/>
          <w:sz w:val="28"/>
          <w:szCs w:val="28"/>
          <w:rtl/>
        </w:rPr>
        <w:t xml:space="preserve"> </w:t>
      </w:r>
      <w:r w:rsidRPr="00C304E0">
        <w:rPr>
          <w:rFonts w:ascii="Tahoma" w:hAnsi="Tahoma"/>
          <w:sz w:val="28"/>
          <w:szCs w:val="28"/>
          <w:rtl/>
        </w:rPr>
        <w:t>תאריך הדפסה</w:t>
      </w:r>
      <w:r w:rsidRPr="00C304E0">
        <w:rPr>
          <w:rFonts w:ascii="Tahoma" w:hAnsi="Tahoma" w:hint="cs"/>
          <w:sz w:val="28"/>
          <w:szCs w:val="28"/>
          <w:rtl/>
        </w:rPr>
        <w:t xml:space="preserve">: </w:t>
      </w:r>
      <w:r w:rsidR="000F66D9" w:rsidRPr="00C304E0">
        <w:rPr>
          <w:rFonts w:ascii="Tahoma" w:hAnsi="Tahoma" w:hint="cs"/>
          <w:sz w:val="28"/>
          <w:szCs w:val="28"/>
          <w:rtl/>
        </w:rPr>
        <w:t>24/02/2020</w:t>
      </w:r>
      <w:r w:rsidRPr="00C304E0">
        <w:rPr>
          <w:rFonts w:ascii="Tahoma" w:hAnsi="Tahoma"/>
          <w:sz w:val="28"/>
          <w:szCs w:val="28"/>
          <w:rtl/>
        </w:rPr>
        <w:br/>
      </w:r>
      <w:r w:rsidRPr="00C304E0">
        <w:rPr>
          <w:rFonts w:ascii="Tahoma" w:hAnsi="Tahoma" w:hint="cs"/>
          <w:sz w:val="28"/>
          <w:szCs w:val="28"/>
          <w:rtl/>
        </w:rPr>
        <w:t xml:space="preserve">נערך על ידי </w:t>
      </w:r>
      <w:r w:rsidR="000F66D9" w:rsidRPr="00C304E0">
        <w:rPr>
          <w:rFonts w:ascii="Tahoma" w:hAnsi="Tahoma" w:hint="cs"/>
          <w:sz w:val="28"/>
          <w:szCs w:val="28"/>
          <w:rtl/>
        </w:rPr>
        <w:t>א.צ'.</w:t>
      </w:r>
    </w:p>
    <w:sectPr w:rsidR="008405BC" w:rsidRPr="00C304E0" w:rsidSect="00844BF2">
      <w:headerReference w:type="default" r:id="rId11"/>
      <w:footerReference w:type="even" r:id="rId12"/>
      <w:footerReference w:type="default" r:id="rId13"/>
      <w:headerReference w:type="first" r:id="rId14"/>
      <w:footerReference w:type="first" r:id="rId15"/>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1DE" w:rsidRDefault="002011DE">
      <w:r>
        <w:separator/>
      </w:r>
    </w:p>
  </w:endnote>
  <w:endnote w:type="continuationSeparator" w:id="0">
    <w:p w:rsidR="002011DE" w:rsidRDefault="00201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C44508"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11094D" w:rsidRDefault="002011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Pr="00C304E0" w:rsidRDefault="00C44508" w:rsidP="007A0A9D">
    <w:pPr>
      <w:pStyle w:val="Footer"/>
      <w:framePr w:wrap="around" w:vAnchor="text" w:hAnchor="text" w:xAlign="center" w:y="1"/>
      <w:rPr>
        <w:rStyle w:val="PageNumber"/>
        <w:sz w:val="28"/>
        <w:szCs w:val="28"/>
      </w:rPr>
    </w:pPr>
    <w:r w:rsidRPr="00C304E0">
      <w:rPr>
        <w:rStyle w:val="PageNumber"/>
        <w:sz w:val="28"/>
        <w:szCs w:val="28"/>
        <w:rtl/>
      </w:rPr>
      <w:fldChar w:fldCharType="begin"/>
    </w:r>
    <w:r w:rsidRPr="00C304E0">
      <w:rPr>
        <w:rStyle w:val="PageNumber"/>
        <w:sz w:val="28"/>
        <w:szCs w:val="28"/>
      </w:rPr>
      <w:instrText xml:space="preserve">PAGE  </w:instrText>
    </w:r>
    <w:r w:rsidRPr="00C304E0">
      <w:rPr>
        <w:rStyle w:val="PageNumber"/>
        <w:sz w:val="28"/>
        <w:szCs w:val="28"/>
        <w:rtl/>
      </w:rPr>
      <w:fldChar w:fldCharType="separate"/>
    </w:r>
    <w:r w:rsidR="00C304E0">
      <w:rPr>
        <w:rStyle w:val="PageNumber"/>
        <w:noProof/>
        <w:sz w:val="28"/>
        <w:szCs w:val="28"/>
        <w:rtl/>
      </w:rPr>
      <w:t>1</w:t>
    </w:r>
    <w:r w:rsidRPr="00C304E0">
      <w:rPr>
        <w:rStyle w:val="PageNumber"/>
        <w:sz w:val="28"/>
        <w:szCs w:val="28"/>
        <w:rtl/>
      </w:rPr>
      <w:fldChar w:fldCharType="end"/>
    </w:r>
  </w:p>
  <w:p w:rsidR="0011094D" w:rsidRPr="00BE6343" w:rsidRDefault="002011DE">
    <w:pPr>
      <w:pStyle w:val="Footer"/>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C44508"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1DE" w:rsidRDefault="002011DE">
      <w:r>
        <w:separator/>
      </w:r>
    </w:p>
  </w:footnote>
  <w:footnote w:type="continuationSeparator" w:id="0">
    <w:p w:rsidR="002011DE" w:rsidRDefault="002011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E87" w:rsidRPr="00C304E0" w:rsidRDefault="00C948BE" w:rsidP="00BA2223">
    <w:pPr>
      <w:pStyle w:val="Header"/>
      <w:jc w:val="right"/>
      <w:rPr>
        <w:sz w:val="28"/>
        <w:szCs w:val="28"/>
        <w:rtl/>
      </w:rPr>
    </w:pPr>
    <w:proofErr w:type="spellStart"/>
    <w:r w:rsidRPr="00C304E0">
      <w:rPr>
        <w:rFonts w:hint="cs"/>
        <w:sz w:val="28"/>
        <w:szCs w:val="28"/>
        <w:rtl/>
      </w:rPr>
      <w:t>ז''י</w:t>
    </w:r>
    <w:proofErr w:type="spellEnd"/>
    <w:r w:rsidRPr="00C304E0">
      <w:rPr>
        <w:rFonts w:hint="cs"/>
        <w:sz w:val="28"/>
        <w:szCs w:val="28"/>
        <w:rtl/>
      </w:rPr>
      <w:t>(מחוזי) 173/19</w:t>
    </w:r>
  </w:p>
  <w:p w:rsidR="0011094D" w:rsidRPr="00C304E0" w:rsidRDefault="00C44508" w:rsidP="00C304E0">
    <w:pPr>
      <w:pStyle w:val="Header"/>
      <w:jc w:val="center"/>
      <w:rPr>
        <w:sz w:val="28"/>
        <w:szCs w:val="28"/>
        <w:rtl/>
      </w:rPr>
    </w:pPr>
    <w:r w:rsidRPr="00C304E0">
      <w:rPr>
        <w:rFonts w:hint="cs"/>
        <w:sz w:val="28"/>
        <w:szCs w:val="28"/>
        <w:rtl/>
      </w:rPr>
      <w:t>-</w:t>
    </w:r>
    <w:r w:rsidR="00C304E0" w:rsidRPr="00C304E0">
      <w:rPr>
        <w:rFonts w:hint="cs"/>
        <w:sz w:val="28"/>
        <w:szCs w:val="28"/>
        <w:rtl/>
      </w:rPr>
      <w:t>בלמ"ס</w:t>
    </w:r>
    <w:r w:rsidRPr="00C304E0">
      <w:rPr>
        <w:rFonts w:hint="cs"/>
        <w:sz w:val="28"/>
        <w:szCs w:val="28"/>
        <w:rtl/>
      </w:rPr>
      <w:t>-</w:t>
    </w:r>
  </w:p>
  <w:p w:rsidR="0011094D" w:rsidRPr="007902A1" w:rsidRDefault="002011DE">
    <w:pPr>
      <w:pStyle w:val="Header"/>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C44508" w:rsidP="00697E26">
    <w:pPr>
      <w:tabs>
        <w:tab w:val="right" w:pos="6328"/>
      </w:tabs>
      <w:ind w:left="1985" w:right="1985"/>
      <w:rPr>
        <w:rtl/>
      </w:rPr>
    </w:pPr>
    <w:r w:rsidRPr="00732250">
      <w:rPr>
        <w:noProof/>
      </w:rPr>
      <w:drawing>
        <wp:inline distT="0" distB="0" distL="0" distR="0" wp14:anchorId="0CD905B0" wp14:editId="7CBBF3FF">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Pr="00732250">
      <w:tab/>
    </w:r>
    <w:r w:rsidRPr="00DF21CE">
      <w:rPr>
        <w:rFonts w:ascii="Arial" w:hAnsi="Arial"/>
        <w:noProof/>
        <w:color w:val="000000"/>
      </w:rPr>
      <w:drawing>
        <wp:inline distT="0" distB="0" distL="0" distR="0" wp14:anchorId="518C6D47" wp14:editId="13492F83">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rsidR="0011094D" w:rsidRPr="00DF21CE" w:rsidRDefault="002011DE" w:rsidP="00697E26">
    <w:pP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C6C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308351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0C53207"/>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927"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358977E9"/>
    <w:multiLevelType w:val="hybridMultilevel"/>
    <w:tmpl w:val="142E9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nsid w:val="44221BA3"/>
    <w:multiLevelType w:val="hybridMultilevel"/>
    <w:tmpl w:val="F55EC1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9D366DE"/>
    <w:multiLevelType w:val="hybridMultilevel"/>
    <w:tmpl w:val="5ABA1E9C"/>
    <w:lvl w:ilvl="0" w:tplc="04090013">
      <w:start w:val="1"/>
      <w:numFmt w:val="hebrew1"/>
      <w:lvlText w:val="%1."/>
      <w:lvlJc w:val="center"/>
      <w:pPr>
        <w:ind w:left="927" w:hanging="360"/>
      </w:pPr>
      <w:rPr>
        <w:b w:val="0"/>
        <w:bCs w:val="0"/>
      </w:rPr>
    </w:lvl>
    <w:lvl w:ilvl="1" w:tplc="04090019">
      <w:start w:val="1"/>
      <w:numFmt w:val="decimal"/>
      <w:lvlText w:val="%2."/>
      <w:lvlJc w:val="left"/>
      <w:pPr>
        <w:tabs>
          <w:tab w:val="num" w:pos="1647"/>
        </w:tabs>
        <w:ind w:left="1647" w:hanging="360"/>
      </w:pPr>
    </w:lvl>
    <w:lvl w:ilvl="2" w:tplc="0409001B">
      <w:start w:val="1"/>
      <w:numFmt w:val="decimal"/>
      <w:lvlText w:val="%3."/>
      <w:lvlJc w:val="left"/>
      <w:pPr>
        <w:tabs>
          <w:tab w:val="num" w:pos="2367"/>
        </w:tabs>
        <w:ind w:left="2367" w:hanging="360"/>
      </w:pPr>
    </w:lvl>
    <w:lvl w:ilvl="3" w:tplc="0409000F">
      <w:start w:val="1"/>
      <w:numFmt w:val="decimal"/>
      <w:lvlText w:val="%4."/>
      <w:lvlJc w:val="left"/>
      <w:pPr>
        <w:tabs>
          <w:tab w:val="num" w:pos="3087"/>
        </w:tabs>
        <w:ind w:left="3087" w:hanging="360"/>
      </w:pPr>
    </w:lvl>
    <w:lvl w:ilvl="4" w:tplc="04090019">
      <w:start w:val="1"/>
      <w:numFmt w:val="decimal"/>
      <w:lvlText w:val="%5."/>
      <w:lvlJc w:val="left"/>
      <w:pPr>
        <w:tabs>
          <w:tab w:val="num" w:pos="3807"/>
        </w:tabs>
        <w:ind w:left="3807" w:hanging="360"/>
      </w:pPr>
    </w:lvl>
    <w:lvl w:ilvl="5" w:tplc="0409001B">
      <w:start w:val="1"/>
      <w:numFmt w:val="decimal"/>
      <w:lvlText w:val="%6."/>
      <w:lvlJc w:val="left"/>
      <w:pPr>
        <w:tabs>
          <w:tab w:val="num" w:pos="4527"/>
        </w:tabs>
        <w:ind w:left="4527" w:hanging="360"/>
      </w:pPr>
    </w:lvl>
    <w:lvl w:ilvl="6" w:tplc="0409000F">
      <w:start w:val="1"/>
      <w:numFmt w:val="decimal"/>
      <w:lvlText w:val="%7."/>
      <w:lvlJc w:val="left"/>
      <w:pPr>
        <w:tabs>
          <w:tab w:val="num" w:pos="5247"/>
        </w:tabs>
        <w:ind w:left="5247" w:hanging="360"/>
      </w:pPr>
    </w:lvl>
    <w:lvl w:ilvl="7" w:tplc="04090019">
      <w:start w:val="1"/>
      <w:numFmt w:val="decimal"/>
      <w:lvlText w:val="%8."/>
      <w:lvlJc w:val="left"/>
      <w:pPr>
        <w:tabs>
          <w:tab w:val="num" w:pos="5967"/>
        </w:tabs>
        <w:ind w:left="5967" w:hanging="360"/>
      </w:pPr>
    </w:lvl>
    <w:lvl w:ilvl="8" w:tplc="0409001B">
      <w:start w:val="1"/>
      <w:numFmt w:val="decimal"/>
      <w:lvlText w:val="%9."/>
      <w:lvlJc w:val="left"/>
      <w:pPr>
        <w:tabs>
          <w:tab w:val="num" w:pos="6687"/>
        </w:tabs>
        <w:ind w:left="6687" w:hanging="360"/>
      </w:pPr>
    </w:lvl>
  </w:abstractNum>
  <w:abstractNum w:abstractNumId="7">
    <w:nsid w:val="5B4A7143"/>
    <w:multiLevelType w:val="hybridMultilevel"/>
    <w:tmpl w:val="D1C87D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6CD1D69"/>
    <w:multiLevelType w:val="hybridMultilevel"/>
    <w:tmpl w:val="FCD4EE7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7BC738A"/>
    <w:multiLevelType w:val="hybridMultilevel"/>
    <w:tmpl w:val="8F704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5"/>
  </w:num>
  <w:num w:numId="5">
    <w:abstractNumId w:val="3"/>
  </w:num>
  <w:num w:numId="6">
    <w:abstractNumId w:val="9"/>
  </w:num>
  <w:num w:numId="7">
    <w:abstractNumId w:val="7"/>
  </w:num>
  <w:num w:numId="8">
    <w:abstractNumId w:val="0"/>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0E8"/>
    <w:rsid w:val="00025749"/>
    <w:rsid w:val="00073E46"/>
    <w:rsid w:val="000F66D9"/>
    <w:rsid w:val="00181F72"/>
    <w:rsid w:val="002011DE"/>
    <w:rsid w:val="003B49E9"/>
    <w:rsid w:val="0046364A"/>
    <w:rsid w:val="00482C42"/>
    <w:rsid w:val="007247D0"/>
    <w:rsid w:val="007940E8"/>
    <w:rsid w:val="008405BC"/>
    <w:rsid w:val="00844BF2"/>
    <w:rsid w:val="009C2A9B"/>
    <w:rsid w:val="00AA257A"/>
    <w:rsid w:val="00BA2223"/>
    <w:rsid w:val="00C27567"/>
    <w:rsid w:val="00C304E0"/>
    <w:rsid w:val="00C44508"/>
    <w:rsid w:val="00C948BE"/>
    <w:rsid w:val="00D35041"/>
    <w:rsid w:val="00EA36CC"/>
    <w:rsid w:val="00EE1F4C"/>
    <w:rsid w:val="00F822C3"/>
    <w:rsid w:val="00FE53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F79BF2-580F-4238-B870-F46EE7F75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BF2"/>
    <w:pPr>
      <w:bidi/>
      <w:spacing w:after="0" w:line="240" w:lineRule="auto"/>
      <w:jc w:val="both"/>
    </w:pPr>
    <w:rPr>
      <w:rFonts w:ascii="Times New Roman" w:eastAsia="Times New Roman" w:hAnsi="Times New Roman"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44BF2"/>
    <w:pPr>
      <w:tabs>
        <w:tab w:val="center" w:pos="4153"/>
        <w:tab w:val="right" w:pos="8306"/>
      </w:tabs>
    </w:pPr>
  </w:style>
  <w:style w:type="character" w:customStyle="1" w:styleId="HeaderChar">
    <w:name w:val="Header Char"/>
    <w:basedOn w:val="DefaultParagraphFont"/>
    <w:link w:val="Header"/>
    <w:rsid w:val="00844BF2"/>
    <w:rPr>
      <w:rFonts w:ascii="Times New Roman" w:eastAsia="Times New Roman" w:hAnsi="Times New Roman" w:cs="David"/>
      <w:sz w:val="24"/>
      <w:szCs w:val="24"/>
    </w:rPr>
  </w:style>
  <w:style w:type="paragraph" w:styleId="Footer">
    <w:name w:val="footer"/>
    <w:basedOn w:val="Normal"/>
    <w:link w:val="FooterChar"/>
    <w:rsid w:val="00844BF2"/>
    <w:pPr>
      <w:tabs>
        <w:tab w:val="center" w:pos="4153"/>
        <w:tab w:val="right" w:pos="8306"/>
      </w:tabs>
    </w:pPr>
  </w:style>
  <w:style w:type="character" w:customStyle="1" w:styleId="FooterChar">
    <w:name w:val="Footer Char"/>
    <w:basedOn w:val="DefaultParagraphFont"/>
    <w:link w:val="Footer"/>
    <w:rsid w:val="00844BF2"/>
    <w:rPr>
      <w:rFonts w:ascii="Times New Roman" w:eastAsia="Times New Roman" w:hAnsi="Times New Roman" w:cs="David"/>
      <w:sz w:val="24"/>
      <w:szCs w:val="24"/>
    </w:rPr>
  </w:style>
  <w:style w:type="character" w:styleId="PageNumber">
    <w:name w:val="page number"/>
    <w:basedOn w:val="DefaultParagraphFont"/>
    <w:rsid w:val="00844BF2"/>
  </w:style>
  <w:style w:type="paragraph" w:styleId="ListParagraph">
    <w:name w:val="List Paragraph"/>
    <w:basedOn w:val="Normal"/>
    <w:link w:val="ListParagraphChar"/>
    <w:uiPriority w:val="34"/>
    <w:qFormat/>
    <w:rsid w:val="00844BF2"/>
    <w:pPr>
      <w:ind w:left="720"/>
      <w:contextualSpacing/>
    </w:pPr>
  </w:style>
  <w:style w:type="paragraph" w:styleId="BodyText">
    <w:name w:val="Body Text"/>
    <w:basedOn w:val="Normal"/>
    <w:link w:val="BodyTextChar"/>
    <w:unhideWhenUsed/>
    <w:rsid w:val="00073E46"/>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073E46"/>
    <w:rPr>
      <w:rFonts w:ascii="Times New Roman" w:eastAsia="Times New Roman" w:hAnsi="Times New Roman" w:cs="Narkisim"/>
      <w:b/>
      <w:bCs/>
      <w:sz w:val="20"/>
      <w:szCs w:val="28"/>
    </w:rPr>
  </w:style>
  <w:style w:type="character" w:customStyle="1" w:styleId="ListParagraphChar">
    <w:name w:val="List Paragraph Char"/>
    <w:link w:val="ListParagraph"/>
    <w:uiPriority w:val="34"/>
    <w:locked/>
    <w:rsid w:val="00073E46"/>
    <w:rPr>
      <w:rFonts w:ascii="Times New Roman" w:eastAsia="Times New Roman" w:hAnsi="Times New Roman" w:cs="David"/>
      <w:sz w:val="24"/>
      <w:szCs w:val="24"/>
    </w:rPr>
  </w:style>
  <w:style w:type="character" w:customStyle="1" w:styleId="normal-h">
    <w:name w:val="normal-h"/>
    <w:rsid w:val="00073E46"/>
  </w:style>
  <w:style w:type="paragraph" w:styleId="BalloonText">
    <w:name w:val="Balloon Text"/>
    <w:basedOn w:val="Normal"/>
    <w:link w:val="BalloonTextChar"/>
    <w:uiPriority w:val="99"/>
    <w:semiHidden/>
    <w:unhideWhenUsed/>
    <w:rsid w:val="00073E46"/>
    <w:rPr>
      <w:rFonts w:ascii="Tahoma" w:hAnsi="Tahoma" w:cs="Tahoma"/>
      <w:sz w:val="18"/>
      <w:szCs w:val="18"/>
    </w:rPr>
  </w:style>
  <w:style w:type="character" w:customStyle="1" w:styleId="BalloonTextChar">
    <w:name w:val="Balloon Text Char"/>
    <w:basedOn w:val="DefaultParagraphFont"/>
    <w:link w:val="BalloonText"/>
    <w:uiPriority w:val="99"/>
    <w:semiHidden/>
    <w:rsid w:val="00073E46"/>
    <w:rPr>
      <w:rFonts w:ascii="Tahoma" w:eastAsia="Times New Roman"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1036</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IDF</Company>
  <LinksUpToDate>false</LinksUpToDate>
  <CharactersWithSpaces>6208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s8493082</dc:creator>
  <cp:keywords/>
  <dc:description/>
  <cp:lastModifiedBy>s8831445</cp:lastModifiedBy>
  <cp:revision>13</cp:revision>
  <cp:lastPrinted>2019-09-04T11:32:00Z</cp:lastPrinted>
  <dcterms:created xsi:type="dcterms:W3CDTF">2019-01-13T07:34:00Z</dcterms:created>
  <dcterms:modified xsi:type="dcterms:W3CDTF">2020-03-11T07:35:00Z</dcterms:modified>
</cp:coreProperties>
</file>