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29DA" w14:textId="77777777" w:rsidR="008553CD" w:rsidRPr="008553CD" w:rsidRDefault="008553CD" w:rsidP="008553CD">
      <w:pPr>
        <w:jc w:val="center"/>
        <w:rPr>
          <w:b/>
          <w:bCs/>
          <w:sz w:val="28"/>
          <w:szCs w:val="28"/>
          <w:rtl/>
        </w:rPr>
      </w:pPr>
      <w:r w:rsidRPr="008553CD">
        <w:rPr>
          <w:noProof/>
          <w:sz w:val="28"/>
          <w:szCs w:val="28"/>
        </w:rPr>
        <w:drawing>
          <wp:inline distT="0" distB="0" distL="0" distR="0" wp14:anchorId="23886338" wp14:editId="425318B6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3CD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8553CD">
        <w:rPr>
          <w:noProof/>
          <w:sz w:val="28"/>
          <w:szCs w:val="28"/>
        </w:rPr>
        <w:drawing>
          <wp:inline distT="0" distB="0" distL="0" distR="0" wp14:anchorId="08E7CEE5" wp14:editId="3FF8D353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3CD">
        <w:rPr>
          <w:rFonts w:hint="cs"/>
          <w:noProof/>
          <w:sz w:val="28"/>
          <w:szCs w:val="28"/>
          <w:rtl/>
        </w:rPr>
        <w:t xml:space="preserve">   </w:t>
      </w:r>
    </w:p>
    <w:p w14:paraId="18D10672" w14:textId="77777777" w:rsidR="008553CD" w:rsidRPr="008553CD" w:rsidRDefault="008553CD" w:rsidP="005105E9">
      <w:pPr>
        <w:rPr>
          <w:sz w:val="28"/>
          <w:szCs w:val="28"/>
        </w:rPr>
      </w:pPr>
    </w:p>
    <w:p w14:paraId="2B3FBC17" w14:textId="0F325419" w:rsidR="005105E9" w:rsidRPr="008553CD" w:rsidRDefault="005105E9" w:rsidP="005105E9">
      <w:pPr>
        <w:rPr>
          <w:rFonts w:ascii="Arabic Typesetting" w:hAnsi="Arabic Typesetting"/>
          <w:sz w:val="28"/>
          <w:szCs w:val="28"/>
          <w:rtl/>
        </w:rPr>
      </w:pPr>
      <w:r w:rsidRPr="008553CD">
        <w:rPr>
          <w:sz w:val="28"/>
          <w:szCs w:val="28"/>
          <w:rtl/>
        </w:rPr>
        <w:t>בית</w:t>
      </w:r>
      <w:r w:rsidRPr="008553CD">
        <w:rPr>
          <w:rFonts w:ascii="Arabic Typesetting" w:hAnsi="Arabic Typesetting"/>
          <w:sz w:val="28"/>
          <w:szCs w:val="28"/>
          <w:rtl/>
        </w:rPr>
        <w:t xml:space="preserve"> </w:t>
      </w:r>
      <w:r w:rsidRPr="008553CD">
        <w:rPr>
          <w:sz w:val="28"/>
          <w:szCs w:val="28"/>
          <w:rtl/>
        </w:rPr>
        <w:t>הדין</w:t>
      </w:r>
      <w:r w:rsidRPr="008553CD">
        <w:rPr>
          <w:rFonts w:ascii="Arabic Typesetting" w:hAnsi="Arabic Typesetting"/>
          <w:sz w:val="28"/>
          <w:szCs w:val="28"/>
          <w:rtl/>
        </w:rPr>
        <w:t xml:space="preserve"> </w:t>
      </w:r>
      <w:r w:rsidRPr="008553CD">
        <w:rPr>
          <w:sz w:val="28"/>
          <w:szCs w:val="28"/>
          <w:rtl/>
        </w:rPr>
        <w:t>הצבאי</w:t>
      </w:r>
      <w:r w:rsidRPr="008553CD">
        <w:rPr>
          <w:rFonts w:ascii="Arabic Typesetting" w:hAnsi="Arabic Typesetting"/>
          <w:sz w:val="28"/>
          <w:szCs w:val="28"/>
          <w:rtl/>
        </w:rPr>
        <w:t xml:space="preserve"> </w:t>
      </w:r>
      <w:r w:rsidRPr="008553CD">
        <w:rPr>
          <w:sz w:val="28"/>
          <w:szCs w:val="28"/>
          <w:rtl/>
        </w:rPr>
        <w:t>המחוזי</w:t>
      </w:r>
    </w:p>
    <w:p w14:paraId="471F8B75" w14:textId="77777777" w:rsidR="005105E9" w:rsidRPr="008553CD" w:rsidRDefault="005105E9" w:rsidP="005105E9">
      <w:pPr>
        <w:rPr>
          <w:b/>
          <w:bCs/>
          <w:sz w:val="28"/>
          <w:szCs w:val="28"/>
          <w:u w:val="single"/>
          <w:rtl/>
        </w:rPr>
      </w:pPr>
    </w:p>
    <w:p w14:paraId="4D8BA4B8" w14:textId="5EBE1554" w:rsidR="005105E9" w:rsidRPr="008553CD" w:rsidRDefault="005105E9" w:rsidP="005105E9">
      <w:pPr>
        <w:rPr>
          <w:rFonts w:ascii="Arabic Typesetting" w:hAnsi="Arabic Typesetting"/>
          <w:b/>
          <w:bCs/>
          <w:sz w:val="28"/>
          <w:szCs w:val="28"/>
          <w:u w:val="single"/>
          <w:rtl/>
        </w:rPr>
      </w:pPr>
      <w:r w:rsidRPr="008553CD">
        <w:rPr>
          <w:b/>
          <w:bCs/>
          <w:sz w:val="28"/>
          <w:szCs w:val="28"/>
          <w:u w:val="single"/>
          <w:rtl/>
        </w:rPr>
        <w:t>מחוז</w:t>
      </w:r>
      <w:r w:rsidRPr="008553CD">
        <w:rPr>
          <w:rFonts w:ascii="Arabic Typesetting" w:hAnsi="Arabic Typesetting"/>
          <w:b/>
          <w:bCs/>
          <w:sz w:val="28"/>
          <w:szCs w:val="28"/>
          <w:u w:val="single"/>
          <w:rtl/>
        </w:rPr>
        <w:t xml:space="preserve">       </w:t>
      </w:r>
      <w:r w:rsidRPr="008553CD">
        <w:rPr>
          <w:b/>
          <w:bCs/>
          <w:sz w:val="28"/>
          <w:szCs w:val="28"/>
          <w:u w:val="single"/>
          <w:rtl/>
        </w:rPr>
        <w:t>שיפוטי</w:t>
      </w:r>
      <w:r w:rsidRPr="008553CD">
        <w:rPr>
          <w:rFonts w:ascii="Arabic Typesetting" w:hAnsi="Arabic Typesetting"/>
          <w:b/>
          <w:bCs/>
          <w:sz w:val="28"/>
          <w:szCs w:val="28"/>
          <w:u w:val="single"/>
          <w:rtl/>
        </w:rPr>
        <w:t xml:space="preserve">     </w:t>
      </w:r>
      <w:proofErr w:type="spellStart"/>
      <w:r w:rsidRPr="008553CD">
        <w:rPr>
          <w:rFonts w:hint="cs"/>
          <w:b/>
          <w:bCs/>
          <w:sz w:val="28"/>
          <w:szCs w:val="28"/>
          <w:u w:val="single"/>
          <w:rtl/>
        </w:rPr>
        <w:t>ז"י</w:t>
      </w:r>
      <w:proofErr w:type="spellEnd"/>
    </w:p>
    <w:p w14:paraId="013B021C" w14:textId="77777777" w:rsidR="005105E9" w:rsidRPr="008553CD" w:rsidRDefault="005105E9" w:rsidP="005105E9">
      <w:pPr>
        <w:rPr>
          <w:rFonts w:ascii="Arabic Typesetting" w:hAnsi="Arabic Typesetting"/>
          <w:b/>
          <w:bCs/>
          <w:sz w:val="28"/>
          <w:szCs w:val="28"/>
          <w:u w:val="single"/>
          <w:rtl/>
        </w:rPr>
      </w:pPr>
    </w:p>
    <w:p w14:paraId="4FCCA8CA" w14:textId="099306D2" w:rsidR="005105E9" w:rsidRPr="008553CD" w:rsidRDefault="005105E9" w:rsidP="005105E9">
      <w:pPr>
        <w:rPr>
          <w:rFonts w:ascii="Arabic Typesetting" w:hAnsi="Arabic Typesetting"/>
          <w:b/>
          <w:bCs/>
          <w:sz w:val="28"/>
          <w:szCs w:val="28"/>
          <w:rtl/>
        </w:rPr>
      </w:pPr>
      <w:r w:rsidRPr="008553CD">
        <w:rPr>
          <w:b/>
          <w:bCs/>
          <w:sz w:val="28"/>
          <w:szCs w:val="28"/>
          <w:rtl/>
        </w:rPr>
        <w:t>בפני</w:t>
      </w:r>
      <w:r w:rsidRPr="008553CD">
        <w:rPr>
          <w:rFonts w:ascii="Arabic Typesetting" w:hAnsi="Arabic Typesetting"/>
          <w:b/>
          <w:bCs/>
          <w:sz w:val="28"/>
          <w:szCs w:val="28"/>
          <w:rtl/>
        </w:rPr>
        <w:t xml:space="preserve"> </w:t>
      </w:r>
      <w:r w:rsidRPr="008553CD">
        <w:rPr>
          <w:b/>
          <w:bCs/>
          <w:sz w:val="28"/>
          <w:szCs w:val="28"/>
          <w:rtl/>
        </w:rPr>
        <w:t>השופט</w:t>
      </w:r>
      <w:r w:rsidRPr="008553CD">
        <w:rPr>
          <w:rFonts w:ascii="Arabic Typesetting" w:hAnsi="Arabic Typesetting"/>
          <w:b/>
          <w:bCs/>
          <w:sz w:val="28"/>
          <w:szCs w:val="28"/>
          <w:rtl/>
        </w:rPr>
        <w:t xml:space="preserve">:  </w:t>
      </w:r>
      <w:r w:rsidR="008553CD">
        <w:rPr>
          <w:rFonts w:ascii="Arabic Typesetting" w:hAnsi="Arabic Typesetting" w:hint="cs"/>
          <w:b/>
          <w:bCs/>
          <w:sz w:val="28"/>
          <w:szCs w:val="28"/>
          <w:rtl/>
        </w:rPr>
        <w:t xml:space="preserve">                     </w:t>
      </w:r>
      <w:r w:rsidRPr="008553CD">
        <w:rPr>
          <w:rFonts w:ascii="Arabic Typesetting" w:hAnsi="Arabic Typesetting" w:hint="cs"/>
          <w:b/>
          <w:bCs/>
          <w:sz w:val="28"/>
          <w:szCs w:val="28"/>
          <w:rtl/>
        </w:rPr>
        <w:t xml:space="preserve">     </w:t>
      </w:r>
      <w:r w:rsidRPr="008553CD">
        <w:rPr>
          <w:rFonts w:ascii="Arabic Typesetting" w:hAnsi="Arabic Typesetting"/>
          <w:b/>
          <w:bCs/>
          <w:sz w:val="28"/>
          <w:szCs w:val="28"/>
          <w:rtl/>
        </w:rPr>
        <w:t>רס"ן (במיל') חיים פס</w:t>
      </w:r>
    </w:p>
    <w:p w14:paraId="79742532" w14:textId="77777777" w:rsidR="005105E9" w:rsidRPr="008553CD" w:rsidRDefault="005105E9" w:rsidP="005105E9">
      <w:pPr>
        <w:rPr>
          <w:rFonts w:ascii="Arabic Typesetting" w:hAnsi="Arabic Typesetting"/>
          <w:b/>
          <w:bCs/>
          <w:sz w:val="28"/>
          <w:szCs w:val="28"/>
        </w:rPr>
      </w:pPr>
    </w:p>
    <w:p w14:paraId="77C3F655" w14:textId="05E3BA66" w:rsidR="005105E9" w:rsidRPr="008553CD" w:rsidRDefault="005105E9" w:rsidP="005105E9">
      <w:pPr>
        <w:rPr>
          <w:rFonts w:ascii="Arabic Typesetting" w:hAnsi="Arabic Typesetting"/>
          <w:b/>
          <w:bCs/>
          <w:sz w:val="28"/>
          <w:szCs w:val="28"/>
        </w:rPr>
      </w:pPr>
      <w:r w:rsidRPr="008553CD">
        <w:rPr>
          <w:b/>
          <w:bCs/>
          <w:sz w:val="28"/>
          <w:szCs w:val="28"/>
          <w:rtl/>
        </w:rPr>
        <w:t>בעניין</w:t>
      </w:r>
      <w:r w:rsidRPr="008553CD">
        <w:rPr>
          <w:rFonts w:ascii="Arabic Typesetting" w:hAnsi="Arabic Typesetting"/>
          <w:b/>
          <w:bCs/>
          <w:sz w:val="28"/>
          <w:szCs w:val="28"/>
          <w:rtl/>
        </w:rPr>
        <w:t xml:space="preserve">: </w:t>
      </w:r>
      <w:r w:rsidRPr="008553CD">
        <w:rPr>
          <w:b/>
          <w:bCs/>
          <w:sz w:val="28"/>
          <w:szCs w:val="28"/>
          <w:rtl/>
        </w:rPr>
        <w:t>התובע</w:t>
      </w:r>
      <w:r w:rsidRPr="008553CD">
        <w:rPr>
          <w:rFonts w:ascii="Arabic Typesetting" w:hAnsi="Arabic Typesetting"/>
          <w:b/>
          <w:bCs/>
          <w:sz w:val="28"/>
          <w:szCs w:val="28"/>
          <w:rtl/>
        </w:rPr>
        <w:t xml:space="preserve"> </w:t>
      </w:r>
      <w:r w:rsidRPr="008553CD">
        <w:rPr>
          <w:b/>
          <w:bCs/>
          <w:sz w:val="28"/>
          <w:szCs w:val="28"/>
          <w:rtl/>
        </w:rPr>
        <w:t>הצבאי</w:t>
      </w:r>
      <w:r w:rsidR="008553CD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</w:t>
      </w:r>
      <w:r w:rsidRPr="008553CD">
        <w:rPr>
          <w:rFonts w:ascii="Arabic Typesetting" w:hAnsi="Arabic Typesetting"/>
          <w:b/>
          <w:bCs/>
          <w:sz w:val="28"/>
          <w:szCs w:val="28"/>
          <w:rtl/>
        </w:rPr>
        <w:t xml:space="preserve"> (ע"י ב"כ, סגן בר פרץ)</w:t>
      </w:r>
    </w:p>
    <w:p w14:paraId="33CE0ECB" w14:textId="77777777" w:rsidR="005105E9" w:rsidRPr="008553CD" w:rsidRDefault="005105E9" w:rsidP="005105E9">
      <w:pPr>
        <w:rPr>
          <w:rFonts w:ascii="Arabic Typesetting" w:hAnsi="Arabic Typesetting"/>
          <w:b/>
          <w:bCs/>
          <w:sz w:val="28"/>
          <w:szCs w:val="28"/>
          <w:rtl/>
        </w:rPr>
      </w:pPr>
    </w:p>
    <w:p w14:paraId="031A5B97" w14:textId="0C727ECD" w:rsidR="005105E9" w:rsidRPr="008553CD" w:rsidRDefault="005105E9" w:rsidP="008553CD">
      <w:pPr>
        <w:jc w:val="center"/>
        <w:rPr>
          <w:rFonts w:ascii="Arabic Typesetting" w:hAnsi="Arabic Typesetting"/>
          <w:b/>
          <w:bCs/>
          <w:sz w:val="28"/>
          <w:szCs w:val="28"/>
          <w:rtl/>
        </w:rPr>
      </w:pPr>
      <w:r w:rsidRPr="008553CD">
        <w:rPr>
          <w:b/>
          <w:bCs/>
          <w:sz w:val="28"/>
          <w:szCs w:val="28"/>
          <w:rtl/>
        </w:rPr>
        <w:t>נגד</w:t>
      </w:r>
    </w:p>
    <w:p w14:paraId="25385B2A" w14:textId="77777777" w:rsidR="005105E9" w:rsidRPr="008553CD" w:rsidRDefault="005105E9" w:rsidP="005105E9">
      <w:pPr>
        <w:rPr>
          <w:rFonts w:ascii="Arabic Typesetting" w:hAnsi="Arabic Typesetting"/>
          <w:b/>
          <w:bCs/>
          <w:sz w:val="28"/>
          <w:szCs w:val="28"/>
          <w:rtl/>
        </w:rPr>
      </w:pPr>
    </w:p>
    <w:p w14:paraId="7E0E33A5" w14:textId="636C0B37" w:rsidR="005105E9" w:rsidRPr="008553CD" w:rsidRDefault="005105E9" w:rsidP="005105E9">
      <w:pPr>
        <w:rPr>
          <w:rFonts w:ascii="Arabic Typesetting" w:hAnsi="Arabic Typesetting"/>
          <w:b/>
          <w:bCs/>
          <w:sz w:val="28"/>
          <w:szCs w:val="28"/>
          <w:rtl/>
        </w:rPr>
      </w:pPr>
      <w:r w:rsidRPr="008553CD">
        <w:rPr>
          <w:b/>
          <w:bCs/>
          <w:sz w:val="28"/>
          <w:szCs w:val="28"/>
          <w:rtl/>
        </w:rPr>
        <w:t>הנאש</w:t>
      </w:r>
      <w:r w:rsidRPr="008553CD">
        <w:rPr>
          <w:rFonts w:hint="cs"/>
          <w:b/>
          <w:bCs/>
          <w:sz w:val="28"/>
          <w:szCs w:val="28"/>
          <w:rtl/>
        </w:rPr>
        <w:t>ם</w:t>
      </w:r>
      <w:r w:rsidRPr="008553CD">
        <w:rPr>
          <w:rFonts w:ascii="Arabic Typesetting" w:hAnsi="Arabic Typesetting"/>
          <w:b/>
          <w:bCs/>
          <w:sz w:val="28"/>
          <w:szCs w:val="28"/>
          <w:rtl/>
        </w:rPr>
        <w:t xml:space="preserve">: </w:t>
      </w:r>
      <w:r w:rsidRPr="008553CD">
        <w:rPr>
          <w:b/>
          <w:bCs/>
          <w:sz w:val="28"/>
          <w:szCs w:val="28"/>
          <w:rtl/>
        </w:rPr>
        <w:t>ב/</w:t>
      </w:r>
      <w:r w:rsidR="008553CD">
        <w:rPr>
          <w:rFonts w:hint="cs"/>
          <w:b/>
          <w:bCs/>
          <w:sz w:val="28"/>
          <w:szCs w:val="28"/>
        </w:rPr>
        <w:t>XXX</w:t>
      </w:r>
      <w:r w:rsidRPr="008553CD">
        <w:rPr>
          <w:b/>
          <w:bCs/>
          <w:sz w:val="28"/>
          <w:szCs w:val="28"/>
          <w:rtl/>
        </w:rPr>
        <w:t xml:space="preserve"> סמל נ</w:t>
      </w:r>
      <w:r w:rsidR="008553CD">
        <w:rPr>
          <w:rFonts w:hint="cs"/>
          <w:b/>
          <w:bCs/>
          <w:sz w:val="28"/>
          <w:szCs w:val="28"/>
          <w:rtl/>
        </w:rPr>
        <w:t>'</w:t>
      </w:r>
      <w:r w:rsidRPr="008553CD">
        <w:rPr>
          <w:b/>
          <w:bCs/>
          <w:sz w:val="28"/>
          <w:szCs w:val="28"/>
          <w:rtl/>
        </w:rPr>
        <w:t xml:space="preserve"> כ</w:t>
      </w:r>
      <w:r w:rsidR="008553CD">
        <w:rPr>
          <w:rFonts w:hint="cs"/>
          <w:b/>
          <w:bCs/>
          <w:sz w:val="28"/>
          <w:szCs w:val="28"/>
          <w:rtl/>
        </w:rPr>
        <w:t>'</w:t>
      </w:r>
      <w:r w:rsidRPr="008553CD">
        <w:rPr>
          <w:b/>
          <w:bCs/>
          <w:sz w:val="28"/>
          <w:szCs w:val="28"/>
          <w:rtl/>
        </w:rPr>
        <w:t xml:space="preserve"> </w:t>
      </w:r>
      <w:r w:rsidRPr="008553CD">
        <w:rPr>
          <w:rFonts w:ascii="Arabic Typesetting" w:hAnsi="Arabic Typesetting"/>
          <w:b/>
          <w:bCs/>
          <w:sz w:val="28"/>
          <w:szCs w:val="28"/>
          <w:rtl/>
        </w:rPr>
        <w:t>(</w:t>
      </w:r>
      <w:r w:rsidRPr="008553CD">
        <w:rPr>
          <w:b/>
          <w:bCs/>
          <w:sz w:val="28"/>
          <w:szCs w:val="28"/>
          <w:rtl/>
        </w:rPr>
        <w:t>ע</w:t>
      </w:r>
      <w:r w:rsidRPr="008553CD">
        <w:rPr>
          <w:rFonts w:ascii="Arabic Typesetting" w:hAnsi="Arabic Typesetting"/>
          <w:b/>
          <w:bCs/>
          <w:sz w:val="28"/>
          <w:szCs w:val="28"/>
          <w:rtl/>
        </w:rPr>
        <w:t>"</w:t>
      </w:r>
      <w:r w:rsidRPr="008553CD">
        <w:rPr>
          <w:b/>
          <w:bCs/>
          <w:sz w:val="28"/>
          <w:szCs w:val="28"/>
          <w:rtl/>
        </w:rPr>
        <w:t>י</w:t>
      </w:r>
      <w:r w:rsidRPr="008553CD">
        <w:rPr>
          <w:rFonts w:ascii="Arabic Typesetting" w:hAnsi="Arabic Typesetting"/>
          <w:b/>
          <w:bCs/>
          <w:sz w:val="28"/>
          <w:szCs w:val="28"/>
          <w:rtl/>
        </w:rPr>
        <w:t xml:space="preserve"> </w:t>
      </w:r>
      <w:r w:rsidRPr="008553CD">
        <w:rPr>
          <w:b/>
          <w:bCs/>
          <w:sz w:val="28"/>
          <w:szCs w:val="28"/>
          <w:rtl/>
        </w:rPr>
        <w:t>ב</w:t>
      </w:r>
      <w:r w:rsidRPr="008553CD">
        <w:rPr>
          <w:rFonts w:ascii="Arabic Typesetting" w:hAnsi="Arabic Typesetting"/>
          <w:b/>
          <w:bCs/>
          <w:sz w:val="28"/>
          <w:szCs w:val="28"/>
          <w:rtl/>
        </w:rPr>
        <w:t>"</w:t>
      </w:r>
      <w:r w:rsidRPr="008553CD">
        <w:rPr>
          <w:b/>
          <w:bCs/>
          <w:sz w:val="28"/>
          <w:szCs w:val="28"/>
          <w:rtl/>
        </w:rPr>
        <w:t>כ</w:t>
      </w:r>
      <w:r w:rsidRPr="008553CD">
        <w:rPr>
          <w:rFonts w:ascii="Arabic Typesetting" w:hAnsi="Arabic Typesetting"/>
          <w:b/>
          <w:bCs/>
          <w:sz w:val="28"/>
          <w:szCs w:val="28"/>
          <w:rtl/>
        </w:rPr>
        <w:t xml:space="preserve">, סרן נתנאל אזולאי בשמה של סרן רויטל </w:t>
      </w:r>
      <w:proofErr w:type="spellStart"/>
      <w:r w:rsidRPr="008553CD">
        <w:rPr>
          <w:rFonts w:ascii="Arabic Typesetting" w:hAnsi="Arabic Typesetting"/>
          <w:b/>
          <w:bCs/>
          <w:sz w:val="28"/>
          <w:szCs w:val="28"/>
          <w:rtl/>
        </w:rPr>
        <w:t>קירז'נר</w:t>
      </w:r>
      <w:proofErr w:type="spellEnd"/>
      <w:r w:rsidRPr="008553CD">
        <w:rPr>
          <w:rFonts w:ascii="Arabic Typesetting" w:hAnsi="Arabic Typesetting"/>
          <w:b/>
          <w:bCs/>
          <w:sz w:val="28"/>
          <w:szCs w:val="28"/>
          <w:rtl/>
        </w:rPr>
        <w:t>)</w:t>
      </w:r>
    </w:p>
    <w:p w14:paraId="01E04C89" w14:textId="77777777" w:rsidR="005105E9" w:rsidRPr="008553CD" w:rsidRDefault="005105E9" w:rsidP="005105E9">
      <w:pPr>
        <w:rPr>
          <w:rFonts w:ascii="Arabic Typesetting" w:hAnsi="Arabic Typesetting"/>
          <w:b/>
          <w:bCs/>
          <w:sz w:val="28"/>
          <w:szCs w:val="28"/>
          <w:rtl/>
        </w:rPr>
      </w:pPr>
    </w:p>
    <w:p w14:paraId="14E4E689" w14:textId="77777777" w:rsidR="005105E9" w:rsidRPr="008553CD" w:rsidRDefault="005105E9" w:rsidP="005105E9">
      <w:pPr>
        <w:rPr>
          <w:rFonts w:ascii="Arabic Typesetting" w:hAnsi="Arabic Typesetting"/>
          <w:sz w:val="28"/>
          <w:szCs w:val="28"/>
          <w:rtl/>
        </w:rPr>
      </w:pPr>
    </w:p>
    <w:p w14:paraId="2C6CC32E" w14:textId="77777777" w:rsidR="005105E9" w:rsidRPr="008553CD" w:rsidRDefault="005105E9" w:rsidP="005105E9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8553CD">
        <w:rPr>
          <w:rFonts w:ascii="David Libre" w:hAnsi="David Libre"/>
          <w:b/>
          <w:bCs/>
          <w:sz w:val="28"/>
          <w:szCs w:val="28"/>
          <w:u w:val="single"/>
          <w:rtl/>
        </w:rPr>
        <w:t>הכרעת</w:t>
      </w:r>
      <w:r w:rsidRPr="008553CD">
        <w:rPr>
          <w:rFonts w:ascii="David Libre" w:hAnsi="David Libre" w:hint="cs"/>
          <w:b/>
          <w:bCs/>
          <w:sz w:val="28"/>
          <w:szCs w:val="28"/>
          <w:u w:val="single"/>
          <w:rtl/>
        </w:rPr>
        <w:t>-</w:t>
      </w:r>
      <w:r w:rsidRPr="008553CD">
        <w:rPr>
          <w:rFonts w:ascii="David Libre" w:hAnsi="David Libre"/>
          <w:b/>
          <w:bCs/>
          <w:sz w:val="28"/>
          <w:szCs w:val="28"/>
          <w:u w:val="single"/>
          <w:rtl/>
        </w:rPr>
        <w:t xml:space="preserve"> דין</w:t>
      </w:r>
    </w:p>
    <w:p w14:paraId="43700525" w14:textId="69826150" w:rsidR="005105E9" w:rsidRPr="008553CD" w:rsidRDefault="005105E9" w:rsidP="005105E9">
      <w:pPr>
        <w:pStyle w:val="BodyText"/>
        <w:jc w:val="both"/>
        <w:rPr>
          <w:rFonts w:ascii="David Libre" w:hAnsi="David Libre" w:cs="David"/>
          <w:sz w:val="28"/>
          <w:rtl/>
        </w:rPr>
      </w:pPr>
      <w:r w:rsidRPr="008553CD">
        <w:rPr>
          <w:rFonts w:ascii="David Libre" w:hAnsi="David Libre" w:cs="David"/>
          <w:b w:val="0"/>
          <w:bCs w:val="0"/>
          <w:sz w:val="28"/>
          <w:rtl/>
        </w:rPr>
        <w:t xml:space="preserve">על פי הודאתו, מורשע הנאשם בעבירה של </w:t>
      </w:r>
      <w:r w:rsidRPr="008553CD">
        <w:rPr>
          <w:rFonts w:ascii="David Libre" w:hAnsi="David Libre" w:cs="David" w:hint="cs"/>
          <w:b w:val="0"/>
          <w:bCs w:val="0"/>
          <w:sz w:val="28"/>
          <w:rtl/>
        </w:rPr>
        <w:t>התנהגות מבישה</w:t>
      </w:r>
      <w:r w:rsidRPr="008553CD">
        <w:rPr>
          <w:rFonts w:ascii="David Libre" w:hAnsi="David Libre" w:cs="David"/>
          <w:b w:val="0"/>
          <w:bCs w:val="0"/>
          <w:sz w:val="28"/>
          <w:rtl/>
        </w:rPr>
        <w:t xml:space="preserve">, לפי סעיף </w:t>
      </w:r>
      <w:r w:rsidRPr="008553CD">
        <w:rPr>
          <w:rFonts w:ascii="David Libre" w:hAnsi="David Libre" w:cs="David" w:hint="cs"/>
          <w:b w:val="0"/>
          <w:bCs w:val="0"/>
          <w:sz w:val="28"/>
          <w:rtl/>
        </w:rPr>
        <w:t>129</w:t>
      </w:r>
      <w:r w:rsidRPr="008553CD">
        <w:rPr>
          <w:rFonts w:ascii="David Libre" w:hAnsi="David Libre" w:cs="David"/>
          <w:b w:val="0"/>
          <w:bCs w:val="0"/>
          <w:sz w:val="28"/>
          <w:rtl/>
        </w:rPr>
        <w:t xml:space="preserve"> לחוק השיפוט הצבאי, </w:t>
      </w:r>
      <w:proofErr w:type="spellStart"/>
      <w:r w:rsidRPr="008553CD">
        <w:rPr>
          <w:rFonts w:ascii="David Libre" w:hAnsi="David Libre" w:cs="David"/>
          <w:b w:val="0"/>
          <w:bCs w:val="0"/>
          <w:sz w:val="28"/>
          <w:rtl/>
        </w:rPr>
        <w:t>התשט"ו</w:t>
      </w:r>
      <w:proofErr w:type="spellEnd"/>
      <w:r w:rsidRPr="008553CD">
        <w:rPr>
          <w:rFonts w:ascii="David Libre" w:hAnsi="David Libre" w:cs="David"/>
          <w:b w:val="0"/>
          <w:bCs w:val="0"/>
          <w:sz w:val="28"/>
          <w:rtl/>
        </w:rPr>
        <w:t xml:space="preserve"> - 1955, בגין כך שנעדר מיחידתו </w:t>
      </w:r>
      <w:r w:rsidR="008553CD">
        <w:rPr>
          <w:rFonts w:ascii="David Libre" w:hAnsi="David Libre" w:cs="David" w:hint="cs"/>
          <w:b w:val="0"/>
          <w:bCs w:val="0"/>
          <w:sz w:val="28"/>
        </w:rPr>
        <w:t>XXX</w:t>
      </w:r>
      <w:r w:rsidRPr="008553CD">
        <w:rPr>
          <w:rFonts w:ascii="David Libre" w:hAnsi="David Libre" w:cs="David"/>
          <w:b w:val="0"/>
          <w:bCs w:val="0"/>
          <w:sz w:val="28"/>
          <w:rtl/>
        </w:rPr>
        <w:t xml:space="preserve"> מיום</w:t>
      </w:r>
      <w:r w:rsidRPr="008553CD">
        <w:rPr>
          <w:rFonts w:ascii="David Libre" w:hAnsi="David Libre" w:cs="David" w:hint="cs"/>
          <w:b w:val="0"/>
          <w:bCs w:val="0"/>
          <w:sz w:val="28"/>
          <w:rtl/>
        </w:rPr>
        <w:t xml:space="preserve"> 17.10.2021</w:t>
      </w:r>
      <w:r w:rsidRPr="008553CD">
        <w:rPr>
          <w:rFonts w:ascii="David Libre" w:hAnsi="David Libre" w:cs="David"/>
          <w:b w:val="0"/>
          <w:bCs w:val="0"/>
          <w:sz w:val="28"/>
          <w:rtl/>
        </w:rPr>
        <w:t xml:space="preserve">  ועד יום </w:t>
      </w:r>
      <w:r w:rsidRPr="008553CD">
        <w:rPr>
          <w:rFonts w:ascii="David Libre" w:hAnsi="David Libre" w:cs="David" w:hint="cs"/>
          <w:b w:val="0"/>
          <w:bCs w:val="0"/>
          <w:sz w:val="28"/>
          <w:rtl/>
        </w:rPr>
        <w:t>16.02.2022</w:t>
      </w:r>
      <w:r w:rsidRPr="008553CD">
        <w:rPr>
          <w:rFonts w:ascii="David Libre" w:hAnsi="David Libre" w:cs="David"/>
          <w:b w:val="0"/>
          <w:bCs w:val="0"/>
          <w:sz w:val="28"/>
          <w:rtl/>
        </w:rPr>
        <w:t xml:space="preserve"> למשך </w:t>
      </w:r>
      <w:r w:rsidRPr="008553CD">
        <w:rPr>
          <w:rFonts w:ascii="David Libre" w:hAnsi="David Libre" w:cs="David" w:hint="cs"/>
          <w:b w:val="0"/>
          <w:bCs w:val="0"/>
          <w:sz w:val="28"/>
          <w:rtl/>
        </w:rPr>
        <w:t>123</w:t>
      </w:r>
      <w:r w:rsidRPr="008553CD">
        <w:rPr>
          <w:rFonts w:ascii="David Libre" w:hAnsi="David Libre" w:cs="David"/>
          <w:b w:val="0"/>
          <w:bCs w:val="0"/>
          <w:sz w:val="28"/>
          <w:rtl/>
        </w:rPr>
        <w:t xml:space="preserve"> ימים, בהתאם לכתב האישום</w:t>
      </w:r>
      <w:r w:rsidRPr="008553CD">
        <w:rPr>
          <w:rFonts w:ascii="David Libre" w:hAnsi="David Libre" w:cs="David" w:hint="cs"/>
          <w:b w:val="0"/>
          <w:bCs w:val="0"/>
          <w:sz w:val="28"/>
          <w:rtl/>
        </w:rPr>
        <w:t xml:space="preserve"> המתוקן.</w:t>
      </w:r>
    </w:p>
    <w:p w14:paraId="3B8223B3" w14:textId="0073F674" w:rsidR="005105E9" w:rsidRPr="008553CD" w:rsidRDefault="005105E9" w:rsidP="005105E9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  <w:r w:rsidRPr="008553CD">
        <w:rPr>
          <w:rFonts w:ascii="David Libre" w:hAnsi="David Libre"/>
          <w:b/>
          <w:bCs/>
          <w:sz w:val="28"/>
          <w:szCs w:val="28"/>
          <w:rtl/>
        </w:rPr>
        <w:t xml:space="preserve">ניתנה היום, </w:t>
      </w:r>
      <w:r w:rsidRPr="008553CD">
        <w:rPr>
          <w:rFonts w:ascii="David Libre" w:hAnsi="David Libre" w:hint="cs"/>
          <w:b/>
          <w:bCs/>
          <w:sz w:val="28"/>
          <w:szCs w:val="28"/>
          <w:rtl/>
        </w:rPr>
        <w:t xml:space="preserve">י"ח בשבט </w:t>
      </w:r>
      <w:proofErr w:type="spellStart"/>
      <w:r w:rsidRPr="008553CD">
        <w:rPr>
          <w:rFonts w:ascii="David Libre" w:hAnsi="David Libre" w:hint="cs"/>
          <w:b/>
          <w:bCs/>
          <w:sz w:val="28"/>
          <w:szCs w:val="28"/>
          <w:rtl/>
        </w:rPr>
        <w:t>התשפ"ג</w:t>
      </w:r>
      <w:proofErr w:type="spellEnd"/>
      <w:r w:rsidRPr="008553CD">
        <w:rPr>
          <w:rFonts w:ascii="David Libre" w:hAnsi="David Libre" w:hint="cs"/>
          <w:b/>
          <w:bCs/>
          <w:sz w:val="28"/>
          <w:szCs w:val="28"/>
          <w:rtl/>
        </w:rPr>
        <w:t>,</w:t>
      </w:r>
      <w:r w:rsidRPr="008553CD">
        <w:rPr>
          <w:rFonts w:ascii="David Libre" w:hAnsi="David Libre"/>
          <w:b/>
          <w:bCs/>
          <w:sz w:val="28"/>
          <w:szCs w:val="28"/>
          <w:rtl/>
        </w:rPr>
        <w:t xml:space="preserve"> </w:t>
      </w:r>
      <w:r w:rsidRPr="008553CD">
        <w:rPr>
          <w:rFonts w:ascii="David Libre" w:hAnsi="David Libre" w:hint="cs"/>
          <w:b/>
          <w:bCs/>
          <w:sz w:val="28"/>
          <w:szCs w:val="28"/>
          <w:rtl/>
        </w:rPr>
        <w:t xml:space="preserve">09.02.2023, </w:t>
      </w:r>
      <w:r w:rsidRPr="008553CD">
        <w:rPr>
          <w:rFonts w:ascii="David Libre" w:hAnsi="David Libre"/>
          <w:b/>
          <w:bCs/>
          <w:sz w:val="28"/>
          <w:szCs w:val="28"/>
          <w:rtl/>
        </w:rPr>
        <w:t>והודעה בפומבי ובמעמד הצדדים.</w:t>
      </w:r>
    </w:p>
    <w:p w14:paraId="7BC281B3" w14:textId="77777777" w:rsidR="005105E9" w:rsidRPr="008553CD" w:rsidRDefault="005105E9" w:rsidP="005105E9">
      <w:pPr>
        <w:autoSpaceDE w:val="0"/>
        <w:autoSpaceDN w:val="0"/>
        <w:spacing w:line="360" w:lineRule="auto"/>
        <w:jc w:val="left"/>
        <w:rPr>
          <w:rFonts w:ascii="David Libre" w:hAnsi="David Libre"/>
          <w:sz w:val="28"/>
          <w:szCs w:val="28"/>
          <w:rtl/>
        </w:rPr>
      </w:pPr>
    </w:p>
    <w:p w14:paraId="37BEFDD7" w14:textId="77777777" w:rsidR="005105E9" w:rsidRPr="008553CD" w:rsidRDefault="005105E9" w:rsidP="005105E9">
      <w:pPr>
        <w:jc w:val="center"/>
        <w:rPr>
          <w:rFonts w:ascii="David" w:hAnsi="David"/>
          <w:sz w:val="28"/>
          <w:szCs w:val="28"/>
          <w:u w:val="single"/>
        </w:rPr>
      </w:pPr>
      <w:r w:rsidRPr="008553CD">
        <w:rPr>
          <w:rFonts w:ascii="David" w:hAnsi="David"/>
          <w:sz w:val="28"/>
          <w:szCs w:val="28"/>
          <w:u w:val="single"/>
          <w:rtl/>
        </w:rPr>
        <w:t>_____( - )_____</w:t>
      </w:r>
    </w:p>
    <w:p w14:paraId="351CFD7E" w14:textId="77777777" w:rsidR="005105E9" w:rsidRPr="008553CD" w:rsidRDefault="005105E9" w:rsidP="005105E9">
      <w:pPr>
        <w:jc w:val="center"/>
        <w:rPr>
          <w:rFonts w:ascii="David" w:hAnsi="David"/>
          <w:sz w:val="28"/>
          <w:szCs w:val="28"/>
          <w:rtl/>
        </w:rPr>
      </w:pPr>
      <w:r w:rsidRPr="008553CD">
        <w:rPr>
          <w:rFonts w:ascii="David" w:hAnsi="David"/>
          <w:sz w:val="28"/>
          <w:szCs w:val="28"/>
          <w:rtl/>
        </w:rPr>
        <w:t>שופט</w:t>
      </w:r>
    </w:p>
    <w:p w14:paraId="3435A331" w14:textId="77777777" w:rsidR="005105E9" w:rsidRPr="008553CD" w:rsidRDefault="005105E9" w:rsidP="005105E9">
      <w:pPr>
        <w:jc w:val="center"/>
        <w:rPr>
          <w:rFonts w:ascii="David" w:hAnsi="David"/>
          <w:sz w:val="28"/>
          <w:szCs w:val="28"/>
          <w:rtl/>
        </w:rPr>
      </w:pPr>
    </w:p>
    <w:p w14:paraId="08C24F2B" w14:textId="697F239A" w:rsidR="005105E9" w:rsidRPr="008553CD" w:rsidRDefault="005105E9" w:rsidP="005105E9">
      <w:pPr>
        <w:jc w:val="center"/>
        <w:rPr>
          <w:rFonts w:ascii="David" w:hAnsi="David"/>
          <w:sz w:val="28"/>
          <w:szCs w:val="28"/>
          <w:u w:val="single"/>
          <w:rtl/>
        </w:rPr>
      </w:pPr>
    </w:p>
    <w:p w14:paraId="4D85A96E" w14:textId="1BC1BCAD" w:rsidR="005105E9" w:rsidRPr="008553CD" w:rsidRDefault="005105E9" w:rsidP="005105E9">
      <w:pPr>
        <w:jc w:val="center"/>
        <w:rPr>
          <w:rFonts w:ascii="David" w:hAnsi="David"/>
          <w:sz w:val="28"/>
          <w:szCs w:val="28"/>
          <w:u w:val="single"/>
          <w:rtl/>
        </w:rPr>
      </w:pPr>
    </w:p>
    <w:p w14:paraId="726FF8E9" w14:textId="4CACE819" w:rsidR="005105E9" w:rsidRPr="008553CD" w:rsidRDefault="005105E9" w:rsidP="005105E9">
      <w:pPr>
        <w:jc w:val="center"/>
        <w:rPr>
          <w:rFonts w:ascii="David" w:hAnsi="David"/>
          <w:sz w:val="28"/>
          <w:szCs w:val="28"/>
          <w:u w:val="single"/>
          <w:rtl/>
        </w:rPr>
      </w:pPr>
    </w:p>
    <w:p w14:paraId="2050DED3" w14:textId="59811307" w:rsidR="005105E9" w:rsidRPr="008553CD" w:rsidRDefault="005105E9" w:rsidP="005105E9">
      <w:pPr>
        <w:jc w:val="center"/>
        <w:rPr>
          <w:rFonts w:ascii="David" w:hAnsi="David"/>
          <w:sz w:val="28"/>
          <w:szCs w:val="28"/>
          <w:u w:val="single"/>
          <w:rtl/>
        </w:rPr>
      </w:pPr>
    </w:p>
    <w:p w14:paraId="2163D939" w14:textId="6C73D317" w:rsidR="005105E9" w:rsidRDefault="005105E9" w:rsidP="005105E9">
      <w:pPr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3275FCB6" w14:textId="736CA68F" w:rsidR="008553CD" w:rsidRDefault="008553CD" w:rsidP="005105E9">
      <w:pPr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2A3EB0FD" w14:textId="4218A942" w:rsidR="008553CD" w:rsidRDefault="008553CD" w:rsidP="005105E9">
      <w:pPr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47223087" w14:textId="05AC85EF" w:rsidR="008553CD" w:rsidRDefault="008553CD" w:rsidP="005105E9">
      <w:pPr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469AE1F6" w14:textId="3EDB86CA" w:rsidR="008553CD" w:rsidRDefault="008553CD" w:rsidP="005105E9">
      <w:pPr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06CEC6DB" w14:textId="45AF805F" w:rsidR="008553CD" w:rsidRDefault="008553CD" w:rsidP="005105E9">
      <w:pPr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78DC9AEB" w14:textId="4230247A" w:rsidR="008553CD" w:rsidRDefault="008553CD" w:rsidP="005105E9">
      <w:pPr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4BF446F1" w14:textId="75527798" w:rsidR="008553CD" w:rsidRDefault="008553CD" w:rsidP="005105E9">
      <w:pPr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77C2FF92" w14:textId="1D136B15" w:rsidR="008553CD" w:rsidRDefault="008553CD" w:rsidP="005105E9">
      <w:pPr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0CFFB735" w14:textId="77777777" w:rsidR="008553CD" w:rsidRPr="008553CD" w:rsidRDefault="008553CD" w:rsidP="005105E9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0E9126D1" w14:textId="77777777" w:rsidR="005105E9" w:rsidRPr="008553CD" w:rsidRDefault="005105E9" w:rsidP="005105E9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8553CD">
        <w:rPr>
          <w:rFonts w:ascii="David Libre" w:hAnsi="David Libre"/>
          <w:b/>
          <w:bCs/>
          <w:sz w:val="28"/>
          <w:szCs w:val="28"/>
          <w:u w:val="single"/>
          <w:rtl/>
        </w:rPr>
        <w:lastRenderedPageBreak/>
        <w:t>גזר - דין</w:t>
      </w:r>
    </w:p>
    <w:p w14:paraId="2688B2DC" w14:textId="003C8FD6" w:rsidR="005105E9" w:rsidRPr="008553CD" w:rsidRDefault="005105E9" w:rsidP="005105E9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8553CD">
        <w:rPr>
          <w:rFonts w:ascii="David Libre" w:hAnsi="David Libre"/>
          <w:sz w:val="28"/>
          <w:szCs w:val="28"/>
          <w:rtl/>
        </w:rPr>
        <w:t xml:space="preserve">הנאשם הורשע על פי הודאתו בעבירה של </w:t>
      </w:r>
      <w:r w:rsidRPr="008553CD">
        <w:rPr>
          <w:rFonts w:ascii="David Libre" w:hAnsi="David Libre" w:hint="cs"/>
          <w:sz w:val="28"/>
          <w:szCs w:val="28"/>
          <w:rtl/>
        </w:rPr>
        <w:t>התנהגות מבישה</w:t>
      </w:r>
      <w:r w:rsidRPr="008553CD">
        <w:rPr>
          <w:rFonts w:ascii="David Libre" w:hAnsi="David Libre"/>
          <w:sz w:val="28"/>
          <w:szCs w:val="28"/>
          <w:rtl/>
        </w:rPr>
        <w:t xml:space="preserve">, על כי נעדר מיחידתו </w:t>
      </w:r>
      <w:r w:rsidR="008553CD">
        <w:rPr>
          <w:rFonts w:ascii="David Libre" w:hAnsi="David Libre" w:hint="cs"/>
          <w:sz w:val="28"/>
          <w:szCs w:val="28"/>
        </w:rPr>
        <w:t>XXX</w:t>
      </w:r>
      <w:r w:rsidRPr="008553CD">
        <w:rPr>
          <w:rFonts w:ascii="David Libre" w:hAnsi="David Libre"/>
          <w:sz w:val="28"/>
          <w:szCs w:val="28"/>
          <w:rtl/>
        </w:rPr>
        <w:t xml:space="preserve"> לתקופה בת  </w:t>
      </w:r>
      <w:r w:rsidRPr="008553CD">
        <w:rPr>
          <w:rFonts w:ascii="David Libre" w:hAnsi="David Libre" w:hint="cs"/>
          <w:sz w:val="28"/>
          <w:szCs w:val="28"/>
          <w:rtl/>
        </w:rPr>
        <w:t>123</w:t>
      </w:r>
      <w:r w:rsidRPr="008553CD">
        <w:rPr>
          <w:rFonts w:ascii="David Libre" w:hAnsi="David Libre"/>
          <w:sz w:val="28"/>
          <w:szCs w:val="28"/>
          <w:rtl/>
        </w:rPr>
        <w:t xml:space="preserve"> ימים, אשר הסתיימה </w:t>
      </w:r>
      <w:r w:rsidRPr="008553CD">
        <w:rPr>
          <w:rFonts w:ascii="David Libre" w:hAnsi="David Libre" w:hint="cs"/>
          <w:sz w:val="28"/>
          <w:szCs w:val="28"/>
          <w:rtl/>
        </w:rPr>
        <w:t>בהתייצבותו.</w:t>
      </w:r>
    </w:p>
    <w:p w14:paraId="12D2FB28" w14:textId="3D517609" w:rsidR="005105E9" w:rsidRPr="008553CD" w:rsidRDefault="005105E9" w:rsidP="005105E9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8553CD">
        <w:rPr>
          <w:rFonts w:ascii="David Libre" w:hAnsi="David Libre"/>
          <w:sz w:val="28"/>
          <w:szCs w:val="28"/>
          <w:rtl/>
        </w:rPr>
        <w:t>הנאשם גויס לצה"ל בחודש</w:t>
      </w:r>
      <w:r w:rsidRPr="008553CD">
        <w:rPr>
          <w:rFonts w:ascii="David Libre" w:hAnsi="David Libre" w:hint="cs"/>
          <w:sz w:val="28"/>
          <w:szCs w:val="28"/>
          <w:rtl/>
        </w:rPr>
        <w:t xml:space="preserve"> מרץ 2020.</w:t>
      </w:r>
    </w:p>
    <w:p w14:paraId="0800327B" w14:textId="792A1B25" w:rsidR="005105E9" w:rsidRPr="008553CD" w:rsidRDefault="005105E9" w:rsidP="005105E9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8553CD">
        <w:rPr>
          <w:rFonts w:ascii="David Libre" w:hAnsi="David Libre" w:hint="cs"/>
          <w:sz w:val="28"/>
          <w:szCs w:val="28"/>
          <w:rtl/>
        </w:rPr>
        <w:t>מצאתי את נימוקי הצדדים להסדר ראויים ו</w:t>
      </w:r>
      <w:r w:rsidRPr="008553CD">
        <w:rPr>
          <w:rFonts w:ascii="David Libre" w:hAnsi="David Libre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0A9D3BE7" w14:textId="77777777" w:rsidR="005105E9" w:rsidRPr="008553CD" w:rsidRDefault="005105E9" w:rsidP="005105E9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8553CD">
        <w:rPr>
          <w:rFonts w:ascii="David Libre" w:hAnsi="David Libre"/>
          <w:sz w:val="28"/>
          <w:szCs w:val="28"/>
          <w:rtl/>
        </w:rPr>
        <w:t>על הנאשם נגזרים, אפוא, העונשים הבאים:</w:t>
      </w:r>
    </w:p>
    <w:p w14:paraId="4D0FCEA1" w14:textId="77777777" w:rsidR="005105E9" w:rsidRPr="008553CD" w:rsidRDefault="005105E9" w:rsidP="005105E9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7276DBCA" w14:textId="548F821C" w:rsidR="005105E9" w:rsidRPr="008553CD" w:rsidRDefault="005105E9" w:rsidP="005105E9">
      <w:pPr>
        <w:pStyle w:val="ListParagraph"/>
        <w:numPr>
          <w:ilvl w:val="0"/>
          <w:numId w:val="5"/>
        </w:numPr>
        <w:spacing w:after="200" w:line="360" w:lineRule="auto"/>
        <w:rPr>
          <w:rFonts w:ascii="David Libre" w:hAnsi="David Libre"/>
          <w:b/>
          <w:bCs/>
          <w:sz w:val="28"/>
          <w:szCs w:val="28"/>
        </w:rPr>
      </w:pPr>
      <w:r w:rsidRPr="008553CD">
        <w:rPr>
          <w:rFonts w:ascii="David Libre" w:hAnsi="David Libre" w:hint="cs"/>
          <w:b/>
          <w:bCs/>
          <w:sz w:val="28"/>
          <w:szCs w:val="28"/>
          <w:rtl/>
        </w:rPr>
        <w:t>שמונה (8)</w:t>
      </w:r>
      <w:r w:rsidRPr="008553CD">
        <w:rPr>
          <w:rFonts w:ascii="David Libre" w:hAnsi="David Libre"/>
          <w:b/>
          <w:bCs/>
          <w:sz w:val="28"/>
          <w:szCs w:val="28"/>
          <w:rtl/>
        </w:rPr>
        <w:t xml:space="preserve"> ימי מאסר לריצוי בפועל</w:t>
      </w:r>
      <w:r w:rsidRPr="008553CD">
        <w:rPr>
          <w:rFonts w:ascii="David Libre" w:hAnsi="David Libre" w:hint="cs"/>
          <w:b/>
          <w:bCs/>
          <w:sz w:val="28"/>
          <w:szCs w:val="28"/>
          <w:rtl/>
        </w:rPr>
        <w:t>. יודגש כי הנאשם ריצה את מלוא ימי מאסרו במסגרת מעצרו והוא משוחרר.</w:t>
      </w:r>
    </w:p>
    <w:p w14:paraId="54DAC466" w14:textId="4774DE40" w:rsidR="005105E9" w:rsidRPr="008553CD" w:rsidRDefault="005105E9" w:rsidP="005105E9">
      <w:pPr>
        <w:pStyle w:val="ListParagraph"/>
        <w:numPr>
          <w:ilvl w:val="0"/>
          <w:numId w:val="5"/>
        </w:numPr>
        <w:spacing w:after="200" w:line="360" w:lineRule="auto"/>
        <w:rPr>
          <w:rFonts w:ascii="David Libre" w:hAnsi="David Libre"/>
          <w:b/>
          <w:bCs/>
          <w:sz w:val="28"/>
          <w:szCs w:val="28"/>
        </w:rPr>
      </w:pPr>
      <w:r w:rsidRPr="008553CD">
        <w:rPr>
          <w:rFonts w:ascii="David Libre" w:hAnsi="David Libre" w:hint="cs"/>
          <w:b/>
          <w:bCs/>
          <w:sz w:val="28"/>
          <w:szCs w:val="28"/>
          <w:rtl/>
        </w:rPr>
        <w:t xml:space="preserve">קנס בסך תשע מאות (900 ₪) אשר ישולם בכרטיס אשראי או </w:t>
      </w:r>
      <w:r w:rsidRPr="008553CD">
        <w:rPr>
          <w:rFonts w:ascii="David Libre" w:hAnsi="David Libre"/>
          <w:b/>
          <w:bCs/>
          <w:sz w:val="28"/>
          <w:szCs w:val="28"/>
          <w:rtl/>
        </w:rPr>
        <w:t>בשוברים שיונפקו ע"י מזכירות בית הדין עד ליום 12.02.2023.</w:t>
      </w:r>
    </w:p>
    <w:p w14:paraId="67AD6C2C" w14:textId="77777777" w:rsidR="005105E9" w:rsidRPr="008553CD" w:rsidRDefault="005105E9" w:rsidP="005105E9">
      <w:pPr>
        <w:pStyle w:val="ListParagraph"/>
        <w:numPr>
          <w:ilvl w:val="0"/>
          <w:numId w:val="5"/>
        </w:numPr>
        <w:spacing w:after="200"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8553CD">
        <w:rPr>
          <w:rFonts w:ascii="David Libre" w:hAnsi="David Libre"/>
          <w:b/>
          <w:bCs/>
          <w:sz w:val="28"/>
          <w:szCs w:val="28"/>
          <w:rtl/>
        </w:rPr>
        <w:t>הורדה לדרגת טוראי.</w:t>
      </w:r>
    </w:p>
    <w:p w14:paraId="031BBC24" w14:textId="77777777" w:rsidR="005105E9" w:rsidRPr="008553CD" w:rsidRDefault="005105E9" w:rsidP="005105E9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  <w:r w:rsidRPr="008553CD">
        <w:rPr>
          <w:rFonts w:ascii="David Libre" w:hAnsi="David Libre"/>
          <w:b/>
          <w:bCs/>
          <w:sz w:val="28"/>
          <w:szCs w:val="28"/>
          <w:rtl/>
        </w:rPr>
        <w:t>זכות ערעור כחוק.</w:t>
      </w:r>
    </w:p>
    <w:p w14:paraId="5A0D509F" w14:textId="64C7B643" w:rsidR="005105E9" w:rsidRPr="008553CD" w:rsidRDefault="005105E9" w:rsidP="005105E9">
      <w:pPr>
        <w:autoSpaceDE w:val="0"/>
        <w:autoSpaceDN w:val="0"/>
        <w:spacing w:line="360" w:lineRule="auto"/>
        <w:jc w:val="left"/>
        <w:rPr>
          <w:rFonts w:ascii="David Libre" w:hAnsi="David Libre"/>
          <w:sz w:val="28"/>
          <w:szCs w:val="28"/>
          <w:rtl/>
        </w:rPr>
      </w:pPr>
      <w:r w:rsidRPr="008553CD">
        <w:rPr>
          <w:rFonts w:ascii="David Libre" w:hAnsi="David Libre"/>
          <w:b/>
          <w:bCs/>
          <w:sz w:val="28"/>
          <w:szCs w:val="28"/>
          <w:rtl/>
        </w:rPr>
        <w:t>נית</w:t>
      </w:r>
      <w:r w:rsidRPr="008553CD">
        <w:rPr>
          <w:rFonts w:ascii="David Libre" w:hAnsi="David Libre" w:hint="cs"/>
          <w:b/>
          <w:bCs/>
          <w:sz w:val="28"/>
          <w:szCs w:val="28"/>
          <w:rtl/>
        </w:rPr>
        <w:t>ן</w:t>
      </w:r>
      <w:r w:rsidRPr="008553CD">
        <w:rPr>
          <w:rFonts w:ascii="David Libre" w:hAnsi="David Libre"/>
          <w:b/>
          <w:bCs/>
          <w:sz w:val="28"/>
          <w:szCs w:val="28"/>
          <w:rtl/>
        </w:rPr>
        <w:t xml:space="preserve"> היום, </w:t>
      </w:r>
      <w:r w:rsidRPr="008553CD">
        <w:rPr>
          <w:rFonts w:ascii="David Libre" w:hAnsi="David Libre" w:hint="cs"/>
          <w:b/>
          <w:bCs/>
          <w:sz w:val="28"/>
          <w:szCs w:val="28"/>
          <w:rtl/>
        </w:rPr>
        <w:t xml:space="preserve">י"ח בשבט </w:t>
      </w:r>
      <w:proofErr w:type="spellStart"/>
      <w:r w:rsidRPr="008553CD">
        <w:rPr>
          <w:rFonts w:ascii="David Libre" w:hAnsi="David Libre" w:hint="cs"/>
          <w:b/>
          <w:bCs/>
          <w:sz w:val="28"/>
          <w:szCs w:val="28"/>
          <w:rtl/>
        </w:rPr>
        <w:t>התשפ"ג</w:t>
      </w:r>
      <w:proofErr w:type="spellEnd"/>
      <w:r w:rsidRPr="008553CD">
        <w:rPr>
          <w:rFonts w:ascii="David Libre" w:hAnsi="David Libre" w:hint="cs"/>
          <w:b/>
          <w:bCs/>
          <w:sz w:val="28"/>
          <w:szCs w:val="28"/>
          <w:rtl/>
        </w:rPr>
        <w:t>,</w:t>
      </w:r>
      <w:r w:rsidRPr="008553CD">
        <w:rPr>
          <w:rFonts w:ascii="David Libre" w:hAnsi="David Libre"/>
          <w:b/>
          <w:bCs/>
          <w:sz w:val="28"/>
          <w:szCs w:val="28"/>
          <w:rtl/>
        </w:rPr>
        <w:t xml:space="preserve"> </w:t>
      </w:r>
      <w:r w:rsidRPr="008553CD">
        <w:rPr>
          <w:rFonts w:ascii="David Libre" w:hAnsi="David Libre" w:hint="cs"/>
          <w:b/>
          <w:bCs/>
          <w:sz w:val="28"/>
          <w:szCs w:val="28"/>
          <w:rtl/>
        </w:rPr>
        <w:t xml:space="preserve">09.02.2023, </w:t>
      </w:r>
      <w:r w:rsidRPr="008553CD">
        <w:rPr>
          <w:rFonts w:ascii="David Libre" w:hAnsi="David Libre"/>
          <w:b/>
          <w:bCs/>
          <w:sz w:val="28"/>
          <w:szCs w:val="28"/>
          <w:rtl/>
        </w:rPr>
        <w:t>והודע בפומבי ובמעמד הצדדים.</w:t>
      </w:r>
    </w:p>
    <w:p w14:paraId="4C8971FD" w14:textId="77777777" w:rsidR="005105E9" w:rsidRPr="008553CD" w:rsidRDefault="005105E9" w:rsidP="005105E9">
      <w:pPr>
        <w:autoSpaceDE w:val="0"/>
        <w:autoSpaceDN w:val="0"/>
        <w:spacing w:line="360" w:lineRule="auto"/>
        <w:rPr>
          <w:rFonts w:ascii="David Libre" w:hAnsi="David Libre"/>
          <w:sz w:val="28"/>
          <w:szCs w:val="28"/>
        </w:rPr>
      </w:pPr>
    </w:p>
    <w:p w14:paraId="4FE6D6BE" w14:textId="77777777" w:rsidR="005105E9" w:rsidRPr="008553CD" w:rsidRDefault="005105E9" w:rsidP="005105E9">
      <w:pPr>
        <w:jc w:val="center"/>
        <w:rPr>
          <w:rFonts w:ascii="David" w:hAnsi="David"/>
          <w:sz w:val="28"/>
          <w:szCs w:val="28"/>
          <w:u w:val="single"/>
          <w:rtl/>
        </w:rPr>
      </w:pPr>
      <w:r w:rsidRPr="008553CD">
        <w:rPr>
          <w:rFonts w:ascii="David" w:hAnsi="David"/>
          <w:sz w:val="28"/>
          <w:szCs w:val="28"/>
          <w:u w:val="single"/>
          <w:rtl/>
        </w:rPr>
        <w:t>_____( - )_____</w:t>
      </w:r>
    </w:p>
    <w:p w14:paraId="65C91D13" w14:textId="77777777" w:rsidR="005105E9" w:rsidRPr="008553CD" w:rsidRDefault="005105E9" w:rsidP="005105E9">
      <w:pPr>
        <w:jc w:val="center"/>
        <w:rPr>
          <w:rFonts w:ascii="David" w:hAnsi="David"/>
          <w:sz w:val="28"/>
          <w:szCs w:val="28"/>
          <w:rtl/>
        </w:rPr>
      </w:pPr>
      <w:r w:rsidRPr="008553CD">
        <w:rPr>
          <w:rFonts w:ascii="David" w:hAnsi="David"/>
          <w:sz w:val="28"/>
          <w:szCs w:val="28"/>
          <w:rtl/>
        </w:rPr>
        <w:t>שופט</w:t>
      </w:r>
    </w:p>
    <w:p w14:paraId="6F6D4AE0" w14:textId="77777777" w:rsidR="005105E9" w:rsidRPr="008553CD" w:rsidRDefault="005105E9" w:rsidP="005105E9">
      <w:pPr>
        <w:rPr>
          <w:rFonts w:ascii="Arabic Typesetting" w:hAnsi="Arabic Typesetting"/>
          <w:sz w:val="28"/>
          <w:szCs w:val="28"/>
          <w:rtl/>
        </w:rPr>
      </w:pPr>
    </w:p>
    <w:p w14:paraId="4EDE5F92" w14:textId="77777777" w:rsidR="005105E9" w:rsidRPr="008553CD" w:rsidRDefault="005105E9" w:rsidP="005105E9">
      <w:pPr>
        <w:rPr>
          <w:rFonts w:ascii="Arabic Typesetting" w:hAnsi="Arabic Typesetting"/>
          <w:sz w:val="28"/>
          <w:szCs w:val="28"/>
          <w:rtl/>
        </w:rPr>
      </w:pPr>
    </w:p>
    <w:p w14:paraId="2EC9B497" w14:textId="77777777" w:rsidR="005105E9" w:rsidRPr="008553CD" w:rsidRDefault="005105E9" w:rsidP="005105E9">
      <w:pPr>
        <w:rPr>
          <w:b/>
          <w:bCs/>
          <w:sz w:val="28"/>
          <w:szCs w:val="28"/>
          <w:rtl/>
        </w:rPr>
      </w:pPr>
    </w:p>
    <w:p w14:paraId="0B21C586" w14:textId="77777777" w:rsidR="005105E9" w:rsidRPr="008553CD" w:rsidRDefault="005105E9" w:rsidP="005105E9">
      <w:pPr>
        <w:rPr>
          <w:b/>
          <w:bCs/>
          <w:sz w:val="28"/>
          <w:szCs w:val="28"/>
          <w:rtl/>
        </w:rPr>
      </w:pPr>
    </w:p>
    <w:p w14:paraId="29A34FCB" w14:textId="77777777" w:rsidR="005105E9" w:rsidRPr="008553CD" w:rsidRDefault="005105E9" w:rsidP="005105E9">
      <w:pPr>
        <w:rPr>
          <w:b/>
          <w:bCs/>
          <w:sz w:val="28"/>
          <w:szCs w:val="28"/>
          <w:rtl/>
        </w:rPr>
      </w:pPr>
    </w:p>
    <w:p w14:paraId="7938D55E" w14:textId="77777777" w:rsidR="005105E9" w:rsidRPr="008553CD" w:rsidRDefault="005105E9" w:rsidP="005105E9">
      <w:pPr>
        <w:rPr>
          <w:sz w:val="28"/>
          <w:szCs w:val="28"/>
        </w:rPr>
      </w:pPr>
    </w:p>
    <w:p w14:paraId="145E60F3" w14:textId="77777777" w:rsidR="005105E9" w:rsidRPr="008553CD" w:rsidRDefault="005105E9" w:rsidP="005105E9">
      <w:pPr>
        <w:rPr>
          <w:sz w:val="28"/>
          <w:szCs w:val="28"/>
          <w:rtl/>
        </w:rPr>
      </w:pPr>
    </w:p>
    <w:p w14:paraId="03BA100A" w14:textId="77777777" w:rsidR="005105E9" w:rsidRPr="008553CD" w:rsidRDefault="005105E9" w:rsidP="005105E9">
      <w:pPr>
        <w:rPr>
          <w:sz w:val="28"/>
          <w:szCs w:val="28"/>
          <w:rtl/>
        </w:rPr>
      </w:pPr>
    </w:p>
    <w:p w14:paraId="1406073C" w14:textId="77777777" w:rsidR="005105E9" w:rsidRPr="008553CD" w:rsidRDefault="005105E9" w:rsidP="005105E9">
      <w:pPr>
        <w:rPr>
          <w:sz w:val="28"/>
          <w:szCs w:val="28"/>
          <w:rtl/>
        </w:rPr>
      </w:pPr>
    </w:p>
    <w:p w14:paraId="465033BB" w14:textId="77777777" w:rsidR="005105E9" w:rsidRPr="008553CD" w:rsidRDefault="005105E9" w:rsidP="005105E9">
      <w:pPr>
        <w:rPr>
          <w:sz w:val="28"/>
          <w:szCs w:val="28"/>
          <w:rtl/>
        </w:rPr>
      </w:pPr>
    </w:p>
    <w:p w14:paraId="07A60C43" w14:textId="77777777" w:rsidR="00B82938" w:rsidRPr="008553CD" w:rsidRDefault="00B82938" w:rsidP="005105E9">
      <w:pPr>
        <w:rPr>
          <w:sz w:val="28"/>
          <w:szCs w:val="28"/>
          <w:rtl/>
        </w:rPr>
      </w:pPr>
    </w:p>
    <w:sectPr w:rsidR="00B82938" w:rsidRPr="008553CD" w:rsidSect="00441D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6B719" w14:textId="77777777" w:rsidR="00EF14C0" w:rsidRDefault="00EF14C0">
      <w:r>
        <w:separator/>
      </w:r>
    </w:p>
  </w:endnote>
  <w:endnote w:type="continuationSeparator" w:id="0">
    <w:p w14:paraId="16761457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ial"/>
    <w:charset w:val="00"/>
    <w:family w:val="script"/>
    <w:pitch w:val="variable"/>
    <w:sig w:usb0="A000206F" w:usb1="C0000000" w:usb2="00000008" w:usb3="00000000" w:csb0="000000D3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70CB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88C052D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826E8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796961C7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C09E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60EE6" w14:textId="77777777" w:rsidR="00EF14C0" w:rsidRDefault="00EF14C0">
      <w:r>
        <w:separator/>
      </w:r>
    </w:p>
  </w:footnote>
  <w:footnote w:type="continuationSeparator" w:id="0">
    <w:p w14:paraId="260BFEEC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D00F" w14:textId="5CA4ABC7" w:rsidR="0011094D" w:rsidRPr="008553CD" w:rsidRDefault="00950E87" w:rsidP="005105E9">
    <w:pPr>
      <w:pStyle w:val="Header"/>
      <w:jc w:val="right"/>
      <w:rPr>
        <w:rtl/>
      </w:rPr>
    </w:pPr>
    <w:r w:rsidRPr="008553CD">
      <w:rPr>
        <w:rtl/>
      </w:rPr>
      <w:fldChar w:fldCharType="begin"/>
    </w:r>
    <w:r w:rsidRPr="008553CD">
      <w:rPr>
        <w:rtl/>
      </w:rPr>
      <w:instrText xml:space="preserve"> </w:instrText>
    </w:r>
    <w:r w:rsidRPr="008553CD">
      <w:instrText>DOCPROPERTY  mispartik  \* MERGEFORMAT</w:instrText>
    </w:r>
    <w:r w:rsidRPr="008553CD">
      <w:rPr>
        <w:rtl/>
      </w:rPr>
      <w:instrText xml:space="preserve"> </w:instrText>
    </w:r>
    <w:r w:rsidRPr="008553CD">
      <w:rPr>
        <w:rtl/>
      </w:rPr>
      <w:fldChar w:fldCharType="separate"/>
    </w:r>
    <w:proofErr w:type="spellStart"/>
    <w:r w:rsidR="000519FB" w:rsidRPr="008553CD">
      <w:rPr>
        <w:rtl/>
      </w:rPr>
      <w:t>ז"י</w:t>
    </w:r>
    <w:proofErr w:type="spellEnd"/>
    <w:r w:rsidR="000519FB" w:rsidRPr="008553CD">
      <w:rPr>
        <w:rtl/>
      </w:rPr>
      <w:t xml:space="preserve"> (מחוזי) 39/22</w:t>
    </w:r>
    <w:r w:rsidRPr="008553CD">
      <w:rPr>
        <w:rtl/>
      </w:rPr>
      <w:fldChar w:fldCharType="end"/>
    </w:r>
  </w:p>
  <w:p w14:paraId="73E38566" w14:textId="13233A26" w:rsidR="0011094D" w:rsidRPr="008553CD" w:rsidRDefault="008553CD" w:rsidP="008553CD">
    <w:pPr>
      <w:pStyle w:val="Header"/>
      <w:jc w:val="center"/>
    </w:pPr>
    <w:r w:rsidRPr="008553CD">
      <w:rPr>
        <w:rFonts w:hint="cs"/>
        <w:rtl/>
      </w:rPr>
      <w:t>-בלמ"ס-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3F4D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72450BD1" wp14:editId="5DE34E34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743C15B3" wp14:editId="40197B0C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1E5439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D450B7E4"/>
    <w:lvl w:ilvl="0" w:tplc="54C8EF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519FB"/>
    <w:rsid w:val="000838F6"/>
    <w:rsid w:val="00092E50"/>
    <w:rsid w:val="0011094D"/>
    <w:rsid w:val="00112126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A2F8E"/>
    <w:rsid w:val="004D70C7"/>
    <w:rsid w:val="005105E9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553CD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B2C1FE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BodyText">
    <w:name w:val="Body Text"/>
    <w:basedOn w:val="Normal"/>
    <w:link w:val="BodyTextChar"/>
    <w:unhideWhenUsed/>
    <w:rsid w:val="005105E9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5105E9"/>
    <w:rPr>
      <w:rFonts w:cs="Narkisim"/>
      <w:b/>
      <w:bCs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5105E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105E9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יבד"ץ 205/בית דין צפון וח"י/עוזרת משפטית/אלה לרנר</cp:lastModifiedBy>
  <cp:revision>2</cp:revision>
  <cp:lastPrinted>2023-02-09T13:22:00Z</cp:lastPrinted>
  <dcterms:created xsi:type="dcterms:W3CDTF">2023-02-23T12:54:00Z</dcterms:created>
  <dcterms:modified xsi:type="dcterms:W3CDTF">2023-02-23T12:54:00Z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ז"י (מחוזי) 39/22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ב</vt:lpwstr>
  </property>
  <property fmtid="{D5CDD505-2E9C-101B-9397-08002B2CF9AE}" pid="6" name="misparishigorem">
    <vt:lpwstr>8748928</vt:lpwstr>
  </property>
  <property fmtid="{D5CDD505-2E9C-101B-9397-08002B2CF9AE}" pid="7" name="shempratigorem">
    <vt:lpwstr>נדב</vt:lpwstr>
  </property>
  <property fmtid="{D5CDD505-2E9C-101B-9397-08002B2CF9AE}" pid="8" name="shemmishpachagorem">
    <vt:lpwstr>כהן</vt:lpwstr>
  </property>
  <property fmtid="{D5CDD505-2E9C-101B-9397-08002B2CF9AE}" pid="9" name="dargagorem">
    <vt:lpwstr>סמל</vt:lpwstr>
  </property>
  <property fmtid="{D5CDD505-2E9C-101B-9397-08002B2CF9AE}" pid="10" name="yechidagorm">
    <vt:lpwstr>יח' פטורים 5666</vt:lpwstr>
  </property>
  <property fmtid="{D5CDD505-2E9C-101B-9397-08002B2CF9AE}" pid="11" name="machoz">
    <vt:lpwstr>ז"י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י"ח בשבט התשפ"ג</vt:lpwstr>
  </property>
  <property fmtid="{D5CDD505-2E9C-101B-9397-08002B2CF9AE}" pid="15" name="taarichnochechi">
    <vt:lpwstr>09 בפברואר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