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57C5" w14:textId="77777777" w:rsidR="00025302" w:rsidRDefault="00025302" w:rsidP="00025302">
      <w:pPr>
        <w:jc w:val="center"/>
        <w:rPr>
          <w:b/>
          <w:bCs/>
          <w:rtl/>
        </w:rPr>
      </w:pPr>
      <w:r w:rsidRPr="00AB5C53">
        <w:rPr>
          <w:noProof/>
        </w:rPr>
        <w:drawing>
          <wp:inline distT="0" distB="0" distL="0" distR="0" wp14:anchorId="03901A2E" wp14:editId="4A49029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6DF6522B" wp14:editId="1DBB359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6F6E90F6" w14:textId="77777777" w:rsidR="00025302" w:rsidRDefault="00025302" w:rsidP="002E097C">
      <w:pPr>
        <w:rPr>
          <w:b/>
          <w:bCs/>
          <w:sz w:val="28"/>
          <w:szCs w:val="28"/>
        </w:rPr>
      </w:pPr>
    </w:p>
    <w:p w14:paraId="0FADFF8A" w14:textId="0C1DD484" w:rsidR="00441DB8" w:rsidRPr="00025302" w:rsidRDefault="00441DB8" w:rsidP="002E097C">
      <w:pPr>
        <w:rPr>
          <w:b/>
          <w:bCs/>
          <w:sz w:val="28"/>
          <w:szCs w:val="28"/>
          <w:rtl/>
        </w:rPr>
      </w:pPr>
      <w:r w:rsidRPr="00025302">
        <w:rPr>
          <w:rFonts w:hint="cs"/>
          <w:b/>
          <w:bCs/>
          <w:sz w:val="28"/>
          <w:szCs w:val="28"/>
          <w:rtl/>
        </w:rPr>
        <w:t xml:space="preserve">בבית הדין הצבאי </w:t>
      </w:r>
      <w:r w:rsidR="001E6971" w:rsidRPr="00025302">
        <w:rPr>
          <w:b/>
          <w:bCs/>
          <w:sz w:val="28"/>
          <w:szCs w:val="28"/>
          <w:rtl/>
        </w:rPr>
        <w:t>המחוזי</w:t>
      </w:r>
    </w:p>
    <w:p w14:paraId="21310B6E" w14:textId="77777777" w:rsidR="00441DB8" w:rsidRPr="00025302" w:rsidRDefault="00441DB8" w:rsidP="007F51C4">
      <w:pPr>
        <w:rPr>
          <w:b/>
          <w:bCs/>
          <w:sz w:val="28"/>
          <w:szCs w:val="28"/>
          <w:rtl/>
        </w:rPr>
      </w:pPr>
      <w:r w:rsidRPr="00025302">
        <w:rPr>
          <w:rFonts w:hint="cs"/>
          <w:b/>
          <w:bCs/>
          <w:sz w:val="28"/>
          <w:szCs w:val="28"/>
          <w:rtl/>
        </w:rPr>
        <w:t>במחוז שיפוט</w:t>
      </w:r>
      <w:r w:rsidR="00C338FB" w:rsidRPr="00025302">
        <w:rPr>
          <w:rFonts w:hint="cs"/>
          <w:b/>
          <w:bCs/>
          <w:sz w:val="28"/>
          <w:szCs w:val="28"/>
          <w:rtl/>
        </w:rPr>
        <w:t>י</w:t>
      </w:r>
      <w:r w:rsidRPr="00025302">
        <w:rPr>
          <w:rFonts w:hint="cs"/>
          <w:b/>
          <w:bCs/>
          <w:sz w:val="28"/>
          <w:szCs w:val="28"/>
          <w:rtl/>
        </w:rPr>
        <w:t xml:space="preserve"> </w:t>
      </w:r>
      <w:r w:rsidR="007F51C4" w:rsidRPr="00025302">
        <w:rPr>
          <w:b/>
          <w:bCs/>
          <w:sz w:val="28"/>
          <w:szCs w:val="28"/>
          <w:rtl/>
        </w:rPr>
        <w:fldChar w:fldCharType="begin"/>
      </w:r>
      <w:r w:rsidR="007F51C4" w:rsidRPr="00025302">
        <w:rPr>
          <w:b/>
          <w:bCs/>
          <w:sz w:val="28"/>
          <w:szCs w:val="28"/>
          <w:rtl/>
        </w:rPr>
        <w:instrText xml:space="preserve"> </w:instrText>
      </w:r>
      <w:r w:rsidR="007F51C4" w:rsidRPr="00025302">
        <w:rPr>
          <w:b/>
          <w:bCs/>
          <w:sz w:val="28"/>
          <w:szCs w:val="28"/>
        </w:rPr>
        <w:instrText>DOCPROPERTY  machoz  \* MERGEFORMAT</w:instrText>
      </w:r>
      <w:r w:rsidR="007F51C4" w:rsidRPr="00025302">
        <w:rPr>
          <w:b/>
          <w:bCs/>
          <w:sz w:val="28"/>
          <w:szCs w:val="28"/>
          <w:rtl/>
        </w:rPr>
        <w:instrText xml:space="preserve"> </w:instrText>
      </w:r>
      <w:r w:rsidR="007F51C4" w:rsidRPr="00025302">
        <w:rPr>
          <w:b/>
          <w:bCs/>
          <w:sz w:val="28"/>
          <w:szCs w:val="28"/>
          <w:rtl/>
        </w:rPr>
        <w:fldChar w:fldCharType="separate"/>
      </w:r>
      <w:r w:rsidR="007F51C4" w:rsidRPr="00025302">
        <w:rPr>
          <w:b/>
          <w:bCs/>
          <w:sz w:val="28"/>
          <w:szCs w:val="28"/>
          <w:rtl/>
        </w:rPr>
        <w:t>צפון</w:t>
      </w:r>
      <w:r w:rsidR="007F51C4" w:rsidRPr="00025302">
        <w:rPr>
          <w:b/>
          <w:bCs/>
          <w:sz w:val="28"/>
          <w:szCs w:val="28"/>
          <w:rtl/>
        </w:rPr>
        <w:fldChar w:fldCharType="end"/>
      </w:r>
    </w:p>
    <w:p w14:paraId="1CF91E8E" w14:textId="5CE6F672" w:rsidR="0054414E" w:rsidRPr="00025302" w:rsidRDefault="00DF21CE" w:rsidP="0054414E">
      <w:pPr>
        <w:pStyle w:val="BodyText"/>
        <w:rPr>
          <w:rFonts w:cs="David"/>
          <w:sz w:val="28"/>
          <w:u w:val="single"/>
          <w:rtl/>
        </w:rPr>
      </w:pPr>
      <w:r w:rsidRPr="00025302">
        <w:rPr>
          <w:rFonts w:cs="David" w:hint="cs"/>
          <w:sz w:val="28"/>
          <w:rtl/>
        </w:rPr>
        <w:t xml:space="preserve">בפני </w:t>
      </w:r>
      <w:r w:rsidR="0054414E" w:rsidRPr="00025302">
        <w:rPr>
          <w:rFonts w:cs="David" w:hint="cs"/>
          <w:sz w:val="28"/>
          <w:rtl/>
        </w:rPr>
        <w:t>ההרכב</w:t>
      </w:r>
      <w:r w:rsidRPr="00025302">
        <w:rPr>
          <w:rFonts w:cs="David" w:hint="cs"/>
          <w:sz w:val="28"/>
          <w:rtl/>
        </w:rPr>
        <w:t>:</w:t>
      </w:r>
      <w:r w:rsidRPr="00025302">
        <w:rPr>
          <w:rFonts w:cs="David" w:hint="cs"/>
          <w:sz w:val="28"/>
          <w:rtl/>
        </w:rPr>
        <w:tab/>
      </w:r>
      <w:r w:rsidR="0054414E" w:rsidRPr="00025302">
        <w:rPr>
          <w:rFonts w:cs="David" w:hint="cs"/>
          <w:sz w:val="28"/>
          <w:rtl/>
        </w:rPr>
        <w:t xml:space="preserve">                      </w:t>
      </w:r>
      <w:r w:rsidR="0054414E" w:rsidRPr="00025302">
        <w:rPr>
          <w:rFonts w:cs="David" w:hint="cs"/>
          <w:sz w:val="28"/>
          <w:u w:val="single"/>
          <w:rtl/>
        </w:rPr>
        <w:t>סא"ל חיים בלילטי</w:t>
      </w:r>
      <w:r w:rsidR="0054414E" w:rsidRPr="00025302">
        <w:rPr>
          <w:rFonts w:cs="David"/>
          <w:sz w:val="28"/>
          <w:u w:val="single"/>
          <w:rtl/>
        </w:rPr>
        <w:t xml:space="preserve"> - אב"ד</w:t>
      </w:r>
    </w:p>
    <w:p w14:paraId="1C15F239" w14:textId="77777777" w:rsidR="0054414E" w:rsidRPr="00025302" w:rsidRDefault="0054414E" w:rsidP="0054414E">
      <w:pPr>
        <w:pStyle w:val="BodyText"/>
        <w:jc w:val="center"/>
        <w:rPr>
          <w:rFonts w:cs="David"/>
          <w:sz w:val="28"/>
          <w:u w:val="single"/>
          <w:rtl/>
        </w:rPr>
      </w:pPr>
      <w:r w:rsidRPr="00025302">
        <w:rPr>
          <w:rFonts w:cs="David" w:hint="cs"/>
          <w:sz w:val="28"/>
          <w:u w:val="single"/>
          <w:rtl/>
        </w:rPr>
        <w:t>רס"ן דוד אסרף</w:t>
      </w:r>
      <w:r w:rsidRPr="00025302">
        <w:rPr>
          <w:rFonts w:cs="David"/>
          <w:sz w:val="28"/>
          <w:u w:val="single"/>
          <w:rtl/>
        </w:rPr>
        <w:t xml:space="preserve"> - שופט</w:t>
      </w:r>
    </w:p>
    <w:p w14:paraId="10FA36DF" w14:textId="77777777" w:rsidR="0054414E" w:rsidRPr="00025302" w:rsidRDefault="0054414E" w:rsidP="0054414E">
      <w:pPr>
        <w:pStyle w:val="BodyText"/>
        <w:jc w:val="center"/>
        <w:rPr>
          <w:rFonts w:cs="David"/>
          <w:sz w:val="28"/>
          <w:u w:val="single"/>
          <w:rtl/>
        </w:rPr>
      </w:pPr>
      <w:r w:rsidRPr="00025302">
        <w:rPr>
          <w:rFonts w:cs="David" w:hint="cs"/>
          <w:sz w:val="28"/>
          <w:u w:val="single"/>
          <w:rtl/>
        </w:rPr>
        <w:t>רס"ן רמי יעקב</w:t>
      </w:r>
      <w:r w:rsidRPr="00025302">
        <w:rPr>
          <w:rFonts w:cs="David"/>
          <w:sz w:val="28"/>
          <w:u w:val="single"/>
          <w:rtl/>
        </w:rPr>
        <w:t xml:space="preserve"> - שופט</w:t>
      </w:r>
    </w:p>
    <w:p w14:paraId="2BF42A35" w14:textId="77777777" w:rsidR="00D10BDE" w:rsidRPr="00025302" w:rsidRDefault="00D10BDE" w:rsidP="005F7A46">
      <w:pPr>
        <w:rPr>
          <w:sz w:val="28"/>
          <w:szCs w:val="28"/>
          <w:rtl/>
        </w:rPr>
      </w:pPr>
    </w:p>
    <w:p w14:paraId="209FE41D" w14:textId="145CA6E2" w:rsidR="00697E26" w:rsidRPr="00025302" w:rsidRDefault="00697E26" w:rsidP="00025302">
      <w:pPr>
        <w:pStyle w:val="BodyText"/>
        <w:jc w:val="both"/>
        <w:rPr>
          <w:rFonts w:cs="David"/>
          <w:sz w:val="28"/>
        </w:rPr>
      </w:pPr>
      <w:r w:rsidRPr="00025302">
        <w:rPr>
          <w:rFonts w:cs="David" w:hint="cs"/>
          <w:sz w:val="28"/>
          <w:rtl/>
        </w:rPr>
        <w:t>בעניין:</w:t>
      </w:r>
      <w:r w:rsidR="00025302" w:rsidRPr="00025302">
        <w:rPr>
          <w:rFonts w:cs="David" w:hint="cs"/>
          <w:sz w:val="28"/>
          <w:rtl/>
        </w:rPr>
        <w:t xml:space="preserve"> </w:t>
      </w:r>
      <w:r w:rsidRPr="00025302">
        <w:rPr>
          <w:rFonts w:cs="David" w:hint="cs"/>
          <w:sz w:val="28"/>
          <w:rtl/>
        </w:rPr>
        <w:t>התובע הצבאי</w:t>
      </w:r>
      <w:r w:rsidRPr="00025302">
        <w:rPr>
          <w:rFonts w:cs="David" w:hint="cs"/>
          <w:sz w:val="28"/>
          <w:rtl/>
        </w:rPr>
        <w:tab/>
      </w:r>
      <w:r w:rsidR="0054414E" w:rsidRPr="00025302">
        <w:rPr>
          <w:rFonts w:cs="David" w:hint="cs"/>
          <w:sz w:val="28"/>
          <w:rtl/>
        </w:rPr>
        <w:t xml:space="preserve">                                </w:t>
      </w:r>
      <w:r w:rsidR="00025302">
        <w:rPr>
          <w:rFonts w:cs="David" w:hint="cs"/>
          <w:sz w:val="28"/>
          <w:rtl/>
        </w:rPr>
        <w:t xml:space="preserve"> </w:t>
      </w:r>
      <w:r w:rsidR="0054414E" w:rsidRPr="00025302">
        <w:rPr>
          <w:rFonts w:cs="David" w:hint="cs"/>
          <w:sz w:val="28"/>
          <w:rtl/>
        </w:rPr>
        <w:t xml:space="preserve"> </w:t>
      </w:r>
      <w:r w:rsidRPr="00025302">
        <w:rPr>
          <w:rFonts w:cs="David" w:hint="cs"/>
          <w:sz w:val="28"/>
          <w:rtl/>
        </w:rPr>
        <w:t xml:space="preserve">(ע"י ב"כ, </w:t>
      </w:r>
      <w:bookmarkStart w:id="0" w:name="_Hlk133914553"/>
      <w:r w:rsidR="0054414E" w:rsidRPr="00025302">
        <w:rPr>
          <w:rFonts w:cs="David" w:hint="cs"/>
          <w:sz w:val="28"/>
          <w:rtl/>
        </w:rPr>
        <w:t>קמ"ש שי שטרומינגר</w:t>
      </w:r>
      <w:bookmarkEnd w:id="0"/>
      <w:r w:rsidRPr="00025302">
        <w:rPr>
          <w:rFonts w:cs="David" w:hint="cs"/>
          <w:sz w:val="28"/>
          <w:rtl/>
        </w:rPr>
        <w:t>)</w:t>
      </w:r>
    </w:p>
    <w:p w14:paraId="30FEE662" w14:textId="77777777" w:rsidR="00697E26" w:rsidRPr="00025302" w:rsidRDefault="00697E26" w:rsidP="002E097C">
      <w:pPr>
        <w:jc w:val="center"/>
        <w:rPr>
          <w:b/>
          <w:bCs/>
          <w:sz w:val="28"/>
          <w:szCs w:val="28"/>
          <w:u w:val="single"/>
          <w:rtl/>
        </w:rPr>
      </w:pPr>
      <w:r w:rsidRPr="00025302">
        <w:rPr>
          <w:rFonts w:hint="cs"/>
          <w:b/>
          <w:bCs/>
          <w:sz w:val="28"/>
          <w:szCs w:val="28"/>
          <w:u w:val="single"/>
          <w:rtl/>
        </w:rPr>
        <w:t>נגד</w:t>
      </w:r>
    </w:p>
    <w:p w14:paraId="3DD8F9C5" w14:textId="77777777" w:rsidR="009A1A7F" w:rsidRPr="00025302" w:rsidRDefault="009A1A7F" w:rsidP="009A1A7F">
      <w:pPr>
        <w:rPr>
          <w:b/>
          <w:bCs/>
          <w:sz w:val="28"/>
          <w:szCs w:val="28"/>
          <w:rtl/>
        </w:rPr>
      </w:pPr>
    </w:p>
    <w:p w14:paraId="47F2CEEF" w14:textId="337B53F0" w:rsidR="00697E26" w:rsidRPr="00025302" w:rsidRDefault="0054414E" w:rsidP="002E097C">
      <w:pPr>
        <w:tabs>
          <w:tab w:val="left" w:pos="4536"/>
        </w:tabs>
        <w:rPr>
          <w:b/>
          <w:bCs/>
          <w:sz w:val="28"/>
          <w:szCs w:val="28"/>
          <w:rtl/>
        </w:rPr>
      </w:pPr>
      <w:r w:rsidRPr="00025302">
        <w:rPr>
          <w:rFonts w:hint="cs"/>
          <w:b/>
          <w:bCs/>
          <w:sz w:val="28"/>
          <w:szCs w:val="28"/>
          <w:rtl/>
        </w:rPr>
        <w:t>הנאשם:</w:t>
      </w:r>
      <w:r w:rsidR="00025302">
        <w:rPr>
          <w:rFonts w:hint="cs"/>
          <w:b/>
          <w:bCs/>
          <w:sz w:val="28"/>
          <w:szCs w:val="28"/>
          <w:rtl/>
        </w:rPr>
        <w:t xml:space="preserve"> </w:t>
      </w:r>
      <w:r w:rsidR="009625FB">
        <w:rPr>
          <w:rFonts w:hint="cs"/>
          <w:b/>
          <w:bCs/>
          <w:sz w:val="28"/>
          <w:szCs w:val="28"/>
        </w:rPr>
        <w:t>X</w:t>
      </w:r>
      <w:r w:rsidR="007F51C4" w:rsidRPr="00025302">
        <w:rPr>
          <w:b/>
          <w:bCs/>
          <w:sz w:val="28"/>
          <w:szCs w:val="28"/>
          <w:rtl/>
        </w:rPr>
        <w:t>/</w:t>
      </w:r>
      <w:r w:rsidR="00025302">
        <w:rPr>
          <w:rFonts w:hint="cs"/>
          <w:b/>
          <w:bCs/>
          <w:sz w:val="28"/>
          <w:szCs w:val="28"/>
        </w:rPr>
        <w:t>XXX</w:t>
      </w:r>
      <w:r w:rsidR="007F51C4" w:rsidRPr="00025302">
        <w:rPr>
          <w:b/>
          <w:bCs/>
          <w:sz w:val="28"/>
          <w:szCs w:val="28"/>
          <w:rtl/>
        </w:rPr>
        <w:t xml:space="preserve"> </w:t>
      </w:r>
      <w:r w:rsidR="007F51C4" w:rsidRPr="00025302">
        <w:rPr>
          <w:b/>
          <w:bCs/>
          <w:sz w:val="28"/>
          <w:szCs w:val="28"/>
          <w:rtl/>
        </w:rPr>
        <w:fldChar w:fldCharType="begin"/>
      </w:r>
      <w:r w:rsidR="007F51C4" w:rsidRPr="00025302">
        <w:rPr>
          <w:b/>
          <w:bCs/>
          <w:sz w:val="28"/>
          <w:szCs w:val="28"/>
          <w:rtl/>
        </w:rPr>
        <w:instrText xml:space="preserve"> </w:instrText>
      </w:r>
      <w:r w:rsidR="007F51C4" w:rsidRPr="00025302">
        <w:rPr>
          <w:b/>
          <w:bCs/>
          <w:sz w:val="28"/>
          <w:szCs w:val="28"/>
        </w:rPr>
        <w:instrText>DOCPROPERTY  dargagorem  \* MERGEFORMAT</w:instrText>
      </w:r>
      <w:r w:rsidR="007F51C4" w:rsidRPr="00025302">
        <w:rPr>
          <w:b/>
          <w:bCs/>
          <w:sz w:val="28"/>
          <w:szCs w:val="28"/>
          <w:rtl/>
        </w:rPr>
        <w:instrText xml:space="preserve"> </w:instrText>
      </w:r>
      <w:r w:rsidR="007F51C4" w:rsidRPr="00025302">
        <w:rPr>
          <w:b/>
          <w:bCs/>
          <w:sz w:val="28"/>
          <w:szCs w:val="28"/>
          <w:rtl/>
        </w:rPr>
        <w:fldChar w:fldCharType="separate"/>
      </w:r>
      <w:r w:rsidR="007F51C4" w:rsidRPr="00025302">
        <w:rPr>
          <w:b/>
          <w:bCs/>
          <w:sz w:val="28"/>
          <w:szCs w:val="28"/>
          <w:rtl/>
        </w:rPr>
        <w:t>סמל</w:t>
      </w:r>
      <w:r w:rsidR="007F51C4" w:rsidRPr="00025302">
        <w:rPr>
          <w:b/>
          <w:bCs/>
          <w:sz w:val="28"/>
          <w:szCs w:val="28"/>
          <w:rtl/>
        </w:rPr>
        <w:fldChar w:fldCharType="end"/>
      </w:r>
      <w:r w:rsidR="007F51C4" w:rsidRPr="00025302">
        <w:rPr>
          <w:b/>
          <w:bCs/>
          <w:sz w:val="28"/>
          <w:szCs w:val="28"/>
          <w:rtl/>
        </w:rPr>
        <w:t xml:space="preserve"> </w:t>
      </w:r>
      <w:r w:rsidR="00025302">
        <w:rPr>
          <w:rFonts w:hint="cs"/>
          <w:b/>
          <w:bCs/>
          <w:sz w:val="28"/>
          <w:szCs w:val="28"/>
          <w:rtl/>
        </w:rPr>
        <w:t>ס א'</w:t>
      </w:r>
      <w:r w:rsidR="00697E26" w:rsidRPr="00025302">
        <w:rPr>
          <w:rFonts w:hint="cs"/>
          <w:b/>
          <w:bCs/>
          <w:sz w:val="28"/>
          <w:szCs w:val="28"/>
          <w:rtl/>
        </w:rPr>
        <w:tab/>
      </w:r>
      <w:r w:rsidR="00025302">
        <w:rPr>
          <w:rFonts w:hint="cs"/>
          <w:b/>
          <w:bCs/>
          <w:sz w:val="28"/>
          <w:szCs w:val="28"/>
          <w:rtl/>
        </w:rPr>
        <w:t xml:space="preserve">            </w:t>
      </w:r>
      <w:r w:rsidR="00697E26" w:rsidRPr="00025302">
        <w:rPr>
          <w:rFonts w:hint="cs"/>
          <w:b/>
          <w:bCs/>
          <w:sz w:val="28"/>
          <w:szCs w:val="28"/>
          <w:rtl/>
        </w:rPr>
        <w:t xml:space="preserve">(ע"י ב"כ, </w:t>
      </w:r>
      <w:r w:rsidRPr="00025302">
        <w:rPr>
          <w:rFonts w:hint="cs"/>
          <w:b/>
          <w:bCs/>
          <w:sz w:val="28"/>
          <w:szCs w:val="28"/>
          <w:rtl/>
        </w:rPr>
        <w:t>עו"ד ליקול טמסוט</w:t>
      </w:r>
      <w:r w:rsidR="00697E26" w:rsidRPr="00025302">
        <w:rPr>
          <w:rFonts w:hint="cs"/>
          <w:b/>
          <w:bCs/>
          <w:sz w:val="28"/>
          <w:szCs w:val="28"/>
          <w:rtl/>
        </w:rPr>
        <w:t>)</w:t>
      </w:r>
    </w:p>
    <w:p w14:paraId="48F994E5" w14:textId="77777777" w:rsidR="00822979" w:rsidRPr="00025302" w:rsidRDefault="00822979" w:rsidP="005F7A46">
      <w:pPr>
        <w:rPr>
          <w:sz w:val="28"/>
          <w:szCs w:val="28"/>
          <w:rtl/>
        </w:rPr>
      </w:pPr>
    </w:p>
    <w:p w14:paraId="768FA384" w14:textId="40C573C5" w:rsidR="0006504F" w:rsidRPr="00025302" w:rsidRDefault="0006504F" w:rsidP="0006504F">
      <w:pPr>
        <w:spacing w:line="360" w:lineRule="auto"/>
        <w:jc w:val="center"/>
        <w:rPr>
          <w:rFonts w:ascii="David Libre" w:hAnsi="David Libre"/>
          <w:b/>
          <w:bCs/>
          <w:sz w:val="28"/>
          <w:szCs w:val="28"/>
          <w:u w:val="single"/>
          <w:rtl/>
        </w:rPr>
      </w:pPr>
      <w:r w:rsidRPr="00025302">
        <w:rPr>
          <w:rFonts w:ascii="David Libre" w:hAnsi="David Libre"/>
          <w:b/>
          <w:bCs/>
          <w:sz w:val="28"/>
          <w:szCs w:val="28"/>
          <w:u w:val="single"/>
          <w:rtl/>
        </w:rPr>
        <w:t>הכרעת-דין</w:t>
      </w:r>
    </w:p>
    <w:p w14:paraId="7F8102F9" w14:textId="71F72E1F" w:rsidR="0006504F" w:rsidRPr="00025302" w:rsidRDefault="0006504F" w:rsidP="0006504F">
      <w:pPr>
        <w:autoSpaceDE w:val="0"/>
        <w:autoSpaceDN w:val="0"/>
        <w:spacing w:line="360" w:lineRule="auto"/>
        <w:rPr>
          <w:rFonts w:ascii="David Libre" w:hAnsi="David Libre"/>
          <w:sz w:val="28"/>
          <w:szCs w:val="28"/>
          <w:rtl/>
        </w:rPr>
      </w:pPr>
      <w:r w:rsidRPr="00025302">
        <w:rPr>
          <w:rFonts w:ascii="David Libre" w:hAnsi="David Libre"/>
          <w:sz w:val="28"/>
          <w:szCs w:val="28"/>
          <w:rtl/>
        </w:rPr>
        <w:t xml:space="preserve">על פי הודאתו, מורשע הנאשם בעבירה של </w:t>
      </w:r>
      <w:r w:rsidRPr="00025302">
        <w:rPr>
          <w:rFonts w:ascii="David Libre" w:hAnsi="David Libre" w:hint="cs"/>
          <w:sz w:val="28"/>
          <w:szCs w:val="28"/>
          <w:rtl/>
        </w:rPr>
        <w:t>התעללות לפי סעיף 65(א) לחוק השיפוט הצבאי, התשט"ו-1955 ובעבירה של התנהגות שאינה הולמת לפי סעיף 130 לחוק השיפוט הצבאי</w:t>
      </w:r>
      <w:r w:rsidRPr="00025302">
        <w:rPr>
          <w:rFonts w:ascii="David Libre" w:hAnsi="David Libre"/>
          <w:sz w:val="28"/>
          <w:szCs w:val="28"/>
          <w:rtl/>
        </w:rPr>
        <w:t xml:space="preserve"> בהתאם לכתב האישום </w:t>
      </w:r>
      <w:r w:rsidRPr="00025302">
        <w:rPr>
          <w:rFonts w:ascii="David Libre" w:hAnsi="David Libre" w:hint="cs"/>
          <w:sz w:val="28"/>
          <w:szCs w:val="28"/>
          <w:rtl/>
        </w:rPr>
        <w:t xml:space="preserve">המתוקן </w:t>
      </w:r>
      <w:r w:rsidRPr="00025302">
        <w:rPr>
          <w:rFonts w:ascii="David Libre" w:hAnsi="David Libre"/>
          <w:sz w:val="28"/>
          <w:szCs w:val="28"/>
          <w:rtl/>
        </w:rPr>
        <w:t>ולפרטים הנוספים.</w:t>
      </w:r>
    </w:p>
    <w:p w14:paraId="58E3AC17" w14:textId="77777777" w:rsidR="00063799" w:rsidRPr="00025302" w:rsidRDefault="00063799" w:rsidP="00063799">
      <w:pPr>
        <w:spacing w:line="360" w:lineRule="auto"/>
        <w:rPr>
          <w:rFonts w:ascii="David Libre" w:hAnsi="David Libre"/>
          <w:b/>
          <w:bCs/>
          <w:sz w:val="28"/>
          <w:szCs w:val="28"/>
          <w:rtl/>
        </w:rPr>
      </w:pPr>
    </w:p>
    <w:p w14:paraId="135C0CC3" w14:textId="314DE3D8" w:rsidR="0006504F" w:rsidRPr="00025302" w:rsidRDefault="0006504F" w:rsidP="00063799">
      <w:pPr>
        <w:spacing w:line="360" w:lineRule="auto"/>
        <w:rPr>
          <w:rFonts w:ascii="David Libre" w:hAnsi="David Libre"/>
          <w:b/>
          <w:bCs/>
          <w:sz w:val="28"/>
          <w:szCs w:val="28"/>
          <w:rtl/>
        </w:rPr>
      </w:pPr>
      <w:r w:rsidRPr="00025302">
        <w:rPr>
          <w:rFonts w:ascii="David Libre" w:hAnsi="David Libre"/>
          <w:b/>
          <w:bCs/>
          <w:sz w:val="28"/>
          <w:szCs w:val="28"/>
          <w:rtl/>
        </w:rPr>
        <w:t xml:space="preserve">ניתנה היום, </w:t>
      </w:r>
      <w:r w:rsidRPr="00025302">
        <w:rPr>
          <w:rFonts w:ascii="David Libre" w:hAnsi="David Libre" w:hint="cs"/>
          <w:b/>
          <w:bCs/>
          <w:sz w:val="28"/>
          <w:szCs w:val="28"/>
          <w:rtl/>
        </w:rPr>
        <w:t>י"א באייר, 02.05.2023,</w:t>
      </w:r>
      <w:r w:rsidRPr="00025302">
        <w:rPr>
          <w:rFonts w:ascii="David Libre" w:hAnsi="David Libre"/>
          <w:b/>
          <w:bCs/>
          <w:sz w:val="28"/>
          <w:szCs w:val="28"/>
          <w:rtl/>
        </w:rPr>
        <w:t xml:space="preserve"> והודעה בפומבי ובמעמד הצדדים.</w:t>
      </w:r>
    </w:p>
    <w:p w14:paraId="142AA81E" w14:textId="77777777" w:rsidR="00063799" w:rsidRPr="00025302" w:rsidRDefault="00063799" w:rsidP="00063799">
      <w:pPr>
        <w:spacing w:line="360" w:lineRule="auto"/>
        <w:rPr>
          <w:rFonts w:ascii="David Libre" w:hAnsi="David Libre"/>
          <w:sz w:val="28"/>
          <w:szCs w:val="28"/>
        </w:rPr>
      </w:pPr>
    </w:p>
    <w:p w14:paraId="4D624385" w14:textId="77777777" w:rsidR="0006504F" w:rsidRPr="00025302" w:rsidRDefault="0006504F" w:rsidP="0006504F">
      <w:pPr>
        <w:spacing w:line="360" w:lineRule="auto"/>
        <w:jc w:val="center"/>
        <w:rPr>
          <w:rFonts w:ascii="David Libre" w:hAnsi="David Libre"/>
          <w:b/>
          <w:bCs/>
          <w:sz w:val="28"/>
          <w:szCs w:val="28"/>
          <w:rtl/>
        </w:rPr>
      </w:pPr>
      <w:r w:rsidRPr="00025302">
        <w:rPr>
          <w:rFonts w:ascii="David Libre" w:hAnsi="David Libre"/>
          <w:b/>
          <w:bCs/>
          <w:sz w:val="28"/>
          <w:szCs w:val="28"/>
          <w:rtl/>
        </w:rPr>
        <w:t>_____________                ____________                ____________</w:t>
      </w:r>
    </w:p>
    <w:p w14:paraId="4DC52560" w14:textId="77777777" w:rsidR="0006504F" w:rsidRPr="00025302" w:rsidRDefault="0006504F" w:rsidP="0006504F">
      <w:pPr>
        <w:spacing w:line="360" w:lineRule="auto"/>
        <w:jc w:val="center"/>
        <w:rPr>
          <w:rFonts w:ascii="David Libre" w:hAnsi="David Libre"/>
          <w:b/>
          <w:bCs/>
          <w:sz w:val="28"/>
          <w:szCs w:val="28"/>
          <w:rtl/>
        </w:rPr>
      </w:pPr>
      <w:r w:rsidRPr="00025302">
        <w:rPr>
          <w:rFonts w:ascii="David Libre" w:hAnsi="David Libre"/>
          <w:b/>
          <w:bCs/>
          <w:sz w:val="28"/>
          <w:szCs w:val="28"/>
          <w:rtl/>
        </w:rPr>
        <w:t>שופט                                     אב"ד                                  שופט</w:t>
      </w:r>
    </w:p>
    <w:p w14:paraId="20413ADF" w14:textId="77777777" w:rsidR="00FC44E9" w:rsidRPr="00025302" w:rsidRDefault="00FC44E9" w:rsidP="005F7A46">
      <w:pPr>
        <w:rPr>
          <w:sz w:val="28"/>
          <w:szCs w:val="28"/>
          <w:rtl/>
        </w:rPr>
      </w:pPr>
    </w:p>
    <w:p w14:paraId="4C864F3E" w14:textId="77777777" w:rsidR="00063799" w:rsidRPr="00025302" w:rsidRDefault="00063799" w:rsidP="0006504F">
      <w:pPr>
        <w:spacing w:line="360" w:lineRule="auto"/>
        <w:jc w:val="center"/>
        <w:rPr>
          <w:rFonts w:ascii="David Libre" w:hAnsi="David Libre"/>
          <w:b/>
          <w:bCs/>
          <w:sz w:val="28"/>
          <w:szCs w:val="28"/>
          <w:u w:val="single"/>
          <w:rtl/>
        </w:rPr>
      </w:pPr>
    </w:p>
    <w:p w14:paraId="6C24E6DB" w14:textId="77777777" w:rsidR="00063799" w:rsidRPr="00025302" w:rsidRDefault="00063799" w:rsidP="0006504F">
      <w:pPr>
        <w:spacing w:line="360" w:lineRule="auto"/>
        <w:jc w:val="center"/>
        <w:rPr>
          <w:rFonts w:ascii="David Libre" w:hAnsi="David Libre"/>
          <w:b/>
          <w:bCs/>
          <w:sz w:val="28"/>
          <w:szCs w:val="28"/>
          <w:u w:val="single"/>
          <w:rtl/>
        </w:rPr>
      </w:pPr>
    </w:p>
    <w:p w14:paraId="08E36A48" w14:textId="77777777" w:rsidR="00063799" w:rsidRPr="00025302" w:rsidRDefault="00063799" w:rsidP="0006504F">
      <w:pPr>
        <w:spacing w:line="360" w:lineRule="auto"/>
        <w:jc w:val="center"/>
        <w:rPr>
          <w:rFonts w:ascii="David Libre" w:hAnsi="David Libre"/>
          <w:b/>
          <w:bCs/>
          <w:sz w:val="28"/>
          <w:szCs w:val="28"/>
          <w:u w:val="single"/>
          <w:rtl/>
        </w:rPr>
      </w:pPr>
    </w:p>
    <w:p w14:paraId="66C9477A" w14:textId="77777777" w:rsidR="00063799" w:rsidRPr="00025302" w:rsidRDefault="00063799" w:rsidP="0006504F">
      <w:pPr>
        <w:spacing w:line="360" w:lineRule="auto"/>
        <w:jc w:val="center"/>
        <w:rPr>
          <w:rFonts w:ascii="David Libre" w:hAnsi="David Libre"/>
          <w:b/>
          <w:bCs/>
          <w:sz w:val="28"/>
          <w:szCs w:val="28"/>
          <w:u w:val="single"/>
          <w:rtl/>
        </w:rPr>
      </w:pPr>
    </w:p>
    <w:p w14:paraId="5CD35931" w14:textId="77777777" w:rsidR="00063799" w:rsidRPr="00025302" w:rsidRDefault="00063799" w:rsidP="0006504F">
      <w:pPr>
        <w:spacing w:line="360" w:lineRule="auto"/>
        <w:jc w:val="center"/>
        <w:rPr>
          <w:rFonts w:ascii="David Libre" w:hAnsi="David Libre"/>
          <w:b/>
          <w:bCs/>
          <w:sz w:val="28"/>
          <w:szCs w:val="28"/>
          <w:u w:val="single"/>
          <w:rtl/>
        </w:rPr>
      </w:pPr>
    </w:p>
    <w:p w14:paraId="44BA187B" w14:textId="77777777" w:rsidR="00063799" w:rsidRPr="00025302" w:rsidRDefault="00063799" w:rsidP="0006504F">
      <w:pPr>
        <w:spacing w:line="360" w:lineRule="auto"/>
        <w:jc w:val="center"/>
        <w:rPr>
          <w:rFonts w:ascii="David Libre" w:hAnsi="David Libre"/>
          <w:b/>
          <w:bCs/>
          <w:sz w:val="28"/>
          <w:szCs w:val="28"/>
          <w:u w:val="single"/>
          <w:rtl/>
        </w:rPr>
      </w:pPr>
    </w:p>
    <w:p w14:paraId="5A95D6C6" w14:textId="77777777" w:rsidR="00063799" w:rsidRPr="00025302" w:rsidRDefault="00063799" w:rsidP="0006504F">
      <w:pPr>
        <w:spacing w:line="360" w:lineRule="auto"/>
        <w:jc w:val="center"/>
        <w:rPr>
          <w:rFonts w:ascii="David Libre" w:hAnsi="David Libre"/>
          <w:b/>
          <w:bCs/>
          <w:sz w:val="28"/>
          <w:szCs w:val="28"/>
          <w:u w:val="single"/>
          <w:rtl/>
        </w:rPr>
      </w:pPr>
    </w:p>
    <w:p w14:paraId="359E2478" w14:textId="77777777" w:rsidR="00063799" w:rsidRPr="00025302" w:rsidRDefault="00063799" w:rsidP="0006504F">
      <w:pPr>
        <w:spacing w:line="360" w:lineRule="auto"/>
        <w:jc w:val="center"/>
        <w:rPr>
          <w:rFonts w:ascii="David Libre" w:hAnsi="David Libre"/>
          <w:b/>
          <w:bCs/>
          <w:sz w:val="28"/>
          <w:szCs w:val="28"/>
          <w:u w:val="single"/>
          <w:rtl/>
        </w:rPr>
      </w:pPr>
    </w:p>
    <w:p w14:paraId="3A99A7F1" w14:textId="77777777" w:rsidR="00063799" w:rsidRPr="00025302" w:rsidRDefault="00063799" w:rsidP="0006504F">
      <w:pPr>
        <w:spacing w:line="360" w:lineRule="auto"/>
        <w:jc w:val="center"/>
        <w:rPr>
          <w:rFonts w:ascii="David Libre" w:hAnsi="David Libre"/>
          <w:b/>
          <w:bCs/>
          <w:sz w:val="28"/>
          <w:szCs w:val="28"/>
          <w:u w:val="single"/>
          <w:rtl/>
        </w:rPr>
      </w:pPr>
    </w:p>
    <w:p w14:paraId="4C64C92A" w14:textId="77777777" w:rsidR="00063799" w:rsidRPr="00025302" w:rsidRDefault="00063799" w:rsidP="0006504F">
      <w:pPr>
        <w:spacing w:line="360" w:lineRule="auto"/>
        <w:jc w:val="center"/>
        <w:rPr>
          <w:rFonts w:ascii="David Libre" w:hAnsi="David Libre"/>
          <w:b/>
          <w:bCs/>
          <w:sz w:val="28"/>
          <w:szCs w:val="28"/>
          <w:u w:val="single"/>
          <w:rtl/>
        </w:rPr>
      </w:pPr>
    </w:p>
    <w:p w14:paraId="22C7B5BB" w14:textId="77777777" w:rsidR="00063799" w:rsidRPr="00025302" w:rsidRDefault="00063799" w:rsidP="0006504F">
      <w:pPr>
        <w:spacing w:line="360" w:lineRule="auto"/>
        <w:jc w:val="center"/>
        <w:rPr>
          <w:rFonts w:ascii="David Libre" w:hAnsi="David Libre"/>
          <w:b/>
          <w:bCs/>
          <w:sz w:val="28"/>
          <w:szCs w:val="28"/>
          <w:u w:val="single"/>
          <w:rtl/>
        </w:rPr>
      </w:pPr>
    </w:p>
    <w:p w14:paraId="66468606" w14:textId="2B4ECF66" w:rsidR="0006504F" w:rsidRPr="00025302" w:rsidRDefault="0006504F" w:rsidP="0006504F">
      <w:pPr>
        <w:spacing w:line="360" w:lineRule="auto"/>
        <w:jc w:val="center"/>
        <w:rPr>
          <w:rFonts w:ascii="David Libre" w:hAnsi="David Libre"/>
          <w:b/>
          <w:bCs/>
          <w:sz w:val="28"/>
          <w:szCs w:val="28"/>
          <w:u w:val="single"/>
          <w:rtl/>
        </w:rPr>
      </w:pPr>
      <w:r w:rsidRPr="00025302">
        <w:rPr>
          <w:rFonts w:ascii="David Libre" w:hAnsi="David Libre"/>
          <w:b/>
          <w:bCs/>
          <w:sz w:val="28"/>
          <w:szCs w:val="28"/>
          <w:u w:val="single"/>
          <w:rtl/>
        </w:rPr>
        <w:lastRenderedPageBreak/>
        <w:t>גזר-דין</w:t>
      </w:r>
    </w:p>
    <w:p w14:paraId="3A907789" w14:textId="77777777" w:rsidR="0006504F" w:rsidRPr="00025302" w:rsidRDefault="0006504F" w:rsidP="0006504F">
      <w:pPr>
        <w:spacing w:line="360" w:lineRule="auto"/>
        <w:rPr>
          <w:rFonts w:ascii="David Libre" w:hAnsi="David Libre"/>
          <w:sz w:val="28"/>
          <w:szCs w:val="28"/>
          <w:rtl/>
        </w:rPr>
      </w:pPr>
      <w:r w:rsidRPr="00025302">
        <w:rPr>
          <w:rFonts w:ascii="David Libre" w:hAnsi="David Libre"/>
          <w:sz w:val="28"/>
          <w:szCs w:val="28"/>
          <w:rtl/>
        </w:rPr>
        <w:t>הנאשם הורשע על פי הודאתו</w:t>
      </w:r>
      <w:r w:rsidRPr="00025302">
        <w:rPr>
          <w:rFonts w:ascii="David Libre" w:hAnsi="David Libre" w:hint="cs"/>
          <w:sz w:val="28"/>
          <w:szCs w:val="28"/>
          <w:rtl/>
        </w:rPr>
        <w:t>, בכתב אישום מתוקן, במסגרת הסדר טיעון,</w:t>
      </w:r>
      <w:r w:rsidRPr="00025302">
        <w:rPr>
          <w:rFonts w:ascii="David Libre" w:hAnsi="David Libre"/>
          <w:sz w:val="28"/>
          <w:szCs w:val="28"/>
          <w:rtl/>
        </w:rPr>
        <w:t xml:space="preserve"> בעבירה של </w:t>
      </w:r>
      <w:r w:rsidRPr="00025302">
        <w:rPr>
          <w:rFonts w:ascii="David Libre" w:hAnsi="David Libre" w:hint="cs"/>
          <w:sz w:val="28"/>
          <w:szCs w:val="28"/>
          <w:rtl/>
        </w:rPr>
        <w:t xml:space="preserve">התעללות לפי סעיף 65(א) לחוק השיפוט הצבאי ובעבירה של התנהגות שאינה הולמת לפי סעיף 130 לחוק השיפוט הצבאי. </w:t>
      </w:r>
    </w:p>
    <w:p w14:paraId="53469710" w14:textId="77777777" w:rsidR="0006504F" w:rsidRPr="00025302" w:rsidRDefault="0006504F" w:rsidP="0006504F">
      <w:pPr>
        <w:spacing w:line="360" w:lineRule="auto"/>
        <w:rPr>
          <w:rFonts w:ascii="David Libre" w:hAnsi="David Libre"/>
          <w:sz w:val="28"/>
          <w:szCs w:val="28"/>
          <w:rtl/>
        </w:rPr>
      </w:pPr>
    </w:p>
    <w:p w14:paraId="561E27EA" w14:textId="50AEE125"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 xml:space="preserve">כתב האישום המתוקן תיאר את הרקע לביצוע העבירה ואת מעשה העבירה. כעולה מכתב האישום, בין הנאשם לנפגע העבירה, סמל ד' ש' הייתה היכרות על רקע שירותם המשותף </w:t>
      </w:r>
      <w:r w:rsidR="00025302">
        <w:rPr>
          <w:rFonts w:ascii="David Libre" w:hAnsi="David Libre" w:hint="cs"/>
          <w:sz w:val="28"/>
          <w:szCs w:val="28"/>
          <w:rtl/>
        </w:rPr>
        <w:t>ב</w:t>
      </w:r>
      <w:r w:rsidR="00025302">
        <w:rPr>
          <w:rFonts w:ascii="David Libre" w:hAnsi="David Libre" w:hint="cs"/>
          <w:sz w:val="28"/>
          <w:szCs w:val="28"/>
        </w:rPr>
        <w:t>XXX</w:t>
      </w:r>
      <w:r w:rsidRPr="00025302">
        <w:rPr>
          <w:rFonts w:ascii="David Libre" w:hAnsi="David Libre" w:hint="cs"/>
          <w:sz w:val="28"/>
          <w:szCs w:val="28"/>
          <w:rtl/>
        </w:rPr>
        <w:t xml:space="preserve">. במועד מסוים, בסוף שנת 2021, בעת שהגיע סמל ד' ש' לגדוד, נקרא האחרון, לצד כלל החיילים החדשים לשיחה, שיזמו חיילים ותיקים בגדוד ובה הוסברו להם האיסורים השונים החלים עליהם בשל היותם "צעירים". כמה ימים לאחר השיחה האמורה פנה הנאשם, אשר שימש כסגן רב הסמל הפלוגתי, לנפגע העבירה וביקש לברר עמו האם ישתף פעולה עם "משחקי הפז"ם". הנפגע השיב בחיוב וסייג את דבריו כי יעשה כן עד גבול מסוים. </w:t>
      </w:r>
    </w:p>
    <w:p w14:paraId="5DEE1373" w14:textId="77777777" w:rsidR="0006504F" w:rsidRPr="00025302" w:rsidRDefault="0006504F" w:rsidP="0006504F">
      <w:pPr>
        <w:spacing w:line="360" w:lineRule="auto"/>
        <w:rPr>
          <w:rFonts w:ascii="David Libre" w:hAnsi="David Libre"/>
          <w:sz w:val="28"/>
          <w:szCs w:val="28"/>
          <w:rtl/>
        </w:rPr>
      </w:pPr>
    </w:p>
    <w:p w14:paraId="116CFBA5" w14:textId="0C856FF9"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 xml:space="preserve">בהמשך לכך, הטיל הנאשם על סמל ד' ש' וחבריו מטלות שונות בשל היותו חייל צעיר. כאשר נפגע העבירה הלין על המטלות, הכה אותו הנאשם בחלקים שונים בגופו וגרם לו לכאבים. כך, בהזדמנות אחת הכה אותו הנאשם בצלעותיו בעת שניקה את שירותי המגורים ביחידה; ובהזדמנות אחרת, במהלך קורס בבסיס </w:t>
      </w:r>
      <w:r w:rsidR="00025302">
        <w:rPr>
          <w:rFonts w:ascii="David Libre" w:hAnsi="David Libre" w:hint="cs"/>
          <w:sz w:val="28"/>
          <w:szCs w:val="28"/>
        </w:rPr>
        <w:t>XXX</w:t>
      </w:r>
      <w:r w:rsidRPr="00025302">
        <w:rPr>
          <w:rFonts w:ascii="David Libre" w:hAnsi="David Libre" w:hint="cs"/>
          <w:sz w:val="28"/>
          <w:szCs w:val="28"/>
          <w:rtl/>
        </w:rPr>
        <w:t>, בין יום 9 בינואר 2022 ליום 12 בינואר 2022, בעט הנאשם ברגלו של סמל ד' ש'. משהאחרון לא הגיב, אמר לו הנאשם "כל הכבוד שאתה מתחשל" ועזב את המקום. כתוצאה מכך, נפצע סמל ד' ש'.</w:t>
      </w:r>
    </w:p>
    <w:p w14:paraId="1CFEACC1" w14:textId="77777777" w:rsidR="0006504F" w:rsidRPr="00025302" w:rsidRDefault="0006504F" w:rsidP="0006504F">
      <w:pPr>
        <w:spacing w:line="360" w:lineRule="auto"/>
        <w:rPr>
          <w:rFonts w:ascii="David Libre" w:hAnsi="David Libre"/>
          <w:sz w:val="28"/>
          <w:szCs w:val="28"/>
          <w:rtl/>
        </w:rPr>
      </w:pPr>
    </w:p>
    <w:p w14:paraId="71362A59" w14:textId="77777777"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 xml:space="preserve">בשל מעשים אלו הורשע הנאשם בעבירה של התעללות. כן הורשע, כאמור, לאור דרגתו ומעמדו בעת ביצוע המעשים, בעבירה של התנהגות שאינה הולמת.  </w:t>
      </w:r>
    </w:p>
    <w:p w14:paraId="4603880D" w14:textId="77777777" w:rsidR="0006504F" w:rsidRPr="00025302" w:rsidRDefault="0006504F" w:rsidP="0006504F">
      <w:pPr>
        <w:spacing w:line="360" w:lineRule="auto"/>
        <w:rPr>
          <w:rFonts w:ascii="David Libre" w:hAnsi="David Libre"/>
          <w:sz w:val="28"/>
          <w:szCs w:val="28"/>
          <w:rtl/>
        </w:rPr>
      </w:pPr>
    </w:p>
    <w:p w14:paraId="10872DF9" w14:textId="111DE26E" w:rsidR="0006504F" w:rsidRPr="00025302" w:rsidRDefault="0006504F" w:rsidP="0006504F">
      <w:pPr>
        <w:spacing w:line="360" w:lineRule="auto"/>
        <w:rPr>
          <w:rFonts w:ascii="David Libre" w:hAnsi="David Libre"/>
          <w:sz w:val="28"/>
          <w:szCs w:val="28"/>
          <w:rtl/>
        </w:rPr>
      </w:pPr>
      <w:r w:rsidRPr="00025302">
        <w:rPr>
          <w:rFonts w:ascii="David Libre" w:hAnsi="David Libre"/>
          <w:sz w:val="28"/>
          <w:szCs w:val="28"/>
          <w:rtl/>
        </w:rPr>
        <w:t xml:space="preserve">הנאשם התגייס לצה"ל בחודש </w:t>
      </w:r>
      <w:r w:rsidRPr="00025302">
        <w:rPr>
          <w:rFonts w:ascii="David Libre" w:hAnsi="David Libre" w:hint="cs"/>
          <w:sz w:val="28"/>
          <w:szCs w:val="28"/>
          <w:rtl/>
        </w:rPr>
        <w:t xml:space="preserve">אוגוסט 2020. הוא שירת כלוחם בגדוד </w:t>
      </w:r>
      <w:r w:rsidR="009625FB">
        <w:rPr>
          <w:rFonts w:ascii="David Libre" w:hAnsi="David Libre" w:hint="cs"/>
          <w:sz w:val="28"/>
          <w:szCs w:val="28"/>
        </w:rPr>
        <w:t>XXX</w:t>
      </w:r>
      <w:r w:rsidRPr="00025302">
        <w:rPr>
          <w:rFonts w:ascii="David Libre" w:hAnsi="David Libre" w:hint="cs"/>
          <w:sz w:val="28"/>
          <w:szCs w:val="28"/>
          <w:rtl/>
        </w:rPr>
        <w:t xml:space="preserve"> ואף שימש כסגן רב הסמל הפלוגתי. ביום 10 באפריל 2023 השלים את שירותו וכעת הוא נמנה על כוחות המילואים. חקירת הנאשם בתיק זה נפתחה בעקבות דיווח מפקדים על אודות אירוע אלימות אחר כנגד סמל ד' ש', שבוצע על רקע יחסי "ותיקים-צעירים" בגדוד, שלאחריו מסר סמל ד' ש' תלונה במצ"ח ובה הלין גם על מעשי הנאשם. </w:t>
      </w:r>
    </w:p>
    <w:p w14:paraId="2CFB555E" w14:textId="77777777" w:rsidR="0006504F" w:rsidRPr="00025302" w:rsidRDefault="0006504F" w:rsidP="0006504F">
      <w:pPr>
        <w:spacing w:line="360" w:lineRule="auto"/>
        <w:rPr>
          <w:rFonts w:ascii="David Libre" w:hAnsi="David Libre"/>
          <w:sz w:val="28"/>
          <w:szCs w:val="28"/>
          <w:rtl/>
        </w:rPr>
      </w:pPr>
    </w:p>
    <w:p w14:paraId="4106BB8F" w14:textId="77777777" w:rsidR="0006504F" w:rsidRPr="00025302" w:rsidRDefault="0006504F" w:rsidP="0006504F">
      <w:pPr>
        <w:autoSpaceDE w:val="0"/>
        <w:autoSpaceDN w:val="0"/>
        <w:spacing w:line="360" w:lineRule="auto"/>
        <w:rPr>
          <w:rFonts w:ascii="David Libre" w:hAnsi="David Libre"/>
          <w:sz w:val="28"/>
          <w:szCs w:val="28"/>
          <w:rtl/>
        </w:rPr>
      </w:pPr>
      <w:r w:rsidRPr="00025302">
        <w:rPr>
          <w:rFonts w:ascii="David Libre" w:hAnsi="David Libre" w:hint="cs"/>
          <w:sz w:val="28"/>
          <w:szCs w:val="28"/>
          <w:rtl/>
        </w:rPr>
        <w:lastRenderedPageBreak/>
        <w:t xml:space="preserve">הצדדים נקשרו בהסדר טיעון אותו ביקש כי נאמץ. לחומרה צוין כי אף שמעשי האלימות הם ברף הנמוך, טמונה חומרה בכך שבוצעו בהקשר יחסי ותיקים-צעירים בגדוד, בפרט מצד הנאשם שמילא תפקיד בעל אופי פיקודי. מנגד, נמסר כי נשקלו שיקולים משמעותיים לקולה ובהם ויתור של ההגנה על טענות ראייתיות כבדות משקל, וחלוף הזמן מאז ביצוע העבירות כאשר מאז השלים הנאשם את שירותו באופן טוב ותקין. עוד נמסר כי ההסדר גובש על דעת נפגע העבירה. </w:t>
      </w:r>
    </w:p>
    <w:p w14:paraId="3A563092" w14:textId="77777777" w:rsidR="0006504F" w:rsidRPr="00025302" w:rsidRDefault="0006504F" w:rsidP="0006504F">
      <w:pPr>
        <w:autoSpaceDE w:val="0"/>
        <w:autoSpaceDN w:val="0"/>
        <w:spacing w:line="360" w:lineRule="auto"/>
        <w:rPr>
          <w:rFonts w:ascii="David Libre" w:hAnsi="David Libre"/>
          <w:sz w:val="28"/>
          <w:szCs w:val="28"/>
          <w:rtl/>
        </w:rPr>
      </w:pPr>
    </w:p>
    <w:p w14:paraId="17921FCB" w14:textId="77777777"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במסגרת הראיות לעונש הונחה בפנינו הצהרתו של סמל ד' ש' (ת/3)</w:t>
      </w:r>
      <w:r w:rsidRPr="00025302">
        <w:rPr>
          <w:rFonts w:ascii="David Libre" w:hAnsi="David Libre" w:hint="cs"/>
          <w:sz w:val="28"/>
          <w:szCs w:val="28"/>
        </w:rPr>
        <w:t xml:space="preserve"> </w:t>
      </w:r>
      <w:r w:rsidRPr="00025302">
        <w:rPr>
          <w:rFonts w:ascii="David Libre" w:hAnsi="David Libre" w:hint="cs"/>
          <w:sz w:val="28"/>
          <w:szCs w:val="28"/>
          <w:rtl/>
        </w:rPr>
        <w:t xml:space="preserve">אשר עמד על הפגיעה שנגרמה לו כתוצאה מהאירועים, את החשש לשוב ולשרת במחיצת מי שפגע בו ואת תחושות האשם והבושה על שאירע. עוד תיאר כי הוא נזקק לטיפול וליווי של גורמי בריאות הנפש במהלך חצי השנה האחרונה. </w:t>
      </w:r>
    </w:p>
    <w:p w14:paraId="5BDA5E8D" w14:textId="77777777"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 xml:space="preserve">ההגנה הגישה לעיוננו אסופה של חוות דעת על אודות הנאשם ושירותו (ס/1). מכלול חוות הדעת מלמד כי הנאשם ביצע את שירותו הצבאי תוך הפגנת מקצועיות רבה, מסירות וחריצות. צוין כי הנאשם גילה יכולות מנהיגותיות ועמד בעומס המשימות המורכבות שהוטלו עליו. </w:t>
      </w:r>
    </w:p>
    <w:p w14:paraId="636A1CB7" w14:textId="77777777" w:rsidR="0006504F" w:rsidRPr="00025302" w:rsidRDefault="0006504F" w:rsidP="0006504F">
      <w:pPr>
        <w:spacing w:line="360" w:lineRule="auto"/>
        <w:rPr>
          <w:rFonts w:ascii="David Libre" w:hAnsi="David Libre"/>
          <w:sz w:val="28"/>
          <w:szCs w:val="28"/>
          <w:rtl/>
        </w:rPr>
      </w:pPr>
    </w:p>
    <w:p w14:paraId="78DC7BFB" w14:textId="77777777"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 xml:space="preserve">חומרת מעשיו של הנאשם ברורה מאליה. המדובר באירועי אלימות שאינם בבחינת מעידה חד פעמית שכוונו, בהקשר דנן, כלפי נפגע העבירה שכל חטאו התמצה בהיותו חייל "צעיר", אשר הגיע לשרת בגדוד בצוותא עם הנאשם. הפניית אלימות כאמצעי "ענישה" כלפי פקודים, וחיילים זוטרים בכלל זה, פסולה מיסודה. המדובר במעשים שמקומם לא יכירם בצה"ל. הם חותרים תחת אושיות הצבא, ערכי צה"ל, מנוגדים לכל תורת פיקוד ומנהיגות ופוגעים בכבוד האדם. כבר צוין לא אחת כי חייל המתגייס לצה"ל מפקיד את חירותו וגורלו בידי מפקדיו וכי  </w:t>
      </w:r>
      <w:r w:rsidRPr="00025302">
        <w:rPr>
          <w:rFonts w:ascii="David Libre" w:hAnsi="David Libre"/>
          <w:sz w:val="28"/>
          <w:szCs w:val="28"/>
          <w:rtl/>
        </w:rPr>
        <w:t>–</w:t>
      </w:r>
      <w:r w:rsidRPr="00025302">
        <w:rPr>
          <w:rFonts w:ascii="David Libre" w:hAnsi="David Libre" w:hint="cs"/>
          <w:sz w:val="28"/>
          <w:szCs w:val="28"/>
          <w:rtl/>
        </w:rPr>
        <w:t xml:space="preserve"> </w:t>
      </w:r>
    </w:p>
    <w:p w14:paraId="3D8D54C7" w14:textId="77777777" w:rsidR="0006504F" w:rsidRPr="00025302" w:rsidRDefault="0006504F" w:rsidP="0006504F">
      <w:pPr>
        <w:spacing w:line="360" w:lineRule="auto"/>
        <w:rPr>
          <w:rFonts w:ascii="David Libre" w:hAnsi="David Libre"/>
          <w:sz w:val="28"/>
          <w:szCs w:val="28"/>
          <w:rtl/>
        </w:rPr>
      </w:pPr>
    </w:p>
    <w:p w14:paraId="71FA3539" w14:textId="77777777" w:rsidR="0006504F" w:rsidRPr="00025302" w:rsidRDefault="0006504F" w:rsidP="0006504F">
      <w:pPr>
        <w:ind w:left="1106" w:right="1260"/>
        <w:rPr>
          <w:sz w:val="28"/>
          <w:szCs w:val="28"/>
          <w:rtl/>
        </w:rPr>
      </w:pPr>
      <w:r w:rsidRPr="00025302">
        <w:rPr>
          <w:rFonts w:hint="cs"/>
          <w:sz w:val="28"/>
          <w:szCs w:val="28"/>
          <w:rtl/>
        </w:rPr>
        <w:t xml:space="preserve">"... תפקיד המפקדים הוא </w:t>
      </w:r>
      <w:r w:rsidRPr="00025302">
        <w:rPr>
          <w:rFonts w:hint="cs"/>
          <w:b/>
          <w:bCs/>
          <w:sz w:val="28"/>
          <w:szCs w:val="28"/>
          <w:rtl/>
        </w:rPr>
        <w:t>לבנות את חייליהם ולהכשירם</w:t>
      </w:r>
      <w:r w:rsidRPr="00025302">
        <w:rPr>
          <w:rFonts w:hint="cs"/>
          <w:sz w:val="28"/>
          <w:szCs w:val="28"/>
          <w:rtl/>
        </w:rPr>
        <w:t xml:space="preserve">, </w:t>
      </w:r>
      <w:r w:rsidRPr="00025302">
        <w:rPr>
          <w:rFonts w:hint="cs"/>
          <w:b/>
          <w:bCs/>
          <w:sz w:val="28"/>
          <w:szCs w:val="28"/>
          <w:rtl/>
        </w:rPr>
        <w:t>ולא לשוברם, בגופם או ברוחם</w:t>
      </w:r>
      <w:r w:rsidRPr="00025302">
        <w:rPr>
          <w:rFonts w:hint="cs"/>
          <w:sz w:val="28"/>
          <w:szCs w:val="28"/>
          <w:rtl/>
        </w:rPr>
        <w:t xml:space="preserve">. חובתו של המפקד היא לבנות את החייל ולא להרסו. עליו ליצור ולא להשמיד; לטעת ולא לעקור. זו התכלית בהכשרת הלוחמים הצעירים. היא משקפת לא רק את חובתו של המפקד, אלא בעיקר את זכותו לקחת חלק פעיל בהגנה על קיומה של מדינת ישראל ולהכשיר דור חדש של לוחמים לצה"ל" (ע/87/05, </w:t>
      </w:r>
      <w:r w:rsidRPr="00025302">
        <w:rPr>
          <w:rFonts w:hint="cs"/>
          <w:b/>
          <w:bCs/>
          <w:sz w:val="28"/>
          <w:szCs w:val="28"/>
          <w:rtl/>
        </w:rPr>
        <w:t>סמל סופר נ' התובע הצבאי הראשי</w:t>
      </w:r>
      <w:r w:rsidRPr="00025302">
        <w:rPr>
          <w:rFonts w:hint="cs"/>
          <w:sz w:val="28"/>
          <w:szCs w:val="28"/>
          <w:rtl/>
        </w:rPr>
        <w:t xml:space="preserve"> (2006)). </w:t>
      </w:r>
    </w:p>
    <w:p w14:paraId="26D8D13B" w14:textId="77777777" w:rsidR="0006504F" w:rsidRPr="00025302" w:rsidRDefault="0006504F" w:rsidP="0006504F">
      <w:pPr>
        <w:spacing w:line="360" w:lineRule="auto"/>
        <w:rPr>
          <w:rFonts w:ascii="David Libre" w:hAnsi="David Libre"/>
          <w:sz w:val="28"/>
          <w:szCs w:val="28"/>
          <w:rtl/>
        </w:rPr>
      </w:pPr>
    </w:p>
    <w:p w14:paraId="66DF9248" w14:textId="77777777"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לאור האמור, עמדו בתי הדין הצבאיים על כך ש"</w:t>
      </w:r>
      <w:r w:rsidRPr="00025302">
        <w:rPr>
          <w:rFonts w:ascii="David Libre" w:hAnsi="David Libre" w:hint="cs"/>
          <w:i/>
          <w:iCs/>
          <w:sz w:val="28"/>
          <w:szCs w:val="28"/>
          <w:rtl/>
        </w:rPr>
        <w:t xml:space="preserve">חובת בתי הדין הצבאיים היא להוקיע באמצעות ענישה הולמת שימוש נפסד בכוח השררה, בדרך העלולה לגרום </w:t>
      </w:r>
      <w:r w:rsidRPr="00025302">
        <w:rPr>
          <w:rFonts w:ascii="David Libre" w:hAnsi="David Libre" w:hint="cs"/>
          <w:i/>
          <w:iCs/>
          <w:sz w:val="28"/>
          <w:szCs w:val="28"/>
          <w:rtl/>
        </w:rPr>
        <w:lastRenderedPageBreak/>
        <w:t>לנזק פיזי ונפשי ולפגוע במוטיבציה של החייל</w:t>
      </w:r>
      <w:r w:rsidRPr="00025302">
        <w:rPr>
          <w:rFonts w:ascii="David Libre" w:hAnsi="David Libre" w:hint="cs"/>
          <w:sz w:val="28"/>
          <w:szCs w:val="28"/>
          <w:rtl/>
        </w:rPr>
        <w:t xml:space="preserve">" (ע/10,14/10 </w:t>
      </w:r>
      <w:r w:rsidRPr="00025302">
        <w:rPr>
          <w:rFonts w:ascii="David Libre" w:hAnsi="David Libre" w:hint="cs"/>
          <w:b/>
          <w:bCs/>
          <w:sz w:val="28"/>
          <w:szCs w:val="28"/>
          <w:rtl/>
        </w:rPr>
        <w:t xml:space="preserve">סג"ם מזרחי נ' התובע הצבאי הראשי </w:t>
      </w:r>
      <w:r w:rsidRPr="00025302">
        <w:rPr>
          <w:rFonts w:ascii="David Libre" w:hAnsi="David Libre" w:hint="cs"/>
          <w:sz w:val="28"/>
          <w:szCs w:val="28"/>
          <w:rtl/>
        </w:rPr>
        <w:t xml:space="preserve">(2010)). </w:t>
      </w:r>
    </w:p>
    <w:p w14:paraId="29FBC9CC" w14:textId="77777777" w:rsidR="0006504F" w:rsidRPr="00025302" w:rsidRDefault="0006504F" w:rsidP="0006504F">
      <w:pPr>
        <w:spacing w:line="360" w:lineRule="auto"/>
        <w:rPr>
          <w:rFonts w:ascii="David Libre" w:hAnsi="David Libre"/>
          <w:sz w:val="28"/>
          <w:szCs w:val="28"/>
          <w:rtl/>
        </w:rPr>
      </w:pPr>
    </w:p>
    <w:p w14:paraId="3B795154" w14:textId="77777777"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 xml:space="preserve">זאת ועוד, הפעלת כוח פיזי כלפי חיילים בהקשר ליחסי ותיקים וצעירים בגדוד עלולה לכרוך בתוכה גם פגיעה בתדמית הצבא ובפרט של היחידות הלוחמות בו. היא פוגעת בחוסנו המוסרי של הצבא ומכתימה את דמות לוחמיו. בשל כך, ראויים המעשים לענישה הולמת ומכבידה. </w:t>
      </w:r>
    </w:p>
    <w:p w14:paraId="3831E287" w14:textId="77777777" w:rsidR="0006504F" w:rsidRPr="00025302" w:rsidRDefault="0006504F" w:rsidP="0006504F">
      <w:pPr>
        <w:spacing w:line="360" w:lineRule="auto"/>
        <w:rPr>
          <w:rFonts w:ascii="David Libre" w:hAnsi="David Libre"/>
          <w:sz w:val="28"/>
          <w:szCs w:val="28"/>
          <w:rtl/>
        </w:rPr>
      </w:pPr>
    </w:p>
    <w:p w14:paraId="6CCC14CE" w14:textId="4F77B607" w:rsidR="0006504F" w:rsidRPr="00025302" w:rsidRDefault="0006504F" w:rsidP="0006504F">
      <w:pPr>
        <w:spacing w:line="360" w:lineRule="auto"/>
        <w:rPr>
          <w:rFonts w:ascii="David Libre" w:hAnsi="David Libre"/>
          <w:sz w:val="28"/>
          <w:szCs w:val="28"/>
          <w:rtl/>
        </w:rPr>
      </w:pPr>
      <w:r w:rsidRPr="00025302">
        <w:rPr>
          <w:rFonts w:ascii="David Libre" w:hAnsi="David Libre" w:hint="cs"/>
          <w:sz w:val="28"/>
          <w:szCs w:val="28"/>
          <w:rtl/>
        </w:rPr>
        <w:t>חרף האמור, לא נעלמו מעינינו הנסיבות המקלות</w:t>
      </w:r>
      <w:r w:rsidR="009625FB">
        <w:rPr>
          <w:rFonts w:ascii="David Libre" w:hAnsi="David Libre" w:hint="cs"/>
          <w:sz w:val="28"/>
          <w:szCs w:val="28"/>
          <w:rtl/>
        </w:rPr>
        <w:t>,</w:t>
      </w:r>
      <w:r w:rsidRPr="00025302">
        <w:rPr>
          <w:rFonts w:ascii="David Libre" w:hAnsi="David Libre" w:hint="cs"/>
          <w:sz w:val="28"/>
          <w:szCs w:val="28"/>
          <w:rtl/>
        </w:rPr>
        <w:t xml:space="preserve"> בראשן היותה של הודאת הנאשם במיוחס לו כזו אשר באה חרף קיומם של קשיים ראייתיים משמעותיים. כן יש לשקול את נסיבות ביצוע העבירה גופן, את הנזק שנגרם כתוצאה מהן ואת העובדה שמדובר במידת אלימות מתונה יחסית. מובן, כי יש להניח לזכות הנאשם כי מדובר במספר הזדמנויות מצומצם. עוד שקלנו את חלוף הזמן המשמעותי מאז ביצוע העבירה, שבמהלכו השלים הנאשם את שירותו באופן טוב, תורם ולשביעות רצון כלל מפקדיו, ואת החרטה הכנה שהביע בפנינו וביקש להעביר לנפגע העבירה לו שולמו, טרם הדיון היום, הפיצויים שהוסכמו על הצדדים. </w:t>
      </w:r>
    </w:p>
    <w:p w14:paraId="6C4712C7" w14:textId="77777777" w:rsidR="0006504F" w:rsidRPr="00025302" w:rsidRDefault="0006504F" w:rsidP="0006504F">
      <w:pPr>
        <w:spacing w:line="360" w:lineRule="auto"/>
        <w:rPr>
          <w:rFonts w:ascii="David Libre" w:hAnsi="David Libre"/>
          <w:sz w:val="28"/>
          <w:szCs w:val="28"/>
          <w:rtl/>
        </w:rPr>
      </w:pPr>
    </w:p>
    <w:p w14:paraId="11919C3A" w14:textId="288B170B" w:rsidR="00063799" w:rsidRDefault="0006504F" w:rsidP="00025302">
      <w:pPr>
        <w:spacing w:line="360" w:lineRule="auto"/>
        <w:rPr>
          <w:rFonts w:ascii="David Libre" w:hAnsi="David Libre"/>
          <w:b/>
          <w:bCs/>
          <w:sz w:val="28"/>
          <w:szCs w:val="28"/>
          <w:rtl/>
        </w:rPr>
      </w:pPr>
      <w:r w:rsidRPr="00025302">
        <w:rPr>
          <w:rFonts w:ascii="David Libre" w:hAnsi="David Libre"/>
          <w:sz w:val="28"/>
          <w:szCs w:val="28"/>
          <w:rtl/>
        </w:rPr>
        <w:t>בנסיבות אלה מצאנו לכבד את עתירתם המשותפת של הצדדים ולאמץ את הסדר הטיעון</w:t>
      </w:r>
      <w:r w:rsidR="00025302">
        <w:rPr>
          <w:rFonts w:ascii="David Libre" w:hAnsi="David Libre" w:hint="cs"/>
          <w:sz w:val="28"/>
          <w:szCs w:val="28"/>
          <w:rtl/>
        </w:rPr>
        <w:t>.</w:t>
      </w:r>
    </w:p>
    <w:p w14:paraId="7AFFB657" w14:textId="77777777" w:rsidR="00025302" w:rsidRPr="00025302" w:rsidRDefault="00025302" w:rsidP="00025302">
      <w:pPr>
        <w:spacing w:line="360" w:lineRule="auto"/>
        <w:rPr>
          <w:rFonts w:ascii="David Libre" w:hAnsi="David Libre"/>
          <w:b/>
          <w:bCs/>
          <w:sz w:val="28"/>
          <w:szCs w:val="28"/>
          <w:rtl/>
        </w:rPr>
      </w:pPr>
    </w:p>
    <w:p w14:paraId="710E7285" w14:textId="1714BC89" w:rsidR="0006504F" w:rsidRPr="00025302" w:rsidRDefault="0006504F" w:rsidP="0006504F">
      <w:pPr>
        <w:spacing w:line="360" w:lineRule="auto"/>
        <w:rPr>
          <w:rFonts w:ascii="David Libre" w:hAnsi="David Libre"/>
          <w:b/>
          <w:bCs/>
          <w:sz w:val="28"/>
          <w:szCs w:val="28"/>
          <w:rtl/>
        </w:rPr>
      </w:pPr>
      <w:r w:rsidRPr="00025302">
        <w:rPr>
          <w:rFonts w:ascii="David Libre" w:hAnsi="David Libre"/>
          <w:b/>
          <w:bCs/>
          <w:sz w:val="28"/>
          <w:szCs w:val="28"/>
          <w:rtl/>
        </w:rPr>
        <w:t>על הנאשם נגזרים, אפוא, העונשים הבאים:</w:t>
      </w:r>
    </w:p>
    <w:p w14:paraId="524C4AF5" w14:textId="77777777" w:rsidR="0006504F" w:rsidRPr="00025302" w:rsidRDefault="0006504F" w:rsidP="0006504F">
      <w:pPr>
        <w:spacing w:line="360" w:lineRule="auto"/>
        <w:ind w:left="360"/>
        <w:rPr>
          <w:rFonts w:ascii="David Libre" w:hAnsi="David Libre"/>
          <w:b/>
          <w:bCs/>
          <w:sz w:val="28"/>
          <w:szCs w:val="28"/>
          <w:rtl/>
        </w:rPr>
      </w:pPr>
    </w:p>
    <w:p w14:paraId="53E46F8C" w14:textId="52C05B56" w:rsidR="0006504F" w:rsidRPr="00025302" w:rsidRDefault="00063799" w:rsidP="0006504F">
      <w:pPr>
        <w:numPr>
          <w:ilvl w:val="0"/>
          <w:numId w:val="7"/>
        </w:numPr>
        <w:spacing w:line="360" w:lineRule="auto"/>
        <w:contextualSpacing/>
        <w:rPr>
          <w:rFonts w:ascii="David Libre" w:hAnsi="David Libre"/>
          <w:b/>
          <w:bCs/>
          <w:sz w:val="28"/>
          <w:szCs w:val="28"/>
        </w:rPr>
      </w:pPr>
      <w:r w:rsidRPr="00025302">
        <w:rPr>
          <w:rFonts w:ascii="David Libre" w:hAnsi="David Libre" w:hint="cs"/>
          <w:b/>
          <w:bCs/>
          <w:sz w:val="28"/>
          <w:szCs w:val="28"/>
          <w:rtl/>
        </w:rPr>
        <w:t>ארבעים וחמישה (</w:t>
      </w:r>
      <w:r w:rsidR="0006504F" w:rsidRPr="00025302">
        <w:rPr>
          <w:rFonts w:ascii="David Libre" w:hAnsi="David Libre" w:hint="cs"/>
          <w:b/>
          <w:bCs/>
          <w:sz w:val="28"/>
          <w:szCs w:val="28"/>
          <w:rtl/>
        </w:rPr>
        <w:t>45</w:t>
      </w:r>
      <w:r w:rsidRPr="00025302">
        <w:rPr>
          <w:rFonts w:ascii="David Libre" w:hAnsi="David Libre" w:hint="cs"/>
          <w:b/>
          <w:bCs/>
          <w:sz w:val="28"/>
          <w:szCs w:val="28"/>
          <w:rtl/>
        </w:rPr>
        <w:t>)</w:t>
      </w:r>
      <w:r w:rsidR="0006504F" w:rsidRPr="00025302">
        <w:rPr>
          <w:rFonts w:ascii="David Libre" w:hAnsi="David Libre" w:hint="cs"/>
          <w:b/>
          <w:bCs/>
          <w:sz w:val="28"/>
          <w:szCs w:val="28"/>
          <w:rtl/>
        </w:rPr>
        <w:t xml:space="preserve"> </w:t>
      </w:r>
      <w:r w:rsidR="0006504F" w:rsidRPr="00025302">
        <w:rPr>
          <w:rFonts w:ascii="David Libre" w:hAnsi="David Libre"/>
          <w:b/>
          <w:bCs/>
          <w:sz w:val="28"/>
          <w:szCs w:val="28"/>
          <w:rtl/>
        </w:rPr>
        <w:t>ימי מאסר לריצוי בפועל</w:t>
      </w:r>
      <w:r w:rsidR="0006504F" w:rsidRPr="00025302">
        <w:rPr>
          <w:rFonts w:ascii="David Libre" w:hAnsi="David Libre" w:hint="cs"/>
          <w:b/>
          <w:bCs/>
          <w:sz w:val="28"/>
          <w:szCs w:val="28"/>
          <w:rtl/>
        </w:rPr>
        <w:t>. הנאשם יתייצב לריצוי עונשו בבס"כ 416 ביום 21.5.2023 עד השעה 09:00.</w:t>
      </w:r>
      <w:r w:rsidR="0006504F" w:rsidRPr="00025302">
        <w:rPr>
          <w:rFonts w:ascii="David Libre" w:hAnsi="David Libre"/>
          <w:b/>
          <w:bCs/>
          <w:sz w:val="28"/>
          <w:szCs w:val="28"/>
          <w:rtl/>
        </w:rPr>
        <w:t xml:space="preserve"> </w:t>
      </w:r>
    </w:p>
    <w:p w14:paraId="7D981FD4" w14:textId="03C042EC" w:rsidR="0006504F" w:rsidRPr="00025302" w:rsidRDefault="0006504F" w:rsidP="0006504F">
      <w:pPr>
        <w:numPr>
          <w:ilvl w:val="0"/>
          <w:numId w:val="7"/>
        </w:numPr>
        <w:spacing w:line="360" w:lineRule="auto"/>
        <w:contextualSpacing/>
        <w:rPr>
          <w:rFonts w:ascii="David Libre" w:hAnsi="David Libre"/>
          <w:b/>
          <w:bCs/>
          <w:sz w:val="28"/>
          <w:szCs w:val="28"/>
        </w:rPr>
      </w:pPr>
      <w:r w:rsidRPr="00025302">
        <w:rPr>
          <w:rFonts w:ascii="David Libre" w:hAnsi="David Libre"/>
          <w:b/>
          <w:bCs/>
          <w:sz w:val="28"/>
          <w:szCs w:val="28"/>
          <w:rtl/>
        </w:rPr>
        <w:t>עונש מאסר מותנה בן</w:t>
      </w:r>
      <w:r w:rsidR="00063799" w:rsidRPr="00025302">
        <w:rPr>
          <w:rFonts w:ascii="David Libre" w:hAnsi="David Libre" w:hint="cs"/>
          <w:b/>
          <w:bCs/>
          <w:sz w:val="28"/>
          <w:szCs w:val="28"/>
          <w:rtl/>
        </w:rPr>
        <w:t xml:space="preserve"> ארבעה</w:t>
      </w:r>
      <w:r w:rsidRPr="00025302">
        <w:rPr>
          <w:rFonts w:ascii="David Libre" w:hAnsi="David Libre"/>
          <w:b/>
          <w:bCs/>
          <w:sz w:val="28"/>
          <w:szCs w:val="28"/>
          <w:rtl/>
        </w:rPr>
        <w:t xml:space="preserve"> </w:t>
      </w:r>
      <w:r w:rsidR="00063799" w:rsidRPr="00025302">
        <w:rPr>
          <w:rFonts w:ascii="David Libre" w:hAnsi="David Libre" w:hint="cs"/>
          <w:b/>
          <w:bCs/>
          <w:sz w:val="28"/>
          <w:szCs w:val="28"/>
          <w:rtl/>
        </w:rPr>
        <w:t>(</w:t>
      </w:r>
      <w:r w:rsidRPr="00025302">
        <w:rPr>
          <w:rFonts w:ascii="David Libre" w:hAnsi="David Libre" w:hint="cs"/>
          <w:b/>
          <w:bCs/>
          <w:sz w:val="28"/>
          <w:szCs w:val="28"/>
          <w:rtl/>
        </w:rPr>
        <w:t>4</w:t>
      </w:r>
      <w:r w:rsidR="00063799" w:rsidRPr="00025302">
        <w:rPr>
          <w:rFonts w:ascii="David Libre" w:hAnsi="David Libre" w:hint="cs"/>
          <w:b/>
          <w:bCs/>
          <w:sz w:val="28"/>
          <w:szCs w:val="28"/>
          <w:rtl/>
        </w:rPr>
        <w:t>)</w:t>
      </w:r>
      <w:r w:rsidRPr="00025302">
        <w:rPr>
          <w:rFonts w:ascii="David Libre" w:hAnsi="David Libre" w:hint="cs"/>
          <w:b/>
          <w:bCs/>
          <w:sz w:val="28"/>
          <w:szCs w:val="28"/>
          <w:rtl/>
        </w:rPr>
        <w:t xml:space="preserve"> חודשים</w:t>
      </w:r>
      <w:r w:rsidRPr="00025302">
        <w:rPr>
          <w:rFonts w:ascii="David Libre" w:hAnsi="David Libre"/>
          <w:b/>
          <w:bCs/>
          <w:sz w:val="28"/>
          <w:szCs w:val="28"/>
          <w:rtl/>
        </w:rPr>
        <w:t xml:space="preserve"> למשך</w:t>
      </w:r>
      <w:r w:rsidR="00063799" w:rsidRPr="00025302">
        <w:rPr>
          <w:rFonts w:ascii="David Libre" w:hAnsi="David Libre" w:hint="cs"/>
          <w:b/>
          <w:bCs/>
          <w:sz w:val="28"/>
          <w:szCs w:val="28"/>
          <w:rtl/>
        </w:rPr>
        <w:t xml:space="preserve"> שלוש</w:t>
      </w:r>
      <w:r w:rsidRPr="00025302">
        <w:rPr>
          <w:rFonts w:ascii="David Libre" w:hAnsi="David Libre"/>
          <w:b/>
          <w:bCs/>
          <w:sz w:val="28"/>
          <w:szCs w:val="28"/>
          <w:rtl/>
        </w:rPr>
        <w:t xml:space="preserve"> </w:t>
      </w:r>
      <w:r w:rsidR="00063799" w:rsidRPr="00025302">
        <w:rPr>
          <w:rFonts w:ascii="David Libre" w:hAnsi="David Libre" w:hint="cs"/>
          <w:b/>
          <w:bCs/>
          <w:sz w:val="28"/>
          <w:szCs w:val="28"/>
          <w:rtl/>
        </w:rPr>
        <w:t>(</w:t>
      </w:r>
      <w:r w:rsidRPr="00025302">
        <w:rPr>
          <w:rFonts w:ascii="David Libre" w:hAnsi="David Libre" w:hint="cs"/>
          <w:b/>
          <w:bCs/>
          <w:sz w:val="28"/>
          <w:szCs w:val="28"/>
          <w:rtl/>
        </w:rPr>
        <w:t>3</w:t>
      </w:r>
      <w:r w:rsidR="00063799" w:rsidRPr="00025302">
        <w:rPr>
          <w:rFonts w:ascii="David Libre" w:hAnsi="David Libre" w:hint="cs"/>
          <w:b/>
          <w:bCs/>
          <w:sz w:val="28"/>
          <w:szCs w:val="28"/>
          <w:rtl/>
        </w:rPr>
        <w:t>)</w:t>
      </w:r>
      <w:r w:rsidRPr="00025302">
        <w:rPr>
          <w:rFonts w:ascii="David Libre" w:hAnsi="David Libre" w:hint="cs"/>
          <w:b/>
          <w:bCs/>
          <w:sz w:val="28"/>
          <w:szCs w:val="28"/>
          <w:rtl/>
        </w:rPr>
        <w:t xml:space="preserve"> שנים</w:t>
      </w:r>
      <w:r w:rsidRPr="00025302">
        <w:rPr>
          <w:rFonts w:ascii="David Libre" w:hAnsi="David Libre"/>
          <w:b/>
          <w:bCs/>
          <w:sz w:val="28"/>
          <w:szCs w:val="28"/>
          <w:rtl/>
        </w:rPr>
        <w:t xml:space="preserve">, לבל יעבור עבירה </w:t>
      </w:r>
      <w:r w:rsidRPr="00025302">
        <w:rPr>
          <w:rFonts w:ascii="David Libre" w:hAnsi="David Libre" w:hint="cs"/>
          <w:b/>
          <w:bCs/>
          <w:sz w:val="28"/>
          <w:szCs w:val="28"/>
          <w:rtl/>
        </w:rPr>
        <w:t>שיש בה יסוד של אלימות או תקיפה.</w:t>
      </w:r>
    </w:p>
    <w:p w14:paraId="5009FD47" w14:textId="75F77525" w:rsidR="0006504F" w:rsidRPr="00025302" w:rsidRDefault="0006504F" w:rsidP="0006504F">
      <w:pPr>
        <w:numPr>
          <w:ilvl w:val="0"/>
          <w:numId w:val="7"/>
        </w:numPr>
        <w:spacing w:line="360" w:lineRule="auto"/>
        <w:contextualSpacing/>
        <w:rPr>
          <w:rFonts w:ascii="David Libre" w:hAnsi="David Libre"/>
          <w:b/>
          <w:bCs/>
          <w:sz w:val="28"/>
          <w:szCs w:val="28"/>
          <w:rtl/>
        </w:rPr>
      </w:pPr>
      <w:r w:rsidRPr="00025302">
        <w:rPr>
          <w:rFonts w:ascii="David Libre" w:hAnsi="David Libre"/>
          <w:b/>
          <w:bCs/>
          <w:sz w:val="28"/>
          <w:szCs w:val="28"/>
          <w:rtl/>
        </w:rPr>
        <w:t>פיצויים בסך</w:t>
      </w:r>
      <w:r w:rsidR="00063799" w:rsidRPr="00025302">
        <w:rPr>
          <w:rFonts w:ascii="David Libre" w:hAnsi="David Libre" w:hint="cs"/>
          <w:b/>
          <w:bCs/>
          <w:sz w:val="28"/>
          <w:szCs w:val="28"/>
          <w:rtl/>
        </w:rPr>
        <w:t xml:space="preserve"> שלושת אלפים וחמש מאות</w:t>
      </w:r>
      <w:r w:rsidRPr="00025302">
        <w:rPr>
          <w:rFonts w:ascii="David Libre" w:hAnsi="David Libre"/>
          <w:b/>
          <w:bCs/>
          <w:sz w:val="28"/>
          <w:szCs w:val="28"/>
          <w:rtl/>
        </w:rPr>
        <w:t xml:space="preserve"> </w:t>
      </w:r>
      <w:r w:rsidR="00063799" w:rsidRPr="00025302">
        <w:rPr>
          <w:rFonts w:ascii="David Libre" w:hAnsi="David Libre" w:hint="cs"/>
          <w:b/>
          <w:bCs/>
          <w:sz w:val="28"/>
          <w:szCs w:val="28"/>
          <w:rtl/>
        </w:rPr>
        <w:t>(</w:t>
      </w:r>
      <w:r w:rsidRPr="00025302">
        <w:rPr>
          <w:rFonts w:ascii="David Libre" w:hAnsi="David Libre" w:hint="cs"/>
          <w:b/>
          <w:bCs/>
          <w:sz w:val="28"/>
          <w:szCs w:val="28"/>
          <w:rtl/>
        </w:rPr>
        <w:t>3500</w:t>
      </w:r>
      <w:r w:rsidR="00063799" w:rsidRPr="00025302">
        <w:rPr>
          <w:rFonts w:ascii="David Libre" w:hAnsi="David Libre" w:hint="cs"/>
          <w:b/>
          <w:bCs/>
          <w:sz w:val="28"/>
          <w:szCs w:val="28"/>
          <w:rtl/>
        </w:rPr>
        <w:t>)</w:t>
      </w:r>
      <w:r w:rsidRPr="00025302">
        <w:rPr>
          <w:rFonts w:ascii="David Libre" w:hAnsi="David Libre"/>
          <w:b/>
          <w:bCs/>
          <w:sz w:val="28"/>
          <w:szCs w:val="28"/>
          <w:rtl/>
        </w:rPr>
        <w:t xml:space="preserve"> ₪ ששולמו ל</w:t>
      </w:r>
      <w:r w:rsidRPr="00025302">
        <w:rPr>
          <w:rFonts w:ascii="David Libre" w:hAnsi="David Libre" w:hint="cs"/>
          <w:b/>
          <w:bCs/>
          <w:sz w:val="28"/>
          <w:szCs w:val="28"/>
          <w:rtl/>
        </w:rPr>
        <w:t xml:space="preserve">נפגע העבירה </w:t>
      </w:r>
      <w:r w:rsidRPr="00025302">
        <w:rPr>
          <w:rFonts w:ascii="David Libre" w:hAnsi="David Libre"/>
          <w:b/>
          <w:bCs/>
          <w:sz w:val="28"/>
          <w:szCs w:val="28"/>
          <w:rtl/>
        </w:rPr>
        <w:t>–</w:t>
      </w:r>
      <w:r w:rsidRPr="00025302">
        <w:rPr>
          <w:rFonts w:ascii="David Libre" w:hAnsi="David Libre" w:hint="cs"/>
          <w:b/>
          <w:bCs/>
          <w:sz w:val="28"/>
          <w:szCs w:val="28"/>
          <w:rtl/>
        </w:rPr>
        <w:t xml:space="preserve"> סמל ד' ש'.</w:t>
      </w:r>
    </w:p>
    <w:p w14:paraId="2A4670F9" w14:textId="77777777" w:rsidR="0006504F" w:rsidRPr="00025302" w:rsidRDefault="0006504F" w:rsidP="0006504F">
      <w:pPr>
        <w:numPr>
          <w:ilvl w:val="0"/>
          <w:numId w:val="7"/>
        </w:numPr>
        <w:spacing w:line="360" w:lineRule="auto"/>
        <w:contextualSpacing/>
        <w:rPr>
          <w:rFonts w:ascii="David Libre" w:hAnsi="David Libre"/>
          <w:b/>
          <w:bCs/>
          <w:sz w:val="28"/>
          <w:szCs w:val="28"/>
          <w:rtl/>
        </w:rPr>
      </w:pPr>
      <w:r w:rsidRPr="00025302">
        <w:rPr>
          <w:rFonts w:ascii="David Libre" w:hAnsi="David Libre"/>
          <w:b/>
          <w:bCs/>
          <w:sz w:val="28"/>
          <w:szCs w:val="28"/>
          <w:rtl/>
        </w:rPr>
        <w:t xml:space="preserve">הורדה לדרגת טוראי.    </w:t>
      </w:r>
    </w:p>
    <w:p w14:paraId="6B68D4AD" w14:textId="77777777" w:rsidR="0006504F" w:rsidRPr="00025302" w:rsidRDefault="0006504F" w:rsidP="0006504F">
      <w:pPr>
        <w:spacing w:line="360" w:lineRule="auto"/>
        <w:rPr>
          <w:rFonts w:ascii="David Libre" w:hAnsi="David Libre"/>
          <w:sz w:val="28"/>
          <w:szCs w:val="28"/>
          <w:rtl/>
        </w:rPr>
      </w:pPr>
    </w:p>
    <w:p w14:paraId="2FB3D0FB" w14:textId="77777777" w:rsidR="0006504F" w:rsidRPr="00025302" w:rsidRDefault="0006504F" w:rsidP="00063799">
      <w:pPr>
        <w:autoSpaceDE w:val="0"/>
        <w:autoSpaceDN w:val="0"/>
        <w:spacing w:line="360" w:lineRule="auto"/>
        <w:rPr>
          <w:rFonts w:ascii="David Libre" w:hAnsi="David Libre"/>
          <w:b/>
          <w:bCs/>
          <w:sz w:val="28"/>
          <w:szCs w:val="28"/>
          <w:rtl/>
        </w:rPr>
      </w:pPr>
      <w:r w:rsidRPr="00025302">
        <w:rPr>
          <w:rFonts w:ascii="David Libre" w:hAnsi="David Libre"/>
          <w:b/>
          <w:bCs/>
          <w:sz w:val="28"/>
          <w:szCs w:val="28"/>
          <w:rtl/>
        </w:rPr>
        <w:t>זכות ערעור כחוק.</w:t>
      </w:r>
    </w:p>
    <w:p w14:paraId="206508D3" w14:textId="758B9280" w:rsidR="0006504F" w:rsidRPr="00025302" w:rsidRDefault="0006504F" w:rsidP="00063799">
      <w:pPr>
        <w:spacing w:line="360" w:lineRule="auto"/>
        <w:rPr>
          <w:rFonts w:ascii="David Libre" w:hAnsi="David Libre"/>
          <w:sz w:val="28"/>
          <w:szCs w:val="28"/>
        </w:rPr>
      </w:pPr>
      <w:r w:rsidRPr="00025302">
        <w:rPr>
          <w:rFonts w:ascii="David Libre" w:hAnsi="David Libre"/>
          <w:b/>
          <w:bCs/>
          <w:sz w:val="28"/>
          <w:szCs w:val="28"/>
          <w:rtl/>
        </w:rPr>
        <w:t>נית</w:t>
      </w:r>
      <w:r w:rsidR="00063799" w:rsidRPr="00025302">
        <w:rPr>
          <w:rFonts w:ascii="David Libre" w:hAnsi="David Libre" w:hint="cs"/>
          <w:b/>
          <w:bCs/>
          <w:sz w:val="28"/>
          <w:szCs w:val="28"/>
          <w:rtl/>
        </w:rPr>
        <w:t>ן</w:t>
      </w:r>
      <w:r w:rsidRPr="00025302">
        <w:rPr>
          <w:rFonts w:ascii="David Libre" w:hAnsi="David Libre"/>
          <w:b/>
          <w:bCs/>
          <w:sz w:val="28"/>
          <w:szCs w:val="28"/>
          <w:rtl/>
        </w:rPr>
        <w:t xml:space="preserve"> היום, </w:t>
      </w:r>
      <w:r w:rsidRPr="00025302">
        <w:rPr>
          <w:rFonts w:ascii="David Libre" w:hAnsi="David Libre" w:hint="cs"/>
          <w:b/>
          <w:bCs/>
          <w:sz w:val="28"/>
          <w:szCs w:val="28"/>
          <w:rtl/>
        </w:rPr>
        <w:t>י"א באייר, 02.05.2023,</w:t>
      </w:r>
      <w:r w:rsidRPr="00025302">
        <w:rPr>
          <w:rFonts w:ascii="David Libre" w:hAnsi="David Libre"/>
          <w:b/>
          <w:bCs/>
          <w:sz w:val="28"/>
          <w:szCs w:val="28"/>
          <w:rtl/>
        </w:rPr>
        <w:t xml:space="preserve"> והודע בפומבי ובמעמד הצדדים.</w:t>
      </w:r>
    </w:p>
    <w:p w14:paraId="5F103FBF" w14:textId="77777777" w:rsidR="0006504F" w:rsidRPr="00025302" w:rsidRDefault="0006504F" w:rsidP="0006504F">
      <w:pPr>
        <w:spacing w:line="360" w:lineRule="auto"/>
        <w:rPr>
          <w:rFonts w:ascii="David Libre" w:hAnsi="David Libre"/>
          <w:b/>
          <w:bCs/>
          <w:sz w:val="28"/>
          <w:szCs w:val="28"/>
          <w:rtl/>
        </w:rPr>
      </w:pPr>
    </w:p>
    <w:p w14:paraId="0D6A6BF7" w14:textId="77777777" w:rsidR="0006504F" w:rsidRPr="00025302" w:rsidRDefault="0006504F" w:rsidP="0006504F">
      <w:pPr>
        <w:pStyle w:val="Title"/>
        <w:rPr>
          <w:rFonts w:ascii="David Libre" w:hAnsi="David Libre"/>
          <w:sz w:val="28"/>
          <w:szCs w:val="28"/>
          <w:u w:val="none"/>
          <w:rtl/>
        </w:rPr>
      </w:pPr>
      <w:r w:rsidRPr="00025302">
        <w:rPr>
          <w:rFonts w:ascii="David Libre" w:hAnsi="David Libre"/>
          <w:sz w:val="28"/>
          <w:szCs w:val="28"/>
          <w:u w:val="none"/>
          <w:rtl/>
        </w:rPr>
        <w:t>___________</w:t>
      </w:r>
      <w:r w:rsidRPr="00025302">
        <w:rPr>
          <w:rFonts w:ascii="David Libre" w:hAnsi="David Libre"/>
          <w:sz w:val="28"/>
          <w:szCs w:val="28"/>
          <w:u w:val="none"/>
          <w:rtl/>
        </w:rPr>
        <w:softHyphen/>
      </w:r>
      <w:r w:rsidRPr="00025302">
        <w:rPr>
          <w:rFonts w:ascii="David Libre" w:hAnsi="David Libre" w:hint="cs"/>
          <w:sz w:val="28"/>
          <w:szCs w:val="28"/>
          <w:u w:val="none"/>
          <w:rtl/>
        </w:rPr>
        <w:t>__</w:t>
      </w:r>
      <w:r w:rsidRPr="00025302">
        <w:rPr>
          <w:rFonts w:ascii="David Libre" w:hAnsi="David Libre"/>
          <w:sz w:val="28"/>
          <w:szCs w:val="28"/>
          <w:u w:val="none"/>
          <w:rtl/>
        </w:rPr>
        <w:t xml:space="preserve">                ____________                ____________</w:t>
      </w:r>
    </w:p>
    <w:p w14:paraId="46BC9395" w14:textId="1E2EC59C" w:rsidR="0006504F" w:rsidRPr="00025302" w:rsidRDefault="0006504F" w:rsidP="0006504F">
      <w:pPr>
        <w:jc w:val="left"/>
        <w:rPr>
          <w:b/>
          <w:bCs/>
          <w:sz w:val="28"/>
          <w:szCs w:val="28"/>
        </w:rPr>
      </w:pPr>
      <w:r w:rsidRPr="00025302">
        <w:rPr>
          <w:rFonts w:hint="cs"/>
          <w:b/>
          <w:bCs/>
          <w:sz w:val="28"/>
          <w:szCs w:val="28"/>
          <w:rtl/>
        </w:rPr>
        <w:t xml:space="preserve">                   שופט                                   אב"ד                                   שופט</w:t>
      </w:r>
    </w:p>
    <w:p w14:paraId="62129B86" w14:textId="77777777" w:rsidR="00FC44E9" w:rsidRPr="00025302" w:rsidRDefault="00FC44E9" w:rsidP="005F7A46">
      <w:pPr>
        <w:rPr>
          <w:sz w:val="28"/>
          <w:szCs w:val="28"/>
          <w:rtl/>
        </w:rPr>
      </w:pPr>
    </w:p>
    <w:p w14:paraId="08328A43" w14:textId="77777777" w:rsidR="00025302" w:rsidRDefault="00025302" w:rsidP="007F51C4">
      <w:pPr>
        <w:ind w:left="5954"/>
        <w:rPr>
          <w:b/>
          <w:bCs/>
          <w:sz w:val="28"/>
          <w:szCs w:val="28"/>
          <w:rtl/>
        </w:rPr>
      </w:pPr>
    </w:p>
    <w:p w14:paraId="7EE542FC" w14:textId="035FAB12" w:rsidR="00697E26" w:rsidRPr="00025302" w:rsidRDefault="00697E26" w:rsidP="007F51C4">
      <w:pPr>
        <w:ind w:left="5954"/>
        <w:rPr>
          <w:b/>
          <w:bCs/>
          <w:sz w:val="28"/>
          <w:szCs w:val="28"/>
          <w:rtl/>
        </w:rPr>
      </w:pPr>
      <w:r w:rsidRPr="00025302">
        <w:rPr>
          <w:rFonts w:hint="cs"/>
          <w:b/>
          <w:bCs/>
          <w:sz w:val="28"/>
          <w:szCs w:val="28"/>
          <w:rtl/>
        </w:rPr>
        <w:t>העתק נכון מהמקור</w:t>
      </w:r>
      <w:r w:rsidRPr="00025302">
        <w:rPr>
          <w:b/>
          <w:bCs/>
          <w:sz w:val="28"/>
          <w:szCs w:val="28"/>
          <w:rtl/>
        </w:rPr>
        <w:br/>
      </w:r>
      <w:r w:rsidR="007F51C4" w:rsidRPr="00025302">
        <w:rPr>
          <w:b/>
          <w:bCs/>
          <w:sz w:val="28"/>
          <w:szCs w:val="28"/>
          <w:rtl/>
        </w:rPr>
        <w:fldChar w:fldCharType="begin"/>
      </w:r>
      <w:r w:rsidR="007F51C4" w:rsidRPr="00025302">
        <w:rPr>
          <w:b/>
          <w:bCs/>
          <w:sz w:val="28"/>
          <w:szCs w:val="28"/>
          <w:rtl/>
        </w:rPr>
        <w:instrText xml:space="preserve"> </w:instrText>
      </w:r>
      <w:r w:rsidR="007F51C4" w:rsidRPr="00025302">
        <w:rPr>
          <w:b/>
          <w:bCs/>
          <w:sz w:val="28"/>
          <w:szCs w:val="28"/>
        </w:rPr>
        <w:instrText>DOCPROPERTY  kabidbeitdin  \* MERGEFORMAT</w:instrText>
      </w:r>
      <w:r w:rsidR="007F51C4" w:rsidRPr="00025302">
        <w:rPr>
          <w:b/>
          <w:bCs/>
          <w:sz w:val="28"/>
          <w:szCs w:val="28"/>
          <w:rtl/>
        </w:rPr>
        <w:instrText xml:space="preserve"> </w:instrText>
      </w:r>
      <w:r w:rsidR="009625FB">
        <w:rPr>
          <w:b/>
          <w:bCs/>
          <w:sz w:val="28"/>
          <w:szCs w:val="28"/>
          <w:rtl/>
        </w:rPr>
        <w:fldChar w:fldCharType="separate"/>
      </w:r>
      <w:r w:rsidR="007F51C4" w:rsidRPr="00025302">
        <w:rPr>
          <w:b/>
          <w:bCs/>
          <w:sz w:val="28"/>
          <w:szCs w:val="28"/>
          <w:rtl/>
        </w:rPr>
        <w:fldChar w:fldCharType="end"/>
      </w:r>
      <w:r w:rsidRPr="00025302">
        <w:rPr>
          <w:b/>
          <w:bCs/>
          <w:sz w:val="28"/>
          <w:szCs w:val="28"/>
          <w:rtl/>
        </w:rPr>
        <w:br/>
      </w:r>
      <w:r w:rsidRPr="00025302">
        <w:rPr>
          <w:rFonts w:hint="cs"/>
          <w:b/>
          <w:bCs/>
          <w:sz w:val="28"/>
          <w:szCs w:val="28"/>
          <w:rtl/>
        </w:rPr>
        <w:t>ק' בית הדין</w:t>
      </w:r>
      <w:r w:rsidRPr="00025302">
        <w:rPr>
          <w:b/>
          <w:bCs/>
          <w:sz w:val="28"/>
          <w:szCs w:val="28"/>
          <w:rtl/>
        </w:rPr>
        <w:br/>
      </w:r>
    </w:p>
    <w:p w14:paraId="3C47BF8C" w14:textId="467E5529" w:rsidR="00B82938" w:rsidRPr="00025302" w:rsidRDefault="00B82938" w:rsidP="008D729E">
      <w:pPr>
        <w:rPr>
          <w:b/>
          <w:bCs/>
          <w:sz w:val="28"/>
          <w:szCs w:val="28"/>
          <w:rtl/>
        </w:rPr>
      </w:pPr>
      <w:r w:rsidRPr="00025302">
        <w:rPr>
          <w:rFonts w:hint="cs"/>
          <w:b/>
          <w:bCs/>
          <w:sz w:val="28"/>
          <w:szCs w:val="28"/>
          <w:rtl/>
        </w:rPr>
        <w:t>נערך על ידי</w:t>
      </w:r>
      <w:r w:rsidR="00025302">
        <w:rPr>
          <w:rFonts w:hint="cs"/>
          <w:b/>
          <w:bCs/>
          <w:sz w:val="28"/>
          <w:szCs w:val="28"/>
          <w:rtl/>
        </w:rPr>
        <w:t>:</w:t>
      </w:r>
      <w:r w:rsidR="00025302">
        <w:rPr>
          <w:rFonts w:hint="cs"/>
          <w:b/>
          <w:bCs/>
          <w:sz w:val="28"/>
          <w:szCs w:val="28"/>
        </w:rPr>
        <w:t xml:space="preserve"> </w:t>
      </w:r>
      <w:r w:rsidR="00025302">
        <w:rPr>
          <w:rFonts w:hint="cs"/>
          <w:b/>
          <w:bCs/>
          <w:sz w:val="28"/>
          <w:szCs w:val="28"/>
          <w:rtl/>
        </w:rPr>
        <w:t>א.ל</w:t>
      </w:r>
    </w:p>
    <w:p w14:paraId="278C3D65" w14:textId="0A65A412" w:rsidR="00B82938" w:rsidRPr="00025302" w:rsidRDefault="00B82938" w:rsidP="008D729E">
      <w:pPr>
        <w:rPr>
          <w:b/>
          <w:bCs/>
          <w:sz w:val="28"/>
          <w:szCs w:val="28"/>
          <w:rtl/>
        </w:rPr>
      </w:pPr>
      <w:r w:rsidRPr="00025302">
        <w:rPr>
          <w:rFonts w:hint="cs"/>
          <w:b/>
          <w:bCs/>
          <w:sz w:val="28"/>
          <w:szCs w:val="28"/>
          <w:rtl/>
        </w:rPr>
        <w:t>בתאריך</w:t>
      </w:r>
      <w:r w:rsidR="00063799" w:rsidRPr="00025302">
        <w:rPr>
          <w:rFonts w:hint="cs"/>
          <w:b/>
          <w:bCs/>
          <w:sz w:val="28"/>
          <w:szCs w:val="28"/>
          <w:rtl/>
        </w:rPr>
        <w:t xml:space="preserve"> 16.05.2023</w:t>
      </w:r>
    </w:p>
    <w:p w14:paraId="4A1C15DF" w14:textId="23BFC6F2" w:rsidR="002709C4" w:rsidRPr="00025302" w:rsidRDefault="00697E26" w:rsidP="002E097C">
      <w:pPr>
        <w:rPr>
          <w:b/>
          <w:bCs/>
          <w:sz w:val="28"/>
          <w:szCs w:val="28"/>
          <w:rtl/>
        </w:rPr>
      </w:pPr>
      <w:r w:rsidRPr="00025302">
        <w:rPr>
          <w:rFonts w:hint="cs"/>
          <w:b/>
          <w:bCs/>
          <w:sz w:val="28"/>
          <w:szCs w:val="28"/>
          <w:rtl/>
        </w:rPr>
        <w:t>חתימת המגיה:</w:t>
      </w:r>
      <w:r w:rsidR="00025302">
        <w:rPr>
          <w:rFonts w:hint="cs"/>
          <w:b/>
          <w:bCs/>
          <w:sz w:val="28"/>
          <w:szCs w:val="28"/>
          <w:rtl/>
        </w:rPr>
        <w:t xml:space="preserve"> סגן שיר בן- ארמון</w:t>
      </w:r>
    </w:p>
    <w:p w14:paraId="327FDF1C" w14:textId="77777777" w:rsidR="00B82938" w:rsidRPr="00025302" w:rsidRDefault="00B82938">
      <w:pPr>
        <w:rPr>
          <w:b/>
          <w:bCs/>
          <w:sz w:val="28"/>
          <w:szCs w:val="28"/>
          <w:rtl/>
        </w:rPr>
      </w:pPr>
    </w:p>
    <w:sectPr w:rsidR="00B82938" w:rsidRPr="00025302"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DDA3" w14:textId="77777777" w:rsidR="00EF14C0" w:rsidRDefault="00EF14C0">
      <w:r>
        <w:separator/>
      </w:r>
    </w:p>
  </w:endnote>
  <w:endnote w:type="continuationSeparator" w:id="0">
    <w:p w14:paraId="48413D08"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DA1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43FE25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93F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AC6A1AD"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50F0"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BC23" w14:textId="77777777" w:rsidR="00EF14C0" w:rsidRDefault="00EF14C0">
      <w:r>
        <w:separator/>
      </w:r>
    </w:p>
  </w:footnote>
  <w:footnote w:type="continuationSeparator" w:id="0">
    <w:p w14:paraId="707A5A93"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34AA" w14:textId="31D10A2F" w:rsidR="0054414E" w:rsidRPr="00025302" w:rsidRDefault="0054414E" w:rsidP="0054414E">
    <w:pPr>
      <w:pStyle w:val="Header"/>
      <w:jc w:val="center"/>
      <w:rPr>
        <w:rtl/>
      </w:rPr>
    </w:pPr>
    <w:r w:rsidRPr="00025302">
      <w:rPr>
        <w:rFonts w:hint="cs"/>
        <w:rtl/>
      </w:rPr>
      <w:t>-בלמ"ס-</w:t>
    </w:r>
  </w:p>
  <w:p w14:paraId="70642E7E" w14:textId="4C4839B8" w:rsidR="00950E87" w:rsidRPr="00025302" w:rsidRDefault="009625FB" w:rsidP="00441DB8">
    <w:pPr>
      <w:pStyle w:val="Header"/>
      <w:jc w:val="right"/>
      <w:rPr>
        <w:rtl/>
      </w:rPr>
    </w:pPr>
    <w:r>
      <w:fldChar w:fldCharType="begin"/>
    </w:r>
    <w:r>
      <w:instrText xml:space="preserve"> DOCPROPERTY  mispartik  \* MERGEFORMAT </w:instrText>
    </w:r>
    <w:r>
      <w:fldChar w:fldCharType="separate"/>
    </w:r>
    <w:r w:rsidR="00063799" w:rsidRPr="00025302">
      <w:rPr>
        <w:rtl/>
      </w:rPr>
      <w:t>צפון (מחוזי) 36/23</w:t>
    </w:r>
    <w:r>
      <w:fldChar w:fldCharType="end"/>
    </w:r>
  </w:p>
  <w:p w14:paraId="4E5882C5" w14:textId="7CDDE474" w:rsidR="0011094D" w:rsidRPr="00025302" w:rsidRDefault="00B82938" w:rsidP="007F51C4">
    <w:pPr>
      <w:pStyle w:val="Header"/>
      <w:jc w:val="right"/>
      <w:rPr>
        <w:rtl/>
      </w:rPr>
    </w:pPr>
    <w:r w:rsidRPr="00025302">
      <w:rPr>
        <w:rFonts w:hint="cs"/>
        <w:rtl/>
      </w:rPr>
      <w:t>התובע הצבאי נ'</w:t>
    </w:r>
    <w:r w:rsidR="0011094D" w:rsidRPr="00025302">
      <w:rPr>
        <w:rFonts w:hint="cs"/>
        <w:rtl/>
      </w:rPr>
      <w:t xml:space="preserve"> </w:t>
    </w:r>
    <w:r w:rsidR="009625FB">
      <w:fldChar w:fldCharType="begin"/>
    </w:r>
    <w:r w:rsidR="009625FB">
      <w:instrText xml:space="preserve"> DOCPROPERTY  sugsherutgorem  \* MERGEFORMAT </w:instrText>
    </w:r>
    <w:r w:rsidR="009625FB">
      <w:fldChar w:fldCharType="separate"/>
    </w:r>
    <w:r w:rsidR="00063799" w:rsidRPr="00025302">
      <w:rPr>
        <w:rtl/>
      </w:rPr>
      <w:t>מ</w:t>
    </w:r>
    <w:r w:rsidR="009625FB">
      <w:fldChar w:fldCharType="end"/>
    </w:r>
    <w:r w:rsidR="001E6971" w:rsidRPr="00025302">
      <w:rPr>
        <w:rtl/>
      </w:rPr>
      <w:t>/</w:t>
    </w:r>
    <w:r w:rsidR="00025302">
      <w:rPr>
        <w:rFonts w:hint="cs"/>
      </w:rPr>
      <w:t>XXX</w:t>
    </w:r>
    <w:r w:rsidR="001E6971" w:rsidRPr="00025302">
      <w:rPr>
        <w:rtl/>
      </w:rPr>
      <w:t xml:space="preserve"> </w:t>
    </w:r>
    <w:r w:rsidR="009625FB">
      <w:fldChar w:fldCharType="begin"/>
    </w:r>
    <w:r w:rsidR="009625FB">
      <w:instrText xml:space="preserve"> DOCPROPERTY  dargagorem  \* MERGEFORMAT </w:instrText>
    </w:r>
    <w:r w:rsidR="009625FB">
      <w:fldChar w:fldCharType="separate"/>
    </w:r>
    <w:r w:rsidR="00063799" w:rsidRPr="00025302">
      <w:rPr>
        <w:rtl/>
      </w:rPr>
      <w:t>סמל</w:t>
    </w:r>
    <w:r w:rsidR="009625FB">
      <w:fldChar w:fldCharType="end"/>
    </w:r>
    <w:r w:rsidR="001E6971" w:rsidRPr="00025302">
      <w:rPr>
        <w:rtl/>
      </w:rPr>
      <w:t xml:space="preserve"> </w:t>
    </w:r>
    <w:r w:rsidR="00025302">
      <w:rPr>
        <w:rFonts w:hint="cs"/>
        <w:rtl/>
      </w:rPr>
      <w:t>ס' א'</w:t>
    </w:r>
  </w:p>
  <w:p w14:paraId="349DA818" w14:textId="77777777" w:rsidR="0011094D" w:rsidRPr="00025302"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CF14" w14:textId="77777777" w:rsidR="0011094D" w:rsidRDefault="006F6E0E" w:rsidP="00697E26">
    <w:pPr>
      <w:tabs>
        <w:tab w:val="right" w:pos="6328"/>
      </w:tabs>
      <w:ind w:left="1985" w:right="1985"/>
      <w:rPr>
        <w:rtl/>
      </w:rPr>
    </w:pPr>
    <w:r w:rsidRPr="00732250">
      <w:rPr>
        <w:noProof/>
      </w:rPr>
      <w:drawing>
        <wp:inline distT="0" distB="0" distL="0" distR="0" wp14:anchorId="5068AE94" wp14:editId="5AFE446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793C936" wp14:editId="2B9AFEA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22EF38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25302"/>
    <w:rsid w:val="0004399A"/>
    <w:rsid w:val="00063799"/>
    <w:rsid w:val="0006504F"/>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4414E"/>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625FB"/>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A85D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54414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4414E"/>
    <w:rPr>
      <w:rFonts w:cs="Narkisim"/>
      <w:b/>
      <w:bCs/>
      <w:szCs w:val="28"/>
    </w:rPr>
  </w:style>
  <w:style w:type="paragraph" w:styleId="ListParagraph">
    <w:name w:val="List Paragraph"/>
    <w:basedOn w:val="Normal"/>
    <w:link w:val="ListParagraphChar"/>
    <w:uiPriority w:val="34"/>
    <w:qFormat/>
    <w:rsid w:val="0006504F"/>
    <w:pPr>
      <w:ind w:left="720"/>
      <w:contextualSpacing/>
    </w:pPr>
  </w:style>
  <w:style w:type="character" w:customStyle="1" w:styleId="ListParagraphChar">
    <w:name w:val="List Paragraph Char"/>
    <w:link w:val="ListParagraph"/>
    <w:uiPriority w:val="34"/>
    <w:locked/>
    <w:rsid w:val="0006504F"/>
    <w:rPr>
      <w:rFonts w:cs="David"/>
      <w:sz w:val="24"/>
      <w:szCs w:val="24"/>
    </w:rPr>
  </w:style>
  <w:style w:type="paragraph" w:styleId="Title">
    <w:name w:val="Title"/>
    <w:basedOn w:val="Normal"/>
    <w:link w:val="TitleChar"/>
    <w:qFormat/>
    <w:rsid w:val="0006504F"/>
    <w:pPr>
      <w:spacing w:line="360" w:lineRule="auto"/>
      <w:jc w:val="center"/>
    </w:pPr>
    <w:rPr>
      <w:b/>
      <w:bCs/>
      <w:sz w:val="20"/>
      <w:szCs w:val="30"/>
      <w:u w:val="single"/>
    </w:rPr>
  </w:style>
  <w:style w:type="character" w:customStyle="1" w:styleId="TitleChar">
    <w:name w:val="Title Char"/>
    <w:basedOn w:val="DefaultParagraphFont"/>
    <w:link w:val="Title"/>
    <w:rsid w:val="0006504F"/>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989</Words>
  <Characters>5124</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2023-05-16T08:03:00Z</cp:lastPrinted>
  <dcterms:created xsi:type="dcterms:W3CDTF">2023-05-22T11:11:00Z</dcterms:created>
  <dcterms:modified xsi:type="dcterms:W3CDTF">2023-06-04T10:37:00Z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8844735</vt:lpwstr>
  </property>
  <property fmtid="{D5CDD505-2E9C-101B-9397-08002B2CF9AE}" pid="7" name="shempratigorem">
    <vt:lpwstr>סתיו</vt:lpwstr>
  </property>
  <property fmtid="{D5CDD505-2E9C-101B-9397-08002B2CF9AE}" pid="8" name="shemmishpachagorem">
    <vt:lpwstr>אסרף</vt:lpwstr>
  </property>
  <property fmtid="{D5CDD505-2E9C-101B-9397-08002B2CF9AE}" pid="9" name="dargagorem">
    <vt:lpwstr>סמל</vt:lpwstr>
  </property>
  <property fmtid="{D5CDD505-2E9C-101B-9397-08002B2CF9AE}" pid="10" name="yechidagorm">
    <vt:lpwstr>אכא 344 התרת ח"צ</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כ"ה באייר התשפ"ג</vt:lpwstr>
  </property>
  <property fmtid="{D5CDD505-2E9C-101B-9397-08002B2CF9AE}" pid="15" name="taarichnochechi">
    <vt:lpwstr>16 במאי 2023</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סא"ל ענת שחר וויינברג</vt:lpwstr>
  </property>
  <property fmtid="{D5CDD505-2E9C-101B-9397-08002B2CF9AE}" pid="19" name="shofetarba">
    <vt:lpwstr/>
  </property>
  <property fmtid="{D5CDD505-2E9C-101B-9397-08002B2CF9AE}" pid="20" name="shofetchamesh">
    <vt:lpwstr/>
  </property>
</Properties>
</file>