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D0A44" w14:textId="77777777" w:rsidR="00B44184" w:rsidRDefault="00000000">
      <w:pPr>
        <w:bidi/>
        <w:spacing w:before="240" w:after="240"/>
        <w:rPr>
          <w:rFonts w:ascii="Assistant" w:eastAsia="Assistant" w:hAnsi="Assistant" w:cs="Assistant"/>
          <w:b/>
          <w:bCs/>
          <w:sz w:val="32"/>
          <w:szCs w:val="32"/>
        </w:rPr>
      </w:pPr>
      <w:r>
        <w:rPr>
          <w:rFonts w:ascii="Assistant" w:eastAsia="Assistant" w:hAnsi="Assistant" w:cs="Assistant"/>
          <w:b/>
          <w:bCs/>
          <w:sz w:val="32"/>
          <w:szCs w:val="32"/>
          <w:rtl/>
        </w:rPr>
        <w:t>עדכוני שכר למשרתי הקבע - שנת 2026</w:t>
      </w:r>
    </w:p>
    <w:p w14:paraId="3A5F7A44" w14:textId="046881B6" w:rsidR="00B44184" w:rsidRDefault="00000000">
      <w:pPr>
        <w:bidi/>
        <w:spacing w:before="240" w:after="240"/>
        <w:rPr>
          <w:rFonts w:ascii="Assistant" w:eastAsia="Assistant" w:hAnsi="Assistant" w:cs="Assistant"/>
          <w:b/>
          <w:bCs/>
          <w:sz w:val="28"/>
          <w:szCs w:val="28"/>
        </w:rPr>
      </w:pPr>
      <w:r>
        <w:rPr>
          <w:rFonts w:ascii="Assistant" w:eastAsia="Assistant" w:hAnsi="Assistant" w:cs="Assistant"/>
          <w:b/>
          <w:bCs/>
          <w:sz w:val="28"/>
          <w:szCs w:val="28"/>
          <w:rtl/>
        </w:rPr>
        <w:t>רכזנו עבורכם את כל מה שחשוב לדעת במסגרת תוספת הסכם שכר ייעודי</w:t>
      </w:r>
    </w:p>
    <w:p w14:paraId="7BE258F1" w14:textId="409970A9" w:rsidR="00B44184" w:rsidRDefault="00000000">
      <w:pPr>
        <w:bidi/>
        <w:spacing w:before="240" w:after="240"/>
        <w:rPr>
          <w:rFonts w:ascii="Assistant" w:eastAsia="Assistant" w:hAnsi="Assistant" w:cs="Assistant"/>
          <w:sz w:val="24"/>
          <w:szCs w:val="24"/>
        </w:rPr>
      </w:pPr>
      <w:r>
        <w:rPr>
          <w:rFonts w:ascii="Assistant" w:eastAsia="Assistant" w:hAnsi="Assistant" w:cs="Assistant"/>
          <w:sz w:val="24"/>
          <w:szCs w:val="24"/>
          <w:rtl/>
        </w:rPr>
        <w:t>עוצמתו וחוסנו של צה״ל טמון באיכות המשרתים. המסירות, המקצועיות והרוח שמביאים משרתי ומשרתות הקבע הם הכוח האמיתי שמניע את העשייה היומיומית.</w:t>
      </w:r>
    </w:p>
    <w:p w14:paraId="357B1860" w14:textId="354A41C9" w:rsidR="00B44184" w:rsidRDefault="00000000">
      <w:pPr>
        <w:bidi/>
        <w:spacing w:before="240" w:after="240"/>
        <w:rPr>
          <w:rFonts w:ascii="Assistant" w:eastAsia="Assistant" w:hAnsi="Assistant" w:cs="Assistant"/>
          <w:sz w:val="24"/>
          <w:szCs w:val="24"/>
        </w:rPr>
      </w:pPr>
      <w:r>
        <w:rPr>
          <w:rFonts w:ascii="Assistant" w:eastAsia="Assistant" w:hAnsi="Assistant" w:cs="Assistant"/>
          <w:sz w:val="24"/>
          <w:szCs w:val="24"/>
          <w:rtl/>
        </w:rPr>
        <w:t>תוספות השכר הן ביטוי אחד מתוך מכלול רחב של מרכיבי הוקרה, הערכה ותגמול על העבודה האינטנסיבית והמחויבות הבלתי פוסקת שלכם, משרתי הקבע.</w:t>
      </w:r>
    </w:p>
    <w:p w14:paraId="4E62FA68" w14:textId="6C8F9966" w:rsidR="00B44184" w:rsidRDefault="00000000">
      <w:pPr>
        <w:bidi/>
        <w:spacing w:before="240" w:after="240"/>
        <w:rPr>
          <w:rFonts w:ascii="Assistant" w:eastAsia="Assistant" w:hAnsi="Assistant" w:cs="Assistant"/>
          <w:sz w:val="24"/>
          <w:szCs w:val="24"/>
        </w:rPr>
      </w:pPr>
      <w:r>
        <w:rPr>
          <w:rFonts w:ascii="Assistant" w:eastAsia="Assistant" w:hAnsi="Assistant" w:cs="Assistant"/>
          <w:sz w:val="24"/>
          <w:szCs w:val="24"/>
          <w:rtl/>
        </w:rPr>
        <w:t>עדכוני השכר לשנת 2026 הם חלק ממהלך מתמשך ורב שנתי להגדלת שכר משרתי הקבע, ומהווים פעימה נוספת במסגרת מימוש הסכם השכר הייעודי.</w:t>
      </w:r>
    </w:p>
    <w:p w14:paraId="462D5853" w14:textId="5B1210A9" w:rsidR="00B44184" w:rsidRDefault="00000000">
      <w:pPr>
        <w:bidi/>
        <w:rPr>
          <w:rFonts w:ascii="Assistant" w:eastAsia="Assistant" w:hAnsi="Assistant" w:cs="Assistant"/>
          <w:b/>
          <w:bCs/>
          <w:sz w:val="28"/>
          <w:szCs w:val="28"/>
        </w:rPr>
      </w:pPr>
      <w:r>
        <w:rPr>
          <w:rFonts w:ascii="Assistant" w:eastAsia="Assistant" w:hAnsi="Assistant" w:cs="Assistant"/>
          <w:b/>
          <w:bCs/>
          <w:sz w:val="28"/>
          <w:szCs w:val="28"/>
          <w:rtl/>
        </w:rPr>
        <w:t>תוספות ועדכונים בשכר שמחכים לך מינואר 2026</w:t>
      </w:r>
    </w:p>
    <w:p w14:paraId="54A23B3F" w14:textId="6A21F949" w:rsidR="00B44184" w:rsidRDefault="00B44184">
      <w:pPr>
        <w:bidi/>
        <w:rPr>
          <w:rFonts w:ascii="Assistant" w:eastAsia="Assistant" w:hAnsi="Assistant" w:cs="Assistant"/>
        </w:rPr>
      </w:pPr>
    </w:p>
    <w:p w14:paraId="6EC7CA95" w14:textId="05ACB07F" w:rsidR="00B44184" w:rsidRDefault="00000000">
      <w:pPr>
        <w:bidi/>
        <w:rPr>
          <w:rFonts w:ascii="Assistant" w:eastAsia="Assistant" w:hAnsi="Assistant" w:cs="Assistant"/>
          <w:sz w:val="24"/>
          <w:szCs w:val="24"/>
        </w:rPr>
      </w:pPr>
      <w:r>
        <w:rPr>
          <w:rFonts w:ascii="Assistant" w:eastAsia="Assistant" w:hAnsi="Assistant" w:cs="Assistant"/>
          <w:sz w:val="24"/>
          <w:szCs w:val="24"/>
          <w:rtl/>
        </w:rPr>
        <w:t xml:space="preserve">אנו שמחים לעדכן כי מעבר לעדכוני השכר השנתיים החלים בשכרכם (לרבות עדכוני הוותק לרכיבי השכר השונים ומידוד חלק מתוספות השכר </w:t>
      </w:r>
      <w:proofErr w:type="spellStart"/>
      <w:r>
        <w:rPr>
          <w:rFonts w:ascii="Assistant" w:eastAsia="Assistant" w:hAnsi="Assistant" w:cs="Assistant"/>
          <w:sz w:val="24"/>
          <w:szCs w:val="24"/>
          <w:rtl/>
        </w:rPr>
        <w:t>השקליות</w:t>
      </w:r>
      <w:proofErr w:type="spellEnd"/>
      <w:r>
        <w:rPr>
          <w:rFonts w:ascii="Assistant" w:eastAsia="Assistant" w:hAnsi="Assistant" w:cs="Assistant"/>
          <w:sz w:val="24"/>
          <w:szCs w:val="24"/>
          <w:rtl/>
        </w:rPr>
        <w:t xml:space="preserve">),  </w:t>
      </w:r>
      <w:r>
        <w:rPr>
          <w:rFonts w:ascii="Assistant" w:eastAsia="Assistant" w:hAnsi="Assistant" w:cs="Assistant"/>
          <w:b/>
          <w:bCs/>
          <w:sz w:val="24"/>
          <w:szCs w:val="24"/>
          <w:rtl/>
        </w:rPr>
        <w:t>החל מחודש ינואר 2026 תעודכן תוספת הסכם השכר הייעודי החודשית</w:t>
      </w:r>
      <w:r>
        <w:rPr>
          <w:rFonts w:ascii="Assistant" w:eastAsia="Assistant" w:hAnsi="Assistant" w:cs="Assistant"/>
          <w:sz w:val="24"/>
          <w:szCs w:val="24"/>
          <w:rtl/>
        </w:rPr>
        <w:t xml:space="preserve"> ובשנת 2027 היא תתעדכן בשנית.</w:t>
      </w:r>
    </w:p>
    <w:p w14:paraId="01B3A926" w14:textId="77777777" w:rsidR="00B44184" w:rsidRDefault="00000000">
      <w:pPr>
        <w:bidi/>
        <w:rPr>
          <w:rFonts w:ascii="Assistant" w:eastAsia="Assistant" w:hAnsi="Assistant" w:cs="Assistant"/>
          <w:b/>
          <w:bCs/>
          <w:strike/>
          <w:sz w:val="24"/>
          <w:szCs w:val="24"/>
        </w:rPr>
      </w:pPr>
      <w:r>
        <w:rPr>
          <w:rFonts w:ascii="Assistant" w:eastAsia="Assistant" w:hAnsi="Assistant" w:cs="Assistant"/>
          <w:b/>
          <w:bCs/>
          <w:strike/>
          <w:sz w:val="24"/>
          <w:szCs w:val="24"/>
        </w:rPr>
        <w:t xml:space="preserve"> </w:t>
      </w:r>
    </w:p>
    <w:p w14:paraId="646CC363" w14:textId="77777777" w:rsidR="00B44184" w:rsidRDefault="00000000">
      <w:pPr>
        <w:bidi/>
        <w:rPr>
          <w:rFonts w:ascii="Assistant" w:eastAsia="Assistant" w:hAnsi="Assistant" w:cs="Assistant"/>
          <w:sz w:val="24"/>
          <w:szCs w:val="24"/>
        </w:rPr>
      </w:pPr>
      <w:r>
        <w:rPr>
          <w:rFonts w:ascii="Assistant" w:eastAsia="Assistant" w:hAnsi="Assistant" w:cs="Assistant"/>
          <w:sz w:val="24"/>
          <w:szCs w:val="24"/>
          <w:rtl/>
        </w:rPr>
        <w:t>התוספת משולמת החל מהשנה השנייה בקבע לכלל הנגדים ולקצינים עד לדרגת סא״ל.</w:t>
      </w:r>
    </w:p>
    <w:p w14:paraId="3B9089BB" w14:textId="741118B0" w:rsidR="00B44184" w:rsidRDefault="00000000">
      <w:pPr>
        <w:bidi/>
        <w:rPr>
          <w:rFonts w:ascii="Assistant" w:eastAsia="Assistant" w:hAnsi="Assistant" w:cs="Assistant"/>
          <w:sz w:val="24"/>
          <w:szCs w:val="24"/>
          <w:rtl/>
        </w:rPr>
      </w:pPr>
      <w:r>
        <w:rPr>
          <w:rFonts w:ascii="Assistant" w:eastAsia="Assistant" w:hAnsi="Assistant" w:cs="Assistant"/>
          <w:sz w:val="24"/>
          <w:szCs w:val="24"/>
        </w:rPr>
        <w:t xml:space="preserve"> </w:t>
      </w:r>
    </w:p>
    <w:p w14:paraId="5D203B92" w14:textId="77777777" w:rsidR="00CB1D7C" w:rsidRDefault="00CB1D7C" w:rsidP="00CB1D7C">
      <w:pPr>
        <w:bidi/>
        <w:rPr>
          <w:rFonts w:ascii="Assistant" w:eastAsia="Assistant" w:hAnsi="Assistant" w:cs="Assistant"/>
          <w:sz w:val="24"/>
          <w:szCs w:val="24"/>
          <w:rtl/>
        </w:rPr>
      </w:pPr>
    </w:p>
    <w:p w14:paraId="0CAFF523" w14:textId="77777777" w:rsidR="00CB1D7C" w:rsidRDefault="00CB1D7C" w:rsidP="00CB1D7C">
      <w:pPr>
        <w:bidi/>
        <w:rPr>
          <w:rFonts w:ascii="Assistant" w:eastAsia="Assistant" w:hAnsi="Assistant" w:cs="Assistant"/>
          <w:sz w:val="24"/>
          <w:szCs w:val="24"/>
          <w:rtl/>
        </w:rPr>
      </w:pPr>
    </w:p>
    <w:p w14:paraId="46DA8A73" w14:textId="77777777" w:rsidR="00CB1D7C" w:rsidRDefault="00CB1D7C" w:rsidP="00CB1D7C">
      <w:pPr>
        <w:bidi/>
        <w:rPr>
          <w:rFonts w:ascii="Assistant" w:eastAsia="Assistant" w:hAnsi="Assistant" w:cs="Assistant"/>
          <w:sz w:val="24"/>
          <w:szCs w:val="24"/>
          <w:rtl/>
        </w:rPr>
      </w:pPr>
    </w:p>
    <w:p w14:paraId="5DFE5F2B" w14:textId="77777777" w:rsidR="00CB1D7C" w:rsidRDefault="00CB1D7C" w:rsidP="00CB1D7C">
      <w:pPr>
        <w:bidi/>
        <w:rPr>
          <w:rFonts w:ascii="Assistant" w:eastAsia="Assistant" w:hAnsi="Assistant" w:cs="Assistant"/>
          <w:sz w:val="24"/>
          <w:szCs w:val="24"/>
          <w:rtl/>
        </w:rPr>
      </w:pPr>
    </w:p>
    <w:p w14:paraId="4BD2EBDC" w14:textId="77777777" w:rsidR="00CB1D7C" w:rsidRDefault="00CB1D7C" w:rsidP="00CB1D7C">
      <w:pPr>
        <w:bidi/>
        <w:rPr>
          <w:rFonts w:ascii="Assistant" w:eastAsia="Assistant" w:hAnsi="Assistant" w:cs="Assistant"/>
          <w:sz w:val="24"/>
          <w:szCs w:val="24"/>
          <w:rtl/>
        </w:rPr>
      </w:pPr>
    </w:p>
    <w:p w14:paraId="6007EDD2" w14:textId="77777777" w:rsidR="00CB1D7C" w:rsidRDefault="00CB1D7C" w:rsidP="00CB1D7C">
      <w:pPr>
        <w:bidi/>
        <w:rPr>
          <w:rFonts w:ascii="Assistant" w:eastAsia="Assistant" w:hAnsi="Assistant" w:cs="Assistant"/>
          <w:sz w:val="24"/>
          <w:szCs w:val="24"/>
          <w:rtl/>
        </w:rPr>
      </w:pPr>
    </w:p>
    <w:p w14:paraId="2224DBAE" w14:textId="77777777" w:rsidR="00CB1D7C" w:rsidRDefault="00CB1D7C" w:rsidP="00CB1D7C">
      <w:pPr>
        <w:bidi/>
        <w:rPr>
          <w:rFonts w:ascii="Assistant" w:eastAsia="Assistant" w:hAnsi="Assistant" w:cs="Assistant"/>
          <w:sz w:val="24"/>
          <w:szCs w:val="24"/>
          <w:rtl/>
        </w:rPr>
      </w:pPr>
    </w:p>
    <w:p w14:paraId="24540632" w14:textId="77777777" w:rsidR="00CB1D7C" w:rsidRDefault="00CB1D7C" w:rsidP="00CB1D7C">
      <w:pPr>
        <w:bidi/>
        <w:rPr>
          <w:rFonts w:ascii="Assistant" w:eastAsia="Assistant" w:hAnsi="Assistant" w:cs="Assistant"/>
          <w:sz w:val="24"/>
          <w:szCs w:val="24"/>
          <w:rtl/>
        </w:rPr>
      </w:pPr>
    </w:p>
    <w:p w14:paraId="7D103B3E" w14:textId="77777777" w:rsidR="00CB1D7C" w:rsidRDefault="00CB1D7C" w:rsidP="00CB1D7C">
      <w:pPr>
        <w:bidi/>
        <w:rPr>
          <w:rFonts w:ascii="Assistant" w:eastAsia="Assistant" w:hAnsi="Assistant" w:cs="Assistant"/>
          <w:sz w:val="24"/>
          <w:szCs w:val="24"/>
          <w:rtl/>
        </w:rPr>
      </w:pPr>
    </w:p>
    <w:p w14:paraId="71464070" w14:textId="77777777" w:rsidR="00CB1D7C" w:rsidRDefault="00CB1D7C" w:rsidP="00CB1D7C">
      <w:pPr>
        <w:bidi/>
        <w:rPr>
          <w:rFonts w:ascii="Assistant" w:eastAsia="Assistant" w:hAnsi="Assistant" w:cs="Assistant"/>
          <w:sz w:val="24"/>
          <w:szCs w:val="24"/>
          <w:rtl/>
        </w:rPr>
      </w:pPr>
    </w:p>
    <w:p w14:paraId="6D5B2D1C" w14:textId="77777777" w:rsidR="00CB1D7C" w:rsidRDefault="00CB1D7C" w:rsidP="00CB1D7C">
      <w:pPr>
        <w:bidi/>
        <w:rPr>
          <w:rFonts w:ascii="Assistant" w:eastAsia="Assistant" w:hAnsi="Assistant" w:cs="Assistant"/>
          <w:sz w:val="24"/>
          <w:szCs w:val="24"/>
          <w:rtl/>
        </w:rPr>
      </w:pPr>
    </w:p>
    <w:p w14:paraId="39544490" w14:textId="77777777" w:rsidR="00CB1D7C" w:rsidRDefault="00CB1D7C" w:rsidP="00CB1D7C">
      <w:pPr>
        <w:bidi/>
        <w:rPr>
          <w:rFonts w:ascii="Assistant" w:eastAsia="Assistant" w:hAnsi="Assistant" w:cs="Assistant"/>
          <w:sz w:val="24"/>
          <w:szCs w:val="24"/>
          <w:rtl/>
        </w:rPr>
      </w:pPr>
    </w:p>
    <w:p w14:paraId="068E37A1" w14:textId="77777777" w:rsidR="00CB1D7C" w:rsidRDefault="00CB1D7C" w:rsidP="00CB1D7C">
      <w:pPr>
        <w:bidi/>
        <w:rPr>
          <w:rFonts w:ascii="Assistant" w:eastAsia="Assistant" w:hAnsi="Assistant" w:cs="Assistant"/>
          <w:sz w:val="24"/>
          <w:szCs w:val="24"/>
          <w:rtl/>
        </w:rPr>
      </w:pPr>
    </w:p>
    <w:p w14:paraId="1E9B4F36" w14:textId="77777777" w:rsidR="00CB1D7C" w:rsidRDefault="00CB1D7C" w:rsidP="00CB1D7C">
      <w:pPr>
        <w:bidi/>
        <w:rPr>
          <w:rFonts w:ascii="Assistant" w:eastAsia="Assistant" w:hAnsi="Assistant" w:cs="Assistant"/>
          <w:sz w:val="24"/>
          <w:szCs w:val="24"/>
          <w:rtl/>
        </w:rPr>
      </w:pPr>
    </w:p>
    <w:p w14:paraId="2D4B8AA1" w14:textId="77777777" w:rsidR="00CB1D7C" w:rsidRDefault="00CB1D7C" w:rsidP="00CB1D7C">
      <w:pPr>
        <w:bidi/>
        <w:rPr>
          <w:rFonts w:ascii="Assistant" w:eastAsia="Assistant" w:hAnsi="Assistant" w:cs="Assistant"/>
          <w:sz w:val="24"/>
          <w:szCs w:val="24"/>
          <w:rtl/>
        </w:rPr>
      </w:pPr>
    </w:p>
    <w:p w14:paraId="3DA7ED47" w14:textId="77777777" w:rsidR="00CB1D7C" w:rsidRDefault="00CB1D7C" w:rsidP="00CB1D7C">
      <w:pPr>
        <w:bidi/>
        <w:rPr>
          <w:rFonts w:ascii="Assistant" w:eastAsia="Assistant" w:hAnsi="Assistant" w:cs="Assistant"/>
          <w:sz w:val="24"/>
          <w:szCs w:val="24"/>
          <w:rtl/>
        </w:rPr>
      </w:pPr>
    </w:p>
    <w:p w14:paraId="408CEAAA" w14:textId="77777777" w:rsidR="00CB1D7C" w:rsidRDefault="00CB1D7C" w:rsidP="00CB1D7C">
      <w:pPr>
        <w:bidi/>
        <w:rPr>
          <w:rFonts w:ascii="Assistant" w:eastAsia="Assistant" w:hAnsi="Assistant" w:cs="Assistant"/>
          <w:sz w:val="24"/>
          <w:szCs w:val="24"/>
        </w:rPr>
      </w:pPr>
    </w:p>
    <w:p w14:paraId="33009078" w14:textId="123746E4" w:rsidR="00B44184" w:rsidRPr="00C96A43" w:rsidRDefault="00CB1D7C" w:rsidP="00C96A43">
      <w:pPr>
        <w:bidi/>
        <w:rPr>
          <w:rFonts w:ascii="Assistant" w:eastAsia="Assistant" w:hAnsi="Assistant" w:cs="Assistant"/>
          <w:b/>
          <w:bCs/>
          <w:sz w:val="24"/>
          <w:szCs w:val="24"/>
          <w:highlight w:val="yellow"/>
          <w:rtl/>
        </w:rPr>
      </w:pPr>
      <w:r w:rsidRPr="00C96A43">
        <w:rPr>
          <w:rFonts w:ascii="Assistant" w:eastAsia="Assistant" w:hAnsi="Assistant" w:cs="Assistant" w:hint="cs"/>
          <w:b/>
          <w:bCs/>
          <w:sz w:val="24"/>
          <w:szCs w:val="24"/>
          <w:highlight w:val="yellow"/>
          <w:rtl/>
        </w:rPr>
        <w:lastRenderedPageBreak/>
        <w:t xml:space="preserve">כידוע לכם, עדכון </w:t>
      </w:r>
      <w:r w:rsidR="00C96A43">
        <w:rPr>
          <w:rFonts w:ascii="Assistant" w:eastAsia="Assistant" w:hAnsi="Assistant" w:cs="Assistant" w:hint="cs"/>
          <w:b/>
          <w:bCs/>
          <w:sz w:val="24"/>
          <w:szCs w:val="24"/>
          <w:highlight w:val="yellow"/>
          <w:rtl/>
        </w:rPr>
        <w:t>תוספת</w:t>
      </w:r>
      <w:r w:rsidRPr="00C96A43">
        <w:rPr>
          <w:rFonts w:ascii="Assistant" w:eastAsia="Assistant" w:hAnsi="Assistant" w:cs="Assistant" w:hint="cs"/>
          <w:b/>
          <w:bCs/>
          <w:sz w:val="24"/>
          <w:szCs w:val="24"/>
          <w:highlight w:val="yellow"/>
          <w:rtl/>
        </w:rPr>
        <w:t xml:space="preserve"> השכר לשנת 2026 </w:t>
      </w:r>
      <w:r w:rsidR="00C96A43">
        <w:rPr>
          <w:rFonts w:ascii="Assistant" w:eastAsia="Assistant" w:hAnsi="Assistant" w:cs="Assistant" w:hint="cs"/>
          <w:b/>
          <w:bCs/>
          <w:sz w:val="24"/>
          <w:szCs w:val="24"/>
          <w:highlight w:val="yellow"/>
          <w:rtl/>
        </w:rPr>
        <w:t xml:space="preserve">מהווה </w:t>
      </w:r>
      <w:r w:rsidRPr="00C96A43">
        <w:rPr>
          <w:rFonts w:ascii="Assistant" w:eastAsia="Assistant" w:hAnsi="Assistant" w:cs="Assistant" w:hint="cs"/>
          <w:b/>
          <w:bCs/>
          <w:sz w:val="24"/>
          <w:szCs w:val="24"/>
          <w:highlight w:val="yellow"/>
          <w:rtl/>
        </w:rPr>
        <w:t xml:space="preserve">חלק </w:t>
      </w:r>
      <w:r w:rsidR="00C96A43">
        <w:rPr>
          <w:rFonts w:ascii="Assistant" w:eastAsia="Assistant" w:hAnsi="Assistant" w:cs="Assistant" w:hint="cs"/>
          <w:b/>
          <w:bCs/>
          <w:sz w:val="24"/>
          <w:szCs w:val="24"/>
          <w:highlight w:val="yellow"/>
          <w:rtl/>
        </w:rPr>
        <w:t>ממימוש הסכמי השכר למשרתי הקבע (הסכם השכר הייעודי למשרתי הקבע והסכם ההסתדרות) בין השנים 2023-2027.</w:t>
      </w:r>
      <w:r w:rsidRPr="00C96A43">
        <w:rPr>
          <w:rFonts w:ascii="Assistant" w:eastAsia="Assistant" w:hAnsi="Assistant" w:cs="Assistant" w:hint="cs"/>
          <w:b/>
          <w:bCs/>
          <w:sz w:val="24"/>
          <w:szCs w:val="24"/>
          <w:highlight w:val="yellow"/>
          <w:rtl/>
        </w:rPr>
        <w:t xml:space="preserve"> להלן טבלה המפרטת את העדכונים שחלו בשכרכם בעקבות הסכמי השכר, החל משנת 2023</w:t>
      </w:r>
      <w:r w:rsidR="00C96A43">
        <w:rPr>
          <w:rFonts w:ascii="Assistant" w:eastAsia="Assistant" w:hAnsi="Assistant" w:cs="Assistant" w:hint="cs"/>
          <w:b/>
          <w:bCs/>
          <w:sz w:val="24"/>
          <w:szCs w:val="24"/>
          <w:highlight w:val="yellow"/>
          <w:rtl/>
        </w:rPr>
        <w:t xml:space="preserve"> ועד סוף שנת 2025</w:t>
      </w:r>
      <w:r w:rsidRPr="00C96A43">
        <w:rPr>
          <w:rFonts w:ascii="Assistant" w:eastAsia="Assistant" w:hAnsi="Assistant" w:cs="Assistant" w:hint="cs"/>
          <w:b/>
          <w:bCs/>
          <w:sz w:val="24"/>
          <w:szCs w:val="24"/>
          <w:highlight w:val="yellow"/>
          <w:rtl/>
        </w:rPr>
        <w:t>:</w:t>
      </w:r>
    </w:p>
    <w:p w14:paraId="4822167E" w14:textId="14F7B4D1" w:rsidR="00CB1D7C" w:rsidRPr="00C96A43" w:rsidRDefault="00CB1D7C" w:rsidP="00CB1D7C">
      <w:pPr>
        <w:bidi/>
        <w:rPr>
          <w:rFonts w:ascii="Assistant" w:eastAsia="Assistant" w:hAnsi="Assistant" w:cs="Assistant"/>
          <w:b/>
          <w:bCs/>
          <w:sz w:val="24"/>
          <w:szCs w:val="24"/>
          <w:highlight w:val="yellow"/>
          <w:rtl/>
        </w:rPr>
      </w:pPr>
    </w:p>
    <w:p w14:paraId="632F250A" w14:textId="20ACC19D" w:rsidR="00CB1D7C" w:rsidRPr="00CB1D7C" w:rsidRDefault="00CB1D7C" w:rsidP="00CB1D7C">
      <w:pPr>
        <w:bidi/>
        <w:rPr>
          <w:rFonts w:ascii="Assistant" w:eastAsia="Assistant" w:hAnsi="Assistant" w:cs="Assistant"/>
          <w:b/>
          <w:bCs/>
          <w:sz w:val="24"/>
          <w:szCs w:val="24"/>
          <w:u w:val="single"/>
          <w:rtl/>
          <w:lang w:val="en-IL"/>
        </w:rPr>
      </w:pPr>
      <w:r w:rsidRPr="00C96A43">
        <w:rPr>
          <w:rFonts w:ascii="Assistant" w:eastAsia="Assistant" w:hAnsi="Assistant" w:cs="Assistant" w:hint="cs"/>
          <w:b/>
          <w:bCs/>
          <w:sz w:val="24"/>
          <w:szCs w:val="24"/>
          <w:highlight w:val="yellow"/>
          <w:u w:val="single"/>
          <w:rtl/>
          <w:lang w:val="en-IL"/>
        </w:rPr>
        <w:t>קצינים:</w:t>
      </w:r>
    </w:p>
    <w:p w14:paraId="0A6AD190" w14:textId="288163A7" w:rsidR="00CB1D7C" w:rsidRPr="00CB1D7C" w:rsidRDefault="000043AD" w:rsidP="00CB1D7C">
      <w:pPr>
        <w:bidi/>
        <w:rPr>
          <w:rFonts w:ascii="Assistant" w:eastAsia="Assistant" w:hAnsi="Assistant" w:cs="Assistant"/>
          <w:b/>
          <w:bCs/>
          <w:sz w:val="24"/>
          <w:szCs w:val="24"/>
          <w:lang w:val="en-IL"/>
        </w:rPr>
      </w:pPr>
      <w:r w:rsidRPr="000043AD">
        <w:rPr>
          <w:rtl/>
        </w:rPr>
        <w:drawing>
          <wp:anchor distT="0" distB="0" distL="114300" distR="114300" simplePos="0" relativeHeight="251665408" behindDoc="0" locked="0" layoutInCell="1" allowOverlap="1" wp14:anchorId="42683E3F" wp14:editId="593AF8A6">
            <wp:simplePos x="0" y="0"/>
            <wp:positionH relativeFrom="column">
              <wp:posOffset>0</wp:posOffset>
            </wp:positionH>
            <wp:positionV relativeFrom="paragraph">
              <wp:posOffset>166</wp:posOffset>
            </wp:positionV>
            <wp:extent cx="5733415" cy="5690870"/>
            <wp:effectExtent l="0" t="0" r="635" b="5080"/>
            <wp:wrapNone/>
            <wp:docPr id="14470787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5690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314A6" w14:textId="48254EFE" w:rsidR="00B44184" w:rsidRDefault="00B44184">
      <w:pPr>
        <w:bidi/>
        <w:rPr>
          <w:rFonts w:ascii="Assistant" w:eastAsia="Assistant" w:hAnsi="Assistant" w:cs="Assistant"/>
          <w:b/>
          <w:bCs/>
          <w:sz w:val="24"/>
          <w:szCs w:val="24"/>
          <w:rtl/>
        </w:rPr>
      </w:pPr>
    </w:p>
    <w:p w14:paraId="4953E327" w14:textId="3610CD0D" w:rsidR="00CB1D7C" w:rsidRDefault="00CB1D7C" w:rsidP="00CB1D7C">
      <w:pPr>
        <w:bidi/>
        <w:rPr>
          <w:rFonts w:ascii="Assistant" w:eastAsia="Assistant" w:hAnsi="Assistant" w:cs="Assistant"/>
          <w:b/>
          <w:bCs/>
          <w:sz w:val="24"/>
          <w:szCs w:val="24"/>
          <w:rtl/>
        </w:rPr>
      </w:pPr>
    </w:p>
    <w:p w14:paraId="13483F77" w14:textId="44A607B2" w:rsidR="00CB1D7C" w:rsidRDefault="00CB1D7C" w:rsidP="00CB1D7C">
      <w:pPr>
        <w:bidi/>
        <w:rPr>
          <w:rFonts w:ascii="Assistant" w:eastAsia="Assistant" w:hAnsi="Assistant" w:cs="Assistant"/>
          <w:b/>
          <w:bCs/>
          <w:sz w:val="24"/>
          <w:szCs w:val="24"/>
          <w:rtl/>
        </w:rPr>
      </w:pPr>
    </w:p>
    <w:p w14:paraId="7A639CA3" w14:textId="5AAB4988" w:rsidR="00CB1D7C" w:rsidRDefault="00CB1D7C" w:rsidP="00CB1D7C">
      <w:pPr>
        <w:bidi/>
        <w:rPr>
          <w:rFonts w:ascii="Assistant" w:eastAsia="Assistant" w:hAnsi="Assistant" w:cs="Assistant"/>
          <w:b/>
          <w:bCs/>
          <w:sz w:val="24"/>
          <w:szCs w:val="24"/>
          <w:rtl/>
        </w:rPr>
      </w:pPr>
    </w:p>
    <w:p w14:paraId="09B2AD50" w14:textId="77777777" w:rsidR="00CB1D7C" w:rsidRDefault="00CB1D7C" w:rsidP="00CB1D7C">
      <w:pPr>
        <w:bidi/>
        <w:rPr>
          <w:rFonts w:ascii="Assistant" w:eastAsia="Assistant" w:hAnsi="Assistant" w:cs="Assistant"/>
          <w:b/>
          <w:bCs/>
          <w:sz w:val="24"/>
          <w:szCs w:val="24"/>
          <w:rtl/>
        </w:rPr>
      </w:pPr>
    </w:p>
    <w:p w14:paraId="36F4680A" w14:textId="1FC8A22C" w:rsidR="00CB1D7C" w:rsidRDefault="00CB1D7C" w:rsidP="00CB1D7C">
      <w:pPr>
        <w:bidi/>
        <w:rPr>
          <w:rFonts w:ascii="Assistant" w:eastAsia="Assistant" w:hAnsi="Assistant" w:cs="Assistant"/>
          <w:b/>
          <w:bCs/>
          <w:sz w:val="24"/>
          <w:szCs w:val="24"/>
          <w:rtl/>
        </w:rPr>
      </w:pPr>
    </w:p>
    <w:p w14:paraId="3D58E63A" w14:textId="77777777" w:rsidR="00CB1D7C" w:rsidRDefault="00CB1D7C" w:rsidP="00CB1D7C">
      <w:pPr>
        <w:bidi/>
        <w:rPr>
          <w:rFonts w:ascii="Assistant" w:eastAsia="Assistant" w:hAnsi="Assistant" w:cs="Assistant"/>
          <w:b/>
          <w:bCs/>
          <w:sz w:val="24"/>
          <w:szCs w:val="24"/>
          <w:rtl/>
        </w:rPr>
      </w:pPr>
    </w:p>
    <w:p w14:paraId="0AAF191B" w14:textId="77777777" w:rsidR="00CB1D7C" w:rsidRDefault="00CB1D7C" w:rsidP="00CB1D7C">
      <w:pPr>
        <w:bidi/>
        <w:rPr>
          <w:rFonts w:ascii="Assistant" w:eastAsia="Assistant" w:hAnsi="Assistant" w:cs="Assistant"/>
          <w:b/>
          <w:bCs/>
          <w:sz w:val="24"/>
          <w:szCs w:val="24"/>
          <w:rtl/>
        </w:rPr>
      </w:pPr>
    </w:p>
    <w:p w14:paraId="3C4028A6" w14:textId="4ED4A4CE" w:rsidR="00CB1D7C" w:rsidRDefault="00CB1D7C" w:rsidP="00CB1D7C">
      <w:pPr>
        <w:bidi/>
        <w:rPr>
          <w:rFonts w:ascii="Assistant" w:eastAsia="Assistant" w:hAnsi="Assistant" w:cs="Assistant"/>
          <w:b/>
          <w:bCs/>
          <w:sz w:val="24"/>
          <w:szCs w:val="24"/>
          <w:rtl/>
        </w:rPr>
      </w:pPr>
    </w:p>
    <w:p w14:paraId="1578550C" w14:textId="77777777" w:rsidR="00CB1D7C" w:rsidRDefault="00CB1D7C" w:rsidP="00CB1D7C">
      <w:pPr>
        <w:bidi/>
        <w:rPr>
          <w:rFonts w:ascii="Assistant" w:eastAsia="Assistant" w:hAnsi="Assistant" w:cs="Assistant"/>
          <w:b/>
          <w:bCs/>
          <w:sz w:val="24"/>
          <w:szCs w:val="24"/>
          <w:rtl/>
        </w:rPr>
      </w:pPr>
    </w:p>
    <w:p w14:paraId="35137191" w14:textId="4C21FC5D" w:rsidR="00CB1D7C" w:rsidRDefault="00CB1D7C" w:rsidP="00CB1D7C">
      <w:pPr>
        <w:bidi/>
        <w:rPr>
          <w:rFonts w:ascii="Assistant" w:eastAsia="Assistant" w:hAnsi="Assistant" w:cs="Assistant"/>
          <w:b/>
          <w:bCs/>
          <w:sz w:val="24"/>
          <w:szCs w:val="24"/>
          <w:rtl/>
        </w:rPr>
      </w:pPr>
    </w:p>
    <w:p w14:paraId="6F4A8BC2" w14:textId="7BED398B" w:rsidR="00CB1D7C" w:rsidRDefault="00CB1D7C" w:rsidP="00CB1D7C">
      <w:pPr>
        <w:bidi/>
        <w:rPr>
          <w:rFonts w:ascii="Assistant" w:eastAsia="Assistant" w:hAnsi="Assistant" w:cs="Assistant"/>
          <w:b/>
          <w:bCs/>
          <w:sz w:val="24"/>
          <w:szCs w:val="24"/>
          <w:rtl/>
        </w:rPr>
      </w:pPr>
    </w:p>
    <w:p w14:paraId="570DD449" w14:textId="77777777" w:rsidR="00CB1D7C" w:rsidRDefault="00CB1D7C" w:rsidP="00CB1D7C">
      <w:pPr>
        <w:bidi/>
        <w:rPr>
          <w:rFonts w:ascii="Assistant" w:eastAsia="Assistant" w:hAnsi="Assistant" w:cs="Assistant"/>
          <w:b/>
          <w:bCs/>
          <w:sz w:val="24"/>
          <w:szCs w:val="24"/>
          <w:rtl/>
        </w:rPr>
      </w:pPr>
    </w:p>
    <w:p w14:paraId="36B2CA3E" w14:textId="02D2263E" w:rsidR="00CB1D7C" w:rsidRDefault="00CB1D7C" w:rsidP="00CB1D7C">
      <w:pPr>
        <w:bidi/>
        <w:rPr>
          <w:rFonts w:ascii="Assistant" w:eastAsia="Assistant" w:hAnsi="Assistant" w:cs="Assistant"/>
          <w:b/>
          <w:bCs/>
          <w:sz w:val="24"/>
          <w:szCs w:val="24"/>
          <w:rtl/>
        </w:rPr>
      </w:pPr>
    </w:p>
    <w:p w14:paraId="5EF2BE24" w14:textId="77777777" w:rsidR="00CB1D7C" w:rsidRDefault="00CB1D7C" w:rsidP="00CB1D7C">
      <w:pPr>
        <w:bidi/>
        <w:rPr>
          <w:rFonts w:ascii="Assistant" w:eastAsia="Assistant" w:hAnsi="Assistant" w:cs="Assistant"/>
          <w:b/>
          <w:bCs/>
          <w:sz w:val="24"/>
          <w:szCs w:val="24"/>
          <w:rtl/>
        </w:rPr>
      </w:pPr>
    </w:p>
    <w:p w14:paraId="2F4B6A38" w14:textId="16AA208B" w:rsidR="00CB1D7C" w:rsidRDefault="00CB1D7C" w:rsidP="00CB1D7C">
      <w:pPr>
        <w:bidi/>
        <w:rPr>
          <w:rFonts w:ascii="Assistant" w:eastAsia="Assistant" w:hAnsi="Assistant" w:cs="Assistant"/>
          <w:b/>
          <w:bCs/>
          <w:sz w:val="24"/>
          <w:szCs w:val="24"/>
          <w:rtl/>
        </w:rPr>
      </w:pPr>
    </w:p>
    <w:p w14:paraId="7D274BE0" w14:textId="1AB6BD57" w:rsidR="00CB1D7C" w:rsidRDefault="00CB1D7C" w:rsidP="00CB1D7C">
      <w:pPr>
        <w:bidi/>
        <w:rPr>
          <w:rFonts w:ascii="Assistant" w:eastAsia="Assistant" w:hAnsi="Assistant" w:cs="Assistant"/>
          <w:b/>
          <w:bCs/>
          <w:sz w:val="24"/>
          <w:szCs w:val="24"/>
          <w:rtl/>
        </w:rPr>
      </w:pPr>
    </w:p>
    <w:p w14:paraId="1D42ECBE" w14:textId="157EA94B" w:rsidR="00CB1D7C" w:rsidRDefault="00CB1D7C" w:rsidP="00CB1D7C">
      <w:pPr>
        <w:bidi/>
        <w:rPr>
          <w:rFonts w:ascii="Assistant" w:eastAsia="Assistant" w:hAnsi="Assistant" w:cs="Assistant"/>
          <w:b/>
          <w:bCs/>
          <w:sz w:val="24"/>
          <w:szCs w:val="24"/>
          <w:rtl/>
        </w:rPr>
      </w:pPr>
    </w:p>
    <w:p w14:paraId="0DF68A8F" w14:textId="2B9AB52C" w:rsidR="00CB1D7C" w:rsidRDefault="00CB1D7C" w:rsidP="00CB1D7C">
      <w:pPr>
        <w:bidi/>
        <w:rPr>
          <w:rFonts w:ascii="Assistant" w:eastAsia="Assistant" w:hAnsi="Assistant" w:cs="Assistant"/>
          <w:b/>
          <w:bCs/>
          <w:sz w:val="24"/>
          <w:szCs w:val="24"/>
          <w:rtl/>
        </w:rPr>
      </w:pPr>
    </w:p>
    <w:p w14:paraId="7A198488" w14:textId="45D0D04C" w:rsidR="00CB1D7C" w:rsidRDefault="00CB1D7C" w:rsidP="00CB1D7C">
      <w:pPr>
        <w:bidi/>
        <w:rPr>
          <w:rFonts w:ascii="Assistant" w:eastAsia="Assistant" w:hAnsi="Assistant" w:cs="Assistant"/>
          <w:b/>
          <w:bCs/>
          <w:sz w:val="24"/>
          <w:szCs w:val="24"/>
          <w:rtl/>
        </w:rPr>
      </w:pPr>
    </w:p>
    <w:p w14:paraId="03311396" w14:textId="77777777" w:rsidR="00CB1D7C" w:rsidRDefault="00CB1D7C" w:rsidP="00CB1D7C">
      <w:pPr>
        <w:bidi/>
        <w:rPr>
          <w:rFonts w:ascii="Assistant" w:eastAsia="Assistant" w:hAnsi="Assistant" w:cs="Assistant"/>
          <w:b/>
          <w:bCs/>
          <w:sz w:val="24"/>
          <w:szCs w:val="24"/>
          <w:rtl/>
        </w:rPr>
      </w:pPr>
    </w:p>
    <w:p w14:paraId="1802AD9C" w14:textId="77777777" w:rsidR="00CB1D7C" w:rsidRDefault="00CB1D7C" w:rsidP="00CB1D7C">
      <w:pPr>
        <w:bidi/>
        <w:rPr>
          <w:rFonts w:ascii="Assistant" w:eastAsia="Assistant" w:hAnsi="Assistant" w:cs="Assistant"/>
          <w:b/>
          <w:bCs/>
          <w:sz w:val="24"/>
          <w:szCs w:val="24"/>
          <w:rtl/>
        </w:rPr>
      </w:pPr>
    </w:p>
    <w:p w14:paraId="3970FB12" w14:textId="77777777" w:rsidR="00CB1D7C" w:rsidRDefault="00CB1D7C" w:rsidP="00CB1D7C">
      <w:pPr>
        <w:bidi/>
        <w:rPr>
          <w:rFonts w:ascii="Assistant" w:eastAsia="Assistant" w:hAnsi="Assistant" w:cs="Assistant"/>
          <w:b/>
          <w:bCs/>
          <w:sz w:val="24"/>
          <w:szCs w:val="24"/>
          <w:rtl/>
        </w:rPr>
      </w:pPr>
    </w:p>
    <w:p w14:paraId="06A16902" w14:textId="77777777" w:rsidR="00CB1D7C" w:rsidRDefault="00CB1D7C" w:rsidP="00CB1D7C">
      <w:pPr>
        <w:bidi/>
        <w:rPr>
          <w:rFonts w:ascii="Assistant" w:eastAsia="Assistant" w:hAnsi="Assistant" w:cs="Assistant"/>
          <w:b/>
          <w:bCs/>
          <w:sz w:val="24"/>
          <w:szCs w:val="24"/>
          <w:rtl/>
        </w:rPr>
      </w:pPr>
    </w:p>
    <w:p w14:paraId="1469DDEB" w14:textId="77777777" w:rsidR="00CB1D7C" w:rsidRDefault="00CB1D7C" w:rsidP="00CB1D7C">
      <w:pPr>
        <w:bidi/>
        <w:rPr>
          <w:rFonts w:ascii="Assistant" w:eastAsia="Assistant" w:hAnsi="Assistant" w:cs="Assistant"/>
          <w:b/>
          <w:bCs/>
          <w:sz w:val="24"/>
          <w:szCs w:val="24"/>
          <w:rtl/>
        </w:rPr>
      </w:pPr>
    </w:p>
    <w:p w14:paraId="2A8D5E06" w14:textId="77777777" w:rsidR="00CB1D7C" w:rsidRDefault="00CB1D7C" w:rsidP="00CB1D7C">
      <w:pPr>
        <w:bidi/>
        <w:rPr>
          <w:rFonts w:ascii="Assistant" w:eastAsia="Assistant" w:hAnsi="Assistant" w:cs="Assistant"/>
          <w:b/>
          <w:bCs/>
          <w:sz w:val="24"/>
          <w:szCs w:val="24"/>
          <w:rtl/>
        </w:rPr>
      </w:pPr>
    </w:p>
    <w:p w14:paraId="5F988607" w14:textId="77777777" w:rsidR="00CB1D7C" w:rsidRDefault="00CB1D7C" w:rsidP="00CB1D7C">
      <w:pPr>
        <w:bidi/>
        <w:rPr>
          <w:rFonts w:ascii="Assistant" w:eastAsia="Assistant" w:hAnsi="Assistant" w:cs="Assistant"/>
          <w:b/>
          <w:bCs/>
          <w:sz w:val="24"/>
          <w:szCs w:val="24"/>
          <w:rtl/>
        </w:rPr>
      </w:pPr>
    </w:p>
    <w:p w14:paraId="3713BD16" w14:textId="77777777" w:rsidR="00C96A43" w:rsidRDefault="00C96A43" w:rsidP="00C96A43">
      <w:pPr>
        <w:bidi/>
        <w:rPr>
          <w:rFonts w:ascii="Assistant" w:eastAsia="Assistant" w:hAnsi="Assistant" w:cs="Assistant"/>
          <w:b/>
          <w:bCs/>
          <w:sz w:val="24"/>
          <w:szCs w:val="24"/>
          <w:rtl/>
        </w:rPr>
      </w:pPr>
    </w:p>
    <w:p w14:paraId="22FB4547" w14:textId="77777777" w:rsidR="00CB1D7C" w:rsidRDefault="00CB1D7C" w:rsidP="00CB1D7C">
      <w:pPr>
        <w:bidi/>
        <w:rPr>
          <w:rFonts w:ascii="Assistant" w:eastAsia="Assistant" w:hAnsi="Assistant" w:cs="Assistant"/>
          <w:b/>
          <w:bCs/>
          <w:sz w:val="24"/>
          <w:szCs w:val="24"/>
          <w:rtl/>
        </w:rPr>
      </w:pPr>
    </w:p>
    <w:p w14:paraId="5DAA7141" w14:textId="77777777" w:rsidR="00CB1D7C" w:rsidRDefault="00CB1D7C" w:rsidP="00CB1D7C">
      <w:pPr>
        <w:bidi/>
        <w:rPr>
          <w:rFonts w:ascii="Assistant" w:eastAsia="Assistant" w:hAnsi="Assistant" w:cs="Assistant"/>
          <w:b/>
          <w:bCs/>
          <w:sz w:val="24"/>
          <w:szCs w:val="24"/>
          <w:rtl/>
        </w:rPr>
      </w:pPr>
    </w:p>
    <w:p w14:paraId="7E63EC22" w14:textId="77777777" w:rsidR="00CB1D7C" w:rsidRDefault="00CB1D7C" w:rsidP="00CB1D7C">
      <w:pPr>
        <w:bidi/>
        <w:rPr>
          <w:rFonts w:ascii="Assistant" w:eastAsia="Assistant" w:hAnsi="Assistant" w:cs="Assistant"/>
          <w:b/>
          <w:bCs/>
          <w:sz w:val="24"/>
          <w:szCs w:val="24"/>
          <w:rtl/>
        </w:rPr>
      </w:pPr>
    </w:p>
    <w:p w14:paraId="2BEFEE89" w14:textId="77777777" w:rsidR="00C96A43" w:rsidRDefault="00CB1D7C" w:rsidP="00CB1D7C">
      <w:pPr>
        <w:bidi/>
        <w:rPr>
          <w:rFonts w:ascii="Assistant" w:eastAsia="Assistant" w:hAnsi="Assistant" w:cs="Assistant"/>
          <w:b/>
          <w:bCs/>
          <w:sz w:val="24"/>
          <w:szCs w:val="24"/>
          <w:rtl/>
        </w:rPr>
      </w:pPr>
      <w:r w:rsidRPr="00C96A43">
        <w:rPr>
          <w:rFonts w:ascii="Assistant" w:eastAsia="Assistant" w:hAnsi="Assistant" w:cs="Assistant" w:hint="cs"/>
          <w:b/>
          <w:bCs/>
          <w:sz w:val="24"/>
          <w:szCs w:val="24"/>
          <w:highlight w:val="yellow"/>
          <w:rtl/>
        </w:rPr>
        <w:lastRenderedPageBreak/>
        <w:t>נגדים:</w:t>
      </w:r>
    </w:p>
    <w:p w14:paraId="18EB0D15" w14:textId="3620C97D" w:rsidR="00CB1D7C" w:rsidRDefault="000043AD" w:rsidP="00C96A43">
      <w:pPr>
        <w:bidi/>
        <w:rPr>
          <w:rFonts w:ascii="Assistant" w:eastAsia="Assistant" w:hAnsi="Assistant" w:cs="Assistant"/>
          <w:b/>
          <w:bCs/>
          <w:sz w:val="24"/>
          <w:szCs w:val="24"/>
        </w:rPr>
      </w:pPr>
      <w:r w:rsidRPr="000043AD">
        <w:rPr>
          <w:rtl/>
        </w:rPr>
        <w:drawing>
          <wp:anchor distT="0" distB="0" distL="114300" distR="114300" simplePos="0" relativeHeight="251666432" behindDoc="0" locked="0" layoutInCell="1" allowOverlap="1" wp14:anchorId="19BC947C" wp14:editId="746854B1">
            <wp:simplePos x="0" y="0"/>
            <wp:positionH relativeFrom="column">
              <wp:posOffset>0</wp:posOffset>
            </wp:positionH>
            <wp:positionV relativeFrom="paragraph">
              <wp:posOffset>2706</wp:posOffset>
            </wp:positionV>
            <wp:extent cx="5733415" cy="6915785"/>
            <wp:effectExtent l="0" t="0" r="635" b="0"/>
            <wp:wrapNone/>
            <wp:docPr id="16739788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691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B1D7C">
        <w:rPr>
          <w:rFonts w:ascii="Assistant" w:eastAsia="Assistant" w:hAnsi="Assistant" w:cs="Assistant"/>
          <w:b/>
          <w:bCs/>
          <w:sz w:val="24"/>
          <w:szCs w:val="24"/>
          <w:rtl/>
        </w:rPr>
        <w:br/>
      </w:r>
      <w:r w:rsidR="00CB1D7C">
        <w:rPr>
          <w:rFonts w:ascii="Assistant" w:eastAsia="Assistant" w:hAnsi="Assistant" w:cs="Assistant"/>
          <w:b/>
          <w:bCs/>
          <w:sz w:val="24"/>
          <w:szCs w:val="24"/>
          <w:rtl/>
        </w:rPr>
        <w:br/>
      </w:r>
    </w:p>
    <w:p w14:paraId="6C2C01F6" w14:textId="6ABD6D18" w:rsidR="00B44184" w:rsidRDefault="00B44184">
      <w:pPr>
        <w:bidi/>
        <w:rPr>
          <w:rFonts w:ascii="Assistant" w:eastAsia="Assistant" w:hAnsi="Assistant" w:cs="Assistant"/>
          <w:b/>
          <w:bCs/>
          <w:noProof/>
          <w:sz w:val="24"/>
          <w:szCs w:val="24"/>
          <w:rtl/>
        </w:rPr>
      </w:pPr>
    </w:p>
    <w:p w14:paraId="5CC2588B" w14:textId="77777777" w:rsidR="00CB1D7C" w:rsidRDefault="00CB1D7C" w:rsidP="00CB1D7C">
      <w:pPr>
        <w:bidi/>
        <w:rPr>
          <w:rFonts w:ascii="Assistant" w:eastAsia="Assistant" w:hAnsi="Assistant" w:cs="Assistant"/>
          <w:b/>
          <w:bCs/>
          <w:noProof/>
          <w:sz w:val="24"/>
          <w:szCs w:val="24"/>
          <w:rtl/>
        </w:rPr>
      </w:pPr>
    </w:p>
    <w:p w14:paraId="50420CDB" w14:textId="77777777" w:rsidR="00CB1D7C" w:rsidRDefault="00CB1D7C" w:rsidP="00CB1D7C">
      <w:pPr>
        <w:bidi/>
        <w:rPr>
          <w:rFonts w:ascii="Assistant" w:eastAsia="Assistant" w:hAnsi="Assistant" w:cs="Assistant"/>
          <w:b/>
          <w:bCs/>
          <w:noProof/>
          <w:sz w:val="24"/>
          <w:szCs w:val="24"/>
          <w:rtl/>
        </w:rPr>
      </w:pPr>
    </w:p>
    <w:p w14:paraId="7F702755" w14:textId="77777777" w:rsidR="00CB1D7C" w:rsidRDefault="00CB1D7C" w:rsidP="00CB1D7C">
      <w:pPr>
        <w:bidi/>
        <w:rPr>
          <w:rFonts w:ascii="Assistant" w:eastAsia="Assistant" w:hAnsi="Assistant" w:cs="Assistant"/>
          <w:b/>
          <w:bCs/>
          <w:noProof/>
          <w:sz w:val="24"/>
          <w:szCs w:val="24"/>
          <w:rtl/>
        </w:rPr>
      </w:pPr>
    </w:p>
    <w:p w14:paraId="38D8B03E" w14:textId="77777777" w:rsidR="00CB1D7C" w:rsidRDefault="00CB1D7C" w:rsidP="00CB1D7C">
      <w:pPr>
        <w:bidi/>
        <w:rPr>
          <w:rFonts w:ascii="Assistant" w:eastAsia="Assistant" w:hAnsi="Assistant" w:cs="Assistant"/>
          <w:b/>
          <w:bCs/>
          <w:noProof/>
          <w:sz w:val="24"/>
          <w:szCs w:val="24"/>
          <w:rtl/>
        </w:rPr>
      </w:pPr>
    </w:p>
    <w:p w14:paraId="27E92173" w14:textId="77777777" w:rsidR="00CB1D7C" w:rsidRDefault="00CB1D7C" w:rsidP="00CB1D7C">
      <w:pPr>
        <w:bidi/>
        <w:rPr>
          <w:rFonts w:ascii="Assistant" w:eastAsia="Assistant" w:hAnsi="Assistant" w:cs="Assistant"/>
          <w:b/>
          <w:bCs/>
          <w:noProof/>
          <w:sz w:val="24"/>
          <w:szCs w:val="24"/>
          <w:rtl/>
        </w:rPr>
      </w:pPr>
    </w:p>
    <w:p w14:paraId="7CA3DF92" w14:textId="77777777" w:rsidR="00CB1D7C" w:rsidRDefault="00CB1D7C" w:rsidP="00CB1D7C">
      <w:pPr>
        <w:bidi/>
        <w:rPr>
          <w:rFonts w:ascii="Assistant" w:eastAsia="Assistant" w:hAnsi="Assistant" w:cs="Assistant"/>
          <w:b/>
          <w:bCs/>
          <w:noProof/>
          <w:sz w:val="24"/>
          <w:szCs w:val="24"/>
          <w:rtl/>
        </w:rPr>
      </w:pPr>
    </w:p>
    <w:p w14:paraId="5B9D857A" w14:textId="77777777" w:rsidR="00CB1D7C" w:rsidRDefault="00CB1D7C" w:rsidP="00CB1D7C">
      <w:pPr>
        <w:bidi/>
        <w:rPr>
          <w:rFonts w:ascii="Assistant" w:eastAsia="Assistant" w:hAnsi="Assistant" w:cs="Assistant"/>
          <w:b/>
          <w:bCs/>
          <w:noProof/>
          <w:sz w:val="24"/>
          <w:szCs w:val="24"/>
          <w:rtl/>
        </w:rPr>
      </w:pPr>
    </w:p>
    <w:p w14:paraId="0DD32974" w14:textId="77777777" w:rsidR="00CB1D7C" w:rsidRDefault="00CB1D7C" w:rsidP="00CB1D7C">
      <w:pPr>
        <w:bidi/>
        <w:rPr>
          <w:rFonts w:ascii="Assistant" w:eastAsia="Assistant" w:hAnsi="Assistant" w:cs="Assistant"/>
          <w:b/>
          <w:bCs/>
          <w:noProof/>
          <w:sz w:val="24"/>
          <w:szCs w:val="24"/>
          <w:rtl/>
        </w:rPr>
      </w:pPr>
    </w:p>
    <w:p w14:paraId="4182C51E" w14:textId="77777777" w:rsidR="00CB1D7C" w:rsidRDefault="00CB1D7C" w:rsidP="00CB1D7C">
      <w:pPr>
        <w:bidi/>
        <w:rPr>
          <w:rFonts w:ascii="Assistant" w:eastAsia="Assistant" w:hAnsi="Assistant" w:cs="Assistant"/>
          <w:b/>
          <w:bCs/>
          <w:noProof/>
          <w:sz w:val="24"/>
          <w:szCs w:val="24"/>
          <w:rtl/>
        </w:rPr>
      </w:pPr>
    </w:p>
    <w:p w14:paraId="7792E120" w14:textId="77777777" w:rsidR="00CB1D7C" w:rsidRDefault="00CB1D7C" w:rsidP="00CB1D7C">
      <w:pPr>
        <w:bidi/>
        <w:rPr>
          <w:rFonts w:ascii="Assistant" w:eastAsia="Assistant" w:hAnsi="Assistant" w:cs="Assistant"/>
          <w:b/>
          <w:bCs/>
          <w:noProof/>
          <w:sz w:val="24"/>
          <w:szCs w:val="24"/>
          <w:rtl/>
        </w:rPr>
      </w:pPr>
    </w:p>
    <w:p w14:paraId="44CACF0F" w14:textId="77777777" w:rsidR="00CB1D7C" w:rsidRDefault="00CB1D7C" w:rsidP="00CB1D7C">
      <w:pPr>
        <w:bidi/>
        <w:rPr>
          <w:rFonts w:ascii="Assistant" w:eastAsia="Assistant" w:hAnsi="Assistant" w:cs="Assistant"/>
          <w:b/>
          <w:bCs/>
          <w:noProof/>
          <w:sz w:val="24"/>
          <w:szCs w:val="24"/>
          <w:rtl/>
        </w:rPr>
      </w:pPr>
    </w:p>
    <w:p w14:paraId="5AA77815" w14:textId="77777777" w:rsidR="00CB1D7C" w:rsidRDefault="00CB1D7C" w:rsidP="00CB1D7C">
      <w:pPr>
        <w:bidi/>
        <w:rPr>
          <w:rFonts w:ascii="Assistant" w:eastAsia="Assistant" w:hAnsi="Assistant" w:cs="Assistant"/>
          <w:b/>
          <w:bCs/>
          <w:noProof/>
          <w:sz w:val="24"/>
          <w:szCs w:val="24"/>
          <w:rtl/>
        </w:rPr>
      </w:pPr>
    </w:p>
    <w:p w14:paraId="2A113A6E" w14:textId="77777777" w:rsidR="00CB1D7C" w:rsidRDefault="00CB1D7C" w:rsidP="00CB1D7C">
      <w:pPr>
        <w:bidi/>
        <w:rPr>
          <w:rFonts w:ascii="Assistant" w:eastAsia="Assistant" w:hAnsi="Assistant" w:cs="Assistant"/>
          <w:b/>
          <w:bCs/>
          <w:noProof/>
          <w:sz w:val="24"/>
          <w:szCs w:val="24"/>
          <w:rtl/>
        </w:rPr>
      </w:pPr>
    </w:p>
    <w:p w14:paraId="51E176A4" w14:textId="77777777" w:rsidR="00CB1D7C" w:rsidRDefault="00CB1D7C" w:rsidP="00CB1D7C">
      <w:pPr>
        <w:bidi/>
        <w:rPr>
          <w:rFonts w:ascii="Assistant" w:eastAsia="Assistant" w:hAnsi="Assistant" w:cs="Assistant"/>
          <w:b/>
          <w:bCs/>
          <w:noProof/>
          <w:sz w:val="24"/>
          <w:szCs w:val="24"/>
          <w:rtl/>
        </w:rPr>
      </w:pPr>
    </w:p>
    <w:p w14:paraId="4CF325F5" w14:textId="77777777" w:rsidR="00CB1D7C" w:rsidRDefault="00CB1D7C" w:rsidP="00CB1D7C">
      <w:pPr>
        <w:bidi/>
        <w:rPr>
          <w:rFonts w:ascii="Assistant" w:eastAsia="Assistant" w:hAnsi="Assistant" w:cs="Assistant"/>
          <w:b/>
          <w:bCs/>
          <w:noProof/>
          <w:sz w:val="24"/>
          <w:szCs w:val="24"/>
          <w:rtl/>
        </w:rPr>
      </w:pPr>
    </w:p>
    <w:p w14:paraId="61823939" w14:textId="77777777" w:rsidR="00CB1D7C" w:rsidRDefault="00CB1D7C" w:rsidP="00CB1D7C">
      <w:pPr>
        <w:bidi/>
        <w:rPr>
          <w:rFonts w:ascii="Assistant" w:eastAsia="Assistant" w:hAnsi="Assistant" w:cs="Assistant"/>
          <w:b/>
          <w:bCs/>
          <w:noProof/>
          <w:sz w:val="24"/>
          <w:szCs w:val="24"/>
          <w:rtl/>
        </w:rPr>
      </w:pPr>
    </w:p>
    <w:p w14:paraId="5BA2440B" w14:textId="77777777" w:rsidR="00CB1D7C" w:rsidRDefault="00CB1D7C" w:rsidP="00CB1D7C">
      <w:pPr>
        <w:bidi/>
        <w:rPr>
          <w:rFonts w:ascii="Assistant" w:eastAsia="Assistant" w:hAnsi="Assistant" w:cs="Assistant"/>
          <w:b/>
          <w:bCs/>
          <w:noProof/>
          <w:sz w:val="24"/>
          <w:szCs w:val="24"/>
          <w:rtl/>
        </w:rPr>
      </w:pPr>
    </w:p>
    <w:p w14:paraId="13C08991" w14:textId="77777777" w:rsidR="00CB1D7C" w:rsidRDefault="00CB1D7C" w:rsidP="00CB1D7C">
      <w:pPr>
        <w:bidi/>
        <w:rPr>
          <w:rFonts w:ascii="Assistant" w:eastAsia="Assistant" w:hAnsi="Assistant" w:cs="Assistant"/>
          <w:b/>
          <w:bCs/>
          <w:noProof/>
          <w:sz w:val="24"/>
          <w:szCs w:val="24"/>
          <w:rtl/>
        </w:rPr>
      </w:pPr>
    </w:p>
    <w:p w14:paraId="75440248" w14:textId="77777777" w:rsidR="00CB1D7C" w:rsidRDefault="00CB1D7C" w:rsidP="00CB1D7C">
      <w:pPr>
        <w:bidi/>
        <w:rPr>
          <w:rFonts w:ascii="Assistant" w:eastAsia="Assistant" w:hAnsi="Assistant" w:cs="Assistant"/>
          <w:b/>
          <w:bCs/>
          <w:noProof/>
          <w:sz w:val="24"/>
          <w:szCs w:val="24"/>
          <w:rtl/>
        </w:rPr>
      </w:pPr>
    </w:p>
    <w:p w14:paraId="3CAC7C6F" w14:textId="77777777" w:rsidR="00CB1D7C" w:rsidRDefault="00CB1D7C" w:rsidP="00CB1D7C">
      <w:pPr>
        <w:bidi/>
        <w:rPr>
          <w:rFonts w:ascii="Assistant" w:eastAsia="Assistant" w:hAnsi="Assistant" w:cs="Assistant"/>
          <w:b/>
          <w:bCs/>
          <w:noProof/>
          <w:sz w:val="24"/>
          <w:szCs w:val="24"/>
          <w:rtl/>
        </w:rPr>
      </w:pPr>
    </w:p>
    <w:p w14:paraId="52D47452" w14:textId="77777777" w:rsidR="00CB1D7C" w:rsidRDefault="00CB1D7C" w:rsidP="00CB1D7C">
      <w:pPr>
        <w:bidi/>
        <w:rPr>
          <w:rFonts w:ascii="Assistant" w:eastAsia="Assistant" w:hAnsi="Assistant" w:cs="Assistant"/>
          <w:b/>
          <w:bCs/>
          <w:noProof/>
          <w:sz w:val="24"/>
          <w:szCs w:val="24"/>
          <w:rtl/>
        </w:rPr>
      </w:pPr>
    </w:p>
    <w:p w14:paraId="1B9B6C4B" w14:textId="77777777" w:rsidR="00CB1D7C" w:rsidRDefault="00CB1D7C" w:rsidP="00CB1D7C">
      <w:pPr>
        <w:bidi/>
        <w:rPr>
          <w:rFonts w:ascii="Assistant" w:eastAsia="Assistant" w:hAnsi="Assistant" w:cs="Assistant"/>
          <w:b/>
          <w:bCs/>
          <w:noProof/>
          <w:sz w:val="24"/>
          <w:szCs w:val="24"/>
          <w:rtl/>
        </w:rPr>
      </w:pPr>
    </w:p>
    <w:p w14:paraId="0371C206" w14:textId="77777777" w:rsidR="00CB1D7C" w:rsidRDefault="00CB1D7C" w:rsidP="00CB1D7C">
      <w:pPr>
        <w:bidi/>
        <w:rPr>
          <w:rFonts w:ascii="Assistant" w:eastAsia="Assistant" w:hAnsi="Assistant" w:cs="Assistant"/>
          <w:b/>
          <w:bCs/>
          <w:noProof/>
          <w:sz w:val="24"/>
          <w:szCs w:val="24"/>
          <w:rtl/>
        </w:rPr>
      </w:pPr>
    </w:p>
    <w:p w14:paraId="647CED00" w14:textId="77777777" w:rsidR="00CB1D7C" w:rsidRDefault="00CB1D7C" w:rsidP="00CB1D7C">
      <w:pPr>
        <w:bidi/>
        <w:rPr>
          <w:rFonts w:ascii="Assistant" w:eastAsia="Assistant" w:hAnsi="Assistant" w:cs="Assistant"/>
          <w:b/>
          <w:bCs/>
          <w:noProof/>
          <w:sz w:val="24"/>
          <w:szCs w:val="24"/>
          <w:rtl/>
        </w:rPr>
      </w:pPr>
    </w:p>
    <w:p w14:paraId="4DD1B49C" w14:textId="77777777" w:rsidR="00CB1D7C" w:rsidRDefault="00CB1D7C" w:rsidP="00CB1D7C">
      <w:pPr>
        <w:bidi/>
        <w:rPr>
          <w:rFonts w:ascii="Assistant" w:eastAsia="Assistant" w:hAnsi="Assistant" w:cs="Assistant"/>
          <w:b/>
          <w:bCs/>
          <w:noProof/>
          <w:sz w:val="24"/>
          <w:szCs w:val="24"/>
          <w:rtl/>
        </w:rPr>
      </w:pPr>
    </w:p>
    <w:p w14:paraId="100272AB" w14:textId="77777777" w:rsidR="00CB1D7C" w:rsidRDefault="00CB1D7C" w:rsidP="00CB1D7C">
      <w:pPr>
        <w:bidi/>
        <w:rPr>
          <w:rFonts w:ascii="Assistant" w:eastAsia="Assistant" w:hAnsi="Assistant" w:cs="Assistant"/>
          <w:b/>
          <w:bCs/>
          <w:noProof/>
          <w:sz w:val="24"/>
          <w:szCs w:val="24"/>
          <w:rtl/>
        </w:rPr>
      </w:pPr>
    </w:p>
    <w:p w14:paraId="1965B201" w14:textId="77777777" w:rsidR="00CB1D7C" w:rsidRDefault="00CB1D7C" w:rsidP="00CB1D7C">
      <w:pPr>
        <w:bidi/>
        <w:rPr>
          <w:rFonts w:ascii="Assistant" w:eastAsia="Assistant" w:hAnsi="Assistant" w:cs="Assistant"/>
          <w:b/>
          <w:bCs/>
          <w:noProof/>
          <w:sz w:val="24"/>
          <w:szCs w:val="24"/>
          <w:rtl/>
        </w:rPr>
      </w:pPr>
    </w:p>
    <w:p w14:paraId="2C3C2AAA" w14:textId="77777777" w:rsidR="00CB1D7C" w:rsidRDefault="00CB1D7C" w:rsidP="00CB1D7C">
      <w:pPr>
        <w:bidi/>
        <w:rPr>
          <w:rFonts w:ascii="Assistant" w:eastAsia="Assistant" w:hAnsi="Assistant" w:cs="Assistant"/>
          <w:b/>
          <w:bCs/>
          <w:noProof/>
          <w:sz w:val="24"/>
          <w:szCs w:val="24"/>
          <w:rtl/>
        </w:rPr>
      </w:pPr>
    </w:p>
    <w:p w14:paraId="22733958" w14:textId="77777777" w:rsidR="00CB1D7C" w:rsidRDefault="00CB1D7C" w:rsidP="00CB1D7C">
      <w:pPr>
        <w:bidi/>
        <w:rPr>
          <w:rFonts w:ascii="Assistant" w:eastAsia="Assistant" w:hAnsi="Assistant" w:cs="Assistant"/>
          <w:b/>
          <w:bCs/>
          <w:noProof/>
          <w:sz w:val="24"/>
          <w:szCs w:val="24"/>
          <w:rtl/>
        </w:rPr>
      </w:pPr>
    </w:p>
    <w:p w14:paraId="7486E840" w14:textId="77777777" w:rsidR="00CB1D7C" w:rsidRDefault="00CB1D7C" w:rsidP="00CB1D7C">
      <w:pPr>
        <w:bidi/>
        <w:rPr>
          <w:rFonts w:ascii="Assistant" w:eastAsia="Assistant" w:hAnsi="Assistant" w:cs="Assistant"/>
          <w:b/>
          <w:bCs/>
          <w:noProof/>
          <w:sz w:val="24"/>
          <w:szCs w:val="24"/>
          <w:rtl/>
        </w:rPr>
      </w:pPr>
    </w:p>
    <w:p w14:paraId="6E70470E" w14:textId="77777777" w:rsidR="000043AD" w:rsidRDefault="000043AD" w:rsidP="000043AD">
      <w:pPr>
        <w:bidi/>
        <w:rPr>
          <w:rFonts w:ascii="Assistant" w:eastAsia="Assistant" w:hAnsi="Assistant" w:cs="Assistant"/>
          <w:b/>
          <w:bCs/>
          <w:noProof/>
          <w:sz w:val="24"/>
          <w:szCs w:val="24"/>
          <w:rtl/>
        </w:rPr>
      </w:pPr>
    </w:p>
    <w:p w14:paraId="78BB1BDF" w14:textId="77777777" w:rsidR="00CB1D7C" w:rsidRDefault="00CB1D7C" w:rsidP="00CB1D7C">
      <w:pPr>
        <w:bidi/>
        <w:rPr>
          <w:rFonts w:ascii="Assistant" w:eastAsia="Assistant" w:hAnsi="Assistant" w:cs="Assistant"/>
          <w:b/>
          <w:bCs/>
          <w:noProof/>
          <w:sz w:val="24"/>
          <w:szCs w:val="24"/>
          <w:rtl/>
        </w:rPr>
      </w:pPr>
    </w:p>
    <w:p w14:paraId="710FE8B5" w14:textId="77777777" w:rsidR="00CB1D7C" w:rsidRDefault="00CB1D7C" w:rsidP="00CB1D7C">
      <w:pPr>
        <w:bidi/>
        <w:rPr>
          <w:rFonts w:ascii="Assistant" w:eastAsia="Assistant" w:hAnsi="Assistant" w:cs="Assistant"/>
          <w:b/>
          <w:bCs/>
          <w:noProof/>
          <w:sz w:val="24"/>
          <w:szCs w:val="24"/>
          <w:rtl/>
        </w:rPr>
      </w:pPr>
    </w:p>
    <w:p w14:paraId="7C24AA79" w14:textId="5DDBC382" w:rsidR="00C96A43" w:rsidRDefault="00C96A43" w:rsidP="00CB1D7C">
      <w:pPr>
        <w:bidi/>
        <w:rPr>
          <w:rFonts w:ascii="Assistant" w:eastAsia="Assistant" w:hAnsi="Assistant" w:cs="Assistant"/>
          <w:b/>
          <w:bCs/>
          <w:noProof/>
          <w:sz w:val="24"/>
          <w:szCs w:val="24"/>
          <w:highlight w:val="yellow"/>
          <w:rtl/>
        </w:rPr>
      </w:pPr>
      <w:r>
        <w:rPr>
          <w:rFonts w:ascii="Assistant" w:eastAsia="Assistant" w:hAnsi="Assistant" w:cs="Assistant" w:hint="cs"/>
          <w:b/>
          <w:bCs/>
          <w:noProof/>
          <w:sz w:val="24"/>
          <w:szCs w:val="24"/>
          <w:highlight w:val="yellow"/>
          <w:rtl/>
        </w:rPr>
        <w:lastRenderedPageBreak/>
        <w:t>אז מה קורה בינואר 2026?</w:t>
      </w:r>
    </w:p>
    <w:p w14:paraId="468C87BF" w14:textId="2F4ECDAF" w:rsidR="00CB1D7C" w:rsidRDefault="00CB1D7C" w:rsidP="00C96A43">
      <w:pPr>
        <w:bidi/>
        <w:rPr>
          <w:rFonts w:ascii="Assistant" w:eastAsia="Assistant" w:hAnsi="Assistant" w:cs="Assistant"/>
          <w:b/>
          <w:bCs/>
          <w:noProof/>
          <w:sz w:val="24"/>
          <w:szCs w:val="24"/>
          <w:rtl/>
        </w:rPr>
      </w:pPr>
      <w:r w:rsidRPr="00C96A43">
        <w:rPr>
          <w:rFonts w:ascii="Assistant" w:eastAsia="Assistant" w:hAnsi="Assistant" w:cs="Assistant" w:hint="cs"/>
          <w:b/>
          <w:bCs/>
          <w:noProof/>
          <w:sz w:val="24"/>
          <w:szCs w:val="24"/>
          <w:highlight w:val="yellow"/>
          <w:rtl/>
        </w:rPr>
        <w:t>לפניכם טבלה המפרטת את עדכוני תוספות השכר לשנת 2026:</w:t>
      </w:r>
    </w:p>
    <w:p w14:paraId="20581498" w14:textId="20D29FC8" w:rsidR="00CB1D7C" w:rsidRDefault="00CB1D7C" w:rsidP="00CB1D7C">
      <w:pPr>
        <w:bidi/>
        <w:rPr>
          <w:rFonts w:ascii="Assistant" w:eastAsia="Assistant" w:hAnsi="Assistant" w:cs="Assistant"/>
          <w:b/>
          <w:bCs/>
          <w:noProof/>
          <w:sz w:val="24"/>
          <w:szCs w:val="24"/>
          <w:rtl/>
        </w:rPr>
      </w:pPr>
    </w:p>
    <w:p w14:paraId="158AE7E3" w14:textId="397FEEF8" w:rsidR="00CB1D7C" w:rsidRDefault="00CB1D7C" w:rsidP="00CB1D7C">
      <w:pPr>
        <w:bidi/>
        <w:rPr>
          <w:rFonts w:ascii="Assistant" w:eastAsia="Assistant" w:hAnsi="Assistant" w:cs="Assistant"/>
          <w:b/>
          <w:bCs/>
          <w:noProof/>
          <w:sz w:val="24"/>
          <w:szCs w:val="24"/>
          <w:rtl/>
        </w:rPr>
      </w:pPr>
      <w:r w:rsidRPr="00CB1D7C">
        <w:rPr>
          <w:rFonts w:ascii="Assistant" w:eastAsia="Assistant" w:hAnsi="Assistant" w:cs="Assistant" w:hint="cs"/>
          <w:b/>
          <w:bCs/>
          <w:noProof/>
          <w:sz w:val="24"/>
          <w:szCs w:val="24"/>
          <w:u w:val="single"/>
          <w:rtl/>
        </w:rPr>
        <w:t>קצינים:</w:t>
      </w:r>
      <w:r>
        <w:rPr>
          <w:rFonts w:ascii="Assistant" w:eastAsia="Assistant" w:hAnsi="Assistant" w:cs="Assistant"/>
          <w:b/>
          <w:bCs/>
          <w:noProof/>
          <w:sz w:val="24"/>
          <w:szCs w:val="24"/>
          <w:rtl/>
        </w:rPr>
        <w:tab/>
      </w:r>
      <w:r>
        <w:rPr>
          <w:rFonts w:ascii="Assistant" w:eastAsia="Assistant" w:hAnsi="Assistant" w:cs="Assistant"/>
          <w:b/>
          <w:bCs/>
          <w:noProof/>
          <w:sz w:val="24"/>
          <w:szCs w:val="24"/>
          <w:rtl/>
        </w:rPr>
        <w:tab/>
      </w:r>
      <w:r>
        <w:rPr>
          <w:rFonts w:ascii="Assistant" w:eastAsia="Assistant" w:hAnsi="Assistant" w:cs="Assistant"/>
          <w:b/>
          <w:bCs/>
          <w:noProof/>
          <w:sz w:val="24"/>
          <w:szCs w:val="24"/>
          <w:rtl/>
        </w:rPr>
        <w:tab/>
      </w:r>
      <w:r>
        <w:rPr>
          <w:rFonts w:ascii="Assistant" w:eastAsia="Assistant" w:hAnsi="Assistant" w:cs="Assistant"/>
          <w:b/>
          <w:bCs/>
          <w:noProof/>
          <w:sz w:val="24"/>
          <w:szCs w:val="24"/>
          <w:rtl/>
        </w:rPr>
        <w:tab/>
      </w:r>
      <w:r>
        <w:rPr>
          <w:rFonts w:ascii="Assistant" w:eastAsia="Assistant" w:hAnsi="Assistant" w:cs="Assistant"/>
          <w:b/>
          <w:bCs/>
          <w:noProof/>
          <w:sz w:val="24"/>
          <w:szCs w:val="24"/>
          <w:rtl/>
        </w:rPr>
        <w:tab/>
      </w:r>
      <w:r>
        <w:rPr>
          <w:rFonts w:ascii="Assistant" w:eastAsia="Assistant" w:hAnsi="Assistant" w:cs="Assistant"/>
          <w:b/>
          <w:bCs/>
          <w:noProof/>
          <w:sz w:val="24"/>
          <w:szCs w:val="24"/>
          <w:rtl/>
        </w:rPr>
        <w:tab/>
      </w:r>
      <w:r>
        <w:rPr>
          <w:rFonts w:ascii="Assistant" w:eastAsia="Assistant" w:hAnsi="Assistant" w:cs="Assistant"/>
          <w:b/>
          <w:bCs/>
          <w:noProof/>
          <w:sz w:val="24"/>
          <w:szCs w:val="24"/>
          <w:rtl/>
        </w:rPr>
        <w:tab/>
      </w:r>
      <w:r w:rsidRPr="00CB1D7C">
        <w:rPr>
          <w:rFonts w:ascii="Assistant" w:eastAsia="Assistant" w:hAnsi="Assistant" w:cs="Assistant" w:hint="cs"/>
          <w:b/>
          <w:bCs/>
          <w:noProof/>
          <w:sz w:val="24"/>
          <w:szCs w:val="24"/>
          <w:u w:val="single"/>
          <w:rtl/>
        </w:rPr>
        <w:t>נגדים:</w:t>
      </w:r>
    </w:p>
    <w:p w14:paraId="5513249B" w14:textId="7AF1EF59" w:rsidR="00CB1D7C" w:rsidRDefault="000043AD" w:rsidP="00CB1D7C">
      <w:pPr>
        <w:bidi/>
        <w:rPr>
          <w:rFonts w:ascii="Assistant" w:eastAsia="Assistant" w:hAnsi="Assistant" w:cs="Assistant"/>
          <w:b/>
          <w:bCs/>
          <w:noProof/>
          <w:sz w:val="24"/>
          <w:szCs w:val="24"/>
          <w:rtl/>
        </w:rPr>
      </w:pPr>
      <w:r w:rsidRPr="000043AD">
        <w:rPr>
          <w:rtl/>
        </w:rPr>
        <w:drawing>
          <wp:anchor distT="0" distB="0" distL="114300" distR="114300" simplePos="0" relativeHeight="251668480" behindDoc="0" locked="0" layoutInCell="1" allowOverlap="1" wp14:anchorId="26A9499D" wp14:editId="2DAF75A7">
            <wp:simplePos x="0" y="0"/>
            <wp:positionH relativeFrom="column">
              <wp:posOffset>194419</wp:posOffset>
            </wp:positionH>
            <wp:positionV relativeFrom="paragraph">
              <wp:posOffset>166370</wp:posOffset>
            </wp:positionV>
            <wp:extent cx="2285365" cy="5760720"/>
            <wp:effectExtent l="0" t="0" r="635" b="0"/>
            <wp:wrapNone/>
            <wp:docPr id="5056025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5365" cy="576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3AD">
        <w:rPr>
          <w:rtl/>
        </w:rPr>
        <w:drawing>
          <wp:anchor distT="0" distB="0" distL="114300" distR="114300" simplePos="0" relativeHeight="251667456" behindDoc="0" locked="0" layoutInCell="1" allowOverlap="1" wp14:anchorId="438C4510" wp14:editId="39C5606D">
            <wp:simplePos x="0" y="0"/>
            <wp:positionH relativeFrom="margin">
              <wp:align>right</wp:align>
            </wp:positionH>
            <wp:positionV relativeFrom="paragraph">
              <wp:posOffset>170815</wp:posOffset>
            </wp:positionV>
            <wp:extent cx="2524125" cy="5549265"/>
            <wp:effectExtent l="0" t="0" r="9525" b="0"/>
            <wp:wrapNone/>
            <wp:docPr id="18334199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5549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A04B3" w14:textId="3B4FAECE" w:rsidR="00CB1D7C" w:rsidRDefault="00CB1D7C" w:rsidP="00CB1D7C">
      <w:pPr>
        <w:bidi/>
        <w:rPr>
          <w:rFonts w:ascii="Assistant" w:eastAsia="Assistant" w:hAnsi="Assistant" w:cs="Assistant"/>
          <w:b/>
          <w:bCs/>
          <w:noProof/>
          <w:sz w:val="24"/>
          <w:szCs w:val="24"/>
          <w:rtl/>
        </w:rPr>
      </w:pPr>
    </w:p>
    <w:p w14:paraId="70591EC5" w14:textId="0ABBAA98" w:rsidR="00CB1D7C" w:rsidRDefault="00CB1D7C" w:rsidP="00CB1D7C">
      <w:pPr>
        <w:bidi/>
        <w:rPr>
          <w:rFonts w:ascii="Assistant" w:eastAsia="Assistant" w:hAnsi="Assistant" w:cs="Assistant"/>
          <w:b/>
          <w:bCs/>
          <w:noProof/>
          <w:sz w:val="24"/>
          <w:szCs w:val="24"/>
          <w:rtl/>
        </w:rPr>
      </w:pPr>
    </w:p>
    <w:p w14:paraId="29F3E363" w14:textId="5568F795" w:rsidR="00CB1D7C" w:rsidRDefault="00CB1D7C" w:rsidP="00CB1D7C">
      <w:pPr>
        <w:bidi/>
        <w:rPr>
          <w:rFonts w:ascii="Assistant" w:eastAsia="Assistant" w:hAnsi="Assistant" w:cs="Assistant"/>
          <w:b/>
          <w:bCs/>
          <w:noProof/>
          <w:sz w:val="24"/>
          <w:szCs w:val="24"/>
          <w:rtl/>
        </w:rPr>
      </w:pPr>
    </w:p>
    <w:p w14:paraId="68B387C3" w14:textId="77777777" w:rsidR="00CB1D7C" w:rsidRDefault="00CB1D7C" w:rsidP="00CB1D7C">
      <w:pPr>
        <w:bidi/>
        <w:rPr>
          <w:rFonts w:ascii="Assistant" w:eastAsia="Assistant" w:hAnsi="Assistant" w:cs="Assistant"/>
          <w:b/>
          <w:bCs/>
          <w:noProof/>
          <w:sz w:val="24"/>
          <w:szCs w:val="24"/>
          <w:rtl/>
        </w:rPr>
      </w:pPr>
    </w:p>
    <w:p w14:paraId="44751112" w14:textId="2D627C48" w:rsidR="00CB1D7C" w:rsidRDefault="00CB1D7C" w:rsidP="00CB1D7C">
      <w:pPr>
        <w:bidi/>
        <w:rPr>
          <w:rFonts w:ascii="Assistant" w:eastAsia="Assistant" w:hAnsi="Assistant" w:cs="Assistant"/>
          <w:b/>
          <w:bCs/>
          <w:noProof/>
          <w:sz w:val="24"/>
          <w:szCs w:val="24"/>
          <w:rtl/>
        </w:rPr>
      </w:pPr>
    </w:p>
    <w:p w14:paraId="278F333A" w14:textId="5B1F3517" w:rsidR="00CB1D7C" w:rsidRDefault="00CB1D7C" w:rsidP="00CB1D7C">
      <w:pPr>
        <w:bidi/>
        <w:rPr>
          <w:rFonts w:ascii="Assistant" w:eastAsia="Assistant" w:hAnsi="Assistant" w:cs="Assistant"/>
          <w:b/>
          <w:bCs/>
          <w:noProof/>
          <w:sz w:val="24"/>
          <w:szCs w:val="24"/>
          <w:rtl/>
        </w:rPr>
      </w:pPr>
    </w:p>
    <w:p w14:paraId="766D2DA7" w14:textId="6E073880" w:rsidR="00CB1D7C" w:rsidRDefault="00CB1D7C" w:rsidP="00CB1D7C">
      <w:pPr>
        <w:bidi/>
        <w:rPr>
          <w:rFonts w:ascii="Assistant" w:eastAsia="Assistant" w:hAnsi="Assistant" w:cs="Assistant"/>
          <w:b/>
          <w:bCs/>
          <w:noProof/>
          <w:sz w:val="24"/>
          <w:szCs w:val="24"/>
          <w:rtl/>
        </w:rPr>
      </w:pPr>
    </w:p>
    <w:p w14:paraId="4A500D15" w14:textId="77777777" w:rsidR="00CB1D7C" w:rsidRDefault="00CB1D7C" w:rsidP="00CB1D7C">
      <w:pPr>
        <w:bidi/>
        <w:rPr>
          <w:rFonts w:ascii="Assistant" w:eastAsia="Assistant" w:hAnsi="Assistant" w:cs="Assistant"/>
          <w:b/>
          <w:bCs/>
          <w:noProof/>
          <w:sz w:val="24"/>
          <w:szCs w:val="24"/>
          <w:rtl/>
        </w:rPr>
      </w:pPr>
    </w:p>
    <w:p w14:paraId="61D7E3ED" w14:textId="77777777" w:rsidR="00CB1D7C" w:rsidRDefault="00CB1D7C" w:rsidP="00CB1D7C">
      <w:pPr>
        <w:bidi/>
        <w:rPr>
          <w:rFonts w:ascii="Assistant" w:eastAsia="Assistant" w:hAnsi="Assistant" w:cs="Assistant"/>
          <w:b/>
          <w:bCs/>
          <w:noProof/>
          <w:sz w:val="24"/>
          <w:szCs w:val="24"/>
          <w:rtl/>
        </w:rPr>
      </w:pPr>
    </w:p>
    <w:p w14:paraId="3F26C4A4" w14:textId="77777777" w:rsidR="00CB1D7C" w:rsidRDefault="00CB1D7C" w:rsidP="00CB1D7C">
      <w:pPr>
        <w:bidi/>
        <w:rPr>
          <w:rFonts w:ascii="Assistant" w:eastAsia="Assistant" w:hAnsi="Assistant" w:cs="Assistant"/>
          <w:b/>
          <w:bCs/>
          <w:noProof/>
          <w:sz w:val="24"/>
          <w:szCs w:val="24"/>
          <w:rtl/>
        </w:rPr>
      </w:pPr>
    </w:p>
    <w:p w14:paraId="739D5358" w14:textId="77777777" w:rsidR="00CB1D7C" w:rsidRDefault="00CB1D7C" w:rsidP="00CB1D7C">
      <w:pPr>
        <w:bidi/>
        <w:rPr>
          <w:rFonts w:ascii="Assistant" w:eastAsia="Assistant" w:hAnsi="Assistant" w:cs="Assistant"/>
          <w:b/>
          <w:bCs/>
          <w:noProof/>
          <w:sz w:val="24"/>
          <w:szCs w:val="24"/>
          <w:rtl/>
        </w:rPr>
      </w:pPr>
    </w:p>
    <w:p w14:paraId="30FF9F3F" w14:textId="77777777" w:rsidR="00CB1D7C" w:rsidRDefault="00CB1D7C" w:rsidP="00CB1D7C">
      <w:pPr>
        <w:bidi/>
        <w:rPr>
          <w:rFonts w:ascii="Assistant" w:eastAsia="Assistant" w:hAnsi="Assistant" w:cs="Assistant"/>
          <w:b/>
          <w:bCs/>
          <w:noProof/>
          <w:sz w:val="24"/>
          <w:szCs w:val="24"/>
          <w:rtl/>
        </w:rPr>
      </w:pPr>
    </w:p>
    <w:p w14:paraId="11CD7BD5" w14:textId="77777777" w:rsidR="00CB1D7C" w:rsidRDefault="00CB1D7C" w:rsidP="00CB1D7C">
      <w:pPr>
        <w:bidi/>
        <w:rPr>
          <w:rFonts w:ascii="Assistant" w:eastAsia="Assistant" w:hAnsi="Assistant" w:cs="Assistant"/>
          <w:b/>
          <w:bCs/>
          <w:noProof/>
          <w:sz w:val="24"/>
          <w:szCs w:val="24"/>
          <w:rtl/>
        </w:rPr>
      </w:pPr>
    </w:p>
    <w:p w14:paraId="106B34A9" w14:textId="77777777" w:rsidR="00CB1D7C" w:rsidRDefault="00CB1D7C" w:rsidP="00CB1D7C">
      <w:pPr>
        <w:bidi/>
        <w:rPr>
          <w:rFonts w:ascii="Assistant" w:eastAsia="Assistant" w:hAnsi="Assistant" w:cs="Assistant"/>
          <w:b/>
          <w:bCs/>
          <w:noProof/>
          <w:sz w:val="24"/>
          <w:szCs w:val="24"/>
          <w:rtl/>
        </w:rPr>
      </w:pPr>
    </w:p>
    <w:p w14:paraId="46D3942C" w14:textId="3A7A7281" w:rsidR="00CB1D7C" w:rsidRDefault="00CB1D7C" w:rsidP="00CB1D7C">
      <w:pPr>
        <w:bidi/>
        <w:rPr>
          <w:rFonts w:ascii="Assistant" w:eastAsia="Assistant" w:hAnsi="Assistant" w:cs="Assistant"/>
          <w:b/>
          <w:bCs/>
          <w:noProof/>
          <w:sz w:val="24"/>
          <w:szCs w:val="24"/>
          <w:rtl/>
        </w:rPr>
      </w:pPr>
    </w:p>
    <w:p w14:paraId="12DB3501" w14:textId="023F4FFF" w:rsidR="00CB1D7C" w:rsidRDefault="00CB1D7C" w:rsidP="00CB1D7C">
      <w:pPr>
        <w:bidi/>
        <w:rPr>
          <w:rFonts w:ascii="Assistant" w:eastAsia="Assistant" w:hAnsi="Assistant" w:cs="Assistant"/>
          <w:b/>
          <w:bCs/>
          <w:noProof/>
          <w:sz w:val="24"/>
          <w:szCs w:val="24"/>
          <w:rtl/>
        </w:rPr>
      </w:pPr>
    </w:p>
    <w:p w14:paraId="08F4BD21" w14:textId="3F2B4B91" w:rsidR="00CB1D7C" w:rsidRDefault="00CB1D7C" w:rsidP="00CB1D7C">
      <w:pPr>
        <w:bidi/>
        <w:rPr>
          <w:rFonts w:ascii="Assistant" w:eastAsia="Assistant" w:hAnsi="Assistant" w:cs="Assistant"/>
          <w:b/>
          <w:bCs/>
          <w:noProof/>
          <w:sz w:val="24"/>
          <w:szCs w:val="24"/>
          <w:rtl/>
        </w:rPr>
      </w:pPr>
    </w:p>
    <w:p w14:paraId="4CC4D9BA" w14:textId="64263ADD" w:rsidR="00CB1D7C" w:rsidRDefault="00CB1D7C" w:rsidP="00CB1D7C">
      <w:pPr>
        <w:bidi/>
        <w:rPr>
          <w:rFonts w:ascii="Assistant" w:eastAsia="Assistant" w:hAnsi="Assistant" w:cs="Assistant"/>
          <w:b/>
          <w:bCs/>
          <w:noProof/>
          <w:sz w:val="24"/>
          <w:szCs w:val="24"/>
          <w:rtl/>
        </w:rPr>
      </w:pPr>
    </w:p>
    <w:p w14:paraId="64FBADFB" w14:textId="77777777" w:rsidR="00CB1D7C" w:rsidRDefault="00CB1D7C" w:rsidP="00CB1D7C">
      <w:pPr>
        <w:bidi/>
        <w:rPr>
          <w:rFonts w:ascii="Assistant" w:eastAsia="Assistant" w:hAnsi="Assistant" w:cs="Assistant"/>
          <w:b/>
          <w:bCs/>
          <w:noProof/>
          <w:sz w:val="24"/>
          <w:szCs w:val="24"/>
          <w:rtl/>
        </w:rPr>
      </w:pPr>
    </w:p>
    <w:p w14:paraId="4E4D4B97" w14:textId="77777777" w:rsidR="00CB1D7C" w:rsidRDefault="00CB1D7C" w:rsidP="00CB1D7C">
      <w:pPr>
        <w:bidi/>
        <w:rPr>
          <w:rFonts w:ascii="Assistant" w:eastAsia="Assistant" w:hAnsi="Assistant" w:cs="Assistant"/>
          <w:b/>
          <w:bCs/>
          <w:noProof/>
          <w:sz w:val="24"/>
          <w:szCs w:val="24"/>
          <w:rtl/>
        </w:rPr>
      </w:pPr>
    </w:p>
    <w:p w14:paraId="3C102982" w14:textId="77777777" w:rsidR="00CB1D7C" w:rsidRDefault="00CB1D7C" w:rsidP="00CB1D7C">
      <w:pPr>
        <w:bidi/>
        <w:rPr>
          <w:rFonts w:ascii="Assistant" w:eastAsia="Assistant" w:hAnsi="Assistant" w:cs="Assistant"/>
          <w:b/>
          <w:bCs/>
          <w:noProof/>
          <w:sz w:val="24"/>
          <w:szCs w:val="24"/>
          <w:rtl/>
        </w:rPr>
      </w:pPr>
    </w:p>
    <w:p w14:paraId="6F5EBB7C" w14:textId="77777777" w:rsidR="00CB1D7C" w:rsidRDefault="00CB1D7C" w:rsidP="00CB1D7C">
      <w:pPr>
        <w:bidi/>
        <w:rPr>
          <w:rFonts w:ascii="Assistant" w:eastAsia="Assistant" w:hAnsi="Assistant" w:cs="Assistant"/>
          <w:b/>
          <w:bCs/>
          <w:noProof/>
          <w:sz w:val="24"/>
          <w:szCs w:val="24"/>
          <w:rtl/>
        </w:rPr>
      </w:pPr>
    </w:p>
    <w:p w14:paraId="0A2373C3" w14:textId="77777777" w:rsidR="00CB1D7C" w:rsidRDefault="00CB1D7C" w:rsidP="00CB1D7C">
      <w:pPr>
        <w:bidi/>
        <w:rPr>
          <w:rFonts w:ascii="Assistant" w:eastAsia="Assistant" w:hAnsi="Assistant" w:cs="Assistant"/>
          <w:b/>
          <w:bCs/>
          <w:noProof/>
          <w:sz w:val="24"/>
          <w:szCs w:val="24"/>
          <w:rtl/>
        </w:rPr>
      </w:pPr>
    </w:p>
    <w:p w14:paraId="2188170E" w14:textId="77777777" w:rsidR="00CB1D7C" w:rsidRDefault="00CB1D7C" w:rsidP="00CB1D7C">
      <w:pPr>
        <w:bidi/>
        <w:rPr>
          <w:rFonts w:ascii="Assistant" w:eastAsia="Assistant" w:hAnsi="Assistant" w:cs="Assistant"/>
          <w:b/>
          <w:bCs/>
          <w:noProof/>
          <w:sz w:val="24"/>
          <w:szCs w:val="24"/>
          <w:rtl/>
        </w:rPr>
      </w:pPr>
    </w:p>
    <w:p w14:paraId="1C373C18" w14:textId="77777777" w:rsidR="00CB1D7C" w:rsidRDefault="00CB1D7C" w:rsidP="00CB1D7C">
      <w:pPr>
        <w:bidi/>
        <w:rPr>
          <w:rFonts w:ascii="Assistant" w:eastAsia="Assistant" w:hAnsi="Assistant" w:cs="Assistant"/>
          <w:b/>
          <w:bCs/>
          <w:noProof/>
          <w:sz w:val="24"/>
          <w:szCs w:val="24"/>
          <w:rtl/>
        </w:rPr>
      </w:pPr>
    </w:p>
    <w:p w14:paraId="0E428438" w14:textId="77777777" w:rsidR="00CB1D7C" w:rsidRDefault="00CB1D7C" w:rsidP="00CB1D7C">
      <w:pPr>
        <w:bidi/>
        <w:rPr>
          <w:rFonts w:ascii="Assistant" w:eastAsia="Assistant" w:hAnsi="Assistant" w:cs="Assistant"/>
          <w:b/>
          <w:bCs/>
          <w:noProof/>
          <w:sz w:val="24"/>
          <w:szCs w:val="24"/>
          <w:rtl/>
        </w:rPr>
      </w:pPr>
    </w:p>
    <w:p w14:paraId="5CD08A41" w14:textId="77777777" w:rsidR="00CB1D7C" w:rsidRDefault="00CB1D7C" w:rsidP="00CB1D7C">
      <w:pPr>
        <w:bidi/>
        <w:rPr>
          <w:rFonts w:ascii="Assistant" w:eastAsia="Assistant" w:hAnsi="Assistant" w:cs="Assistant"/>
          <w:b/>
          <w:bCs/>
          <w:noProof/>
          <w:sz w:val="24"/>
          <w:szCs w:val="24"/>
          <w:rtl/>
        </w:rPr>
      </w:pPr>
    </w:p>
    <w:p w14:paraId="18B764AD" w14:textId="77777777" w:rsidR="00CB1D7C" w:rsidRDefault="00CB1D7C" w:rsidP="00CB1D7C">
      <w:pPr>
        <w:bidi/>
        <w:rPr>
          <w:rFonts w:ascii="Assistant" w:eastAsia="Assistant" w:hAnsi="Assistant" w:cs="Assistant"/>
          <w:b/>
          <w:bCs/>
          <w:noProof/>
          <w:sz w:val="24"/>
          <w:szCs w:val="24"/>
          <w:rtl/>
        </w:rPr>
      </w:pPr>
    </w:p>
    <w:p w14:paraId="1FDD815B" w14:textId="77777777" w:rsidR="00CB1D7C" w:rsidRDefault="00CB1D7C" w:rsidP="00CB1D7C">
      <w:pPr>
        <w:bidi/>
        <w:rPr>
          <w:rFonts w:ascii="Assistant" w:eastAsia="Assistant" w:hAnsi="Assistant" w:cs="Assistant"/>
          <w:b/>
          <w:bCs/>
          <w:noProof/>
          <w:sz w:val="24"/>
          <w:szCs w:val="24"/>
          <w:rtl/>
        </w:rPr>
      </w:pPr>
    </w:p>
    <w:p w14:paraId="27A0253F" w14:textId="77777777" w:rsidR="00C96A43" w:rsidRDefault="00C96A43" w:rsidP="00C96A43">
      <w:pPr>
        <w:bidi/>
        <w:rPr>
          <w:rFonts w:ascii="Assistant" w:eastAsia="Assistant" w:hAnsi="Assistant" w:cs="Assistant"/>
          <w:b/>
          <w:bCs/>
          <w:noProof/>
          <w:sz w:val="24"/>
          <w:szCs w:val="24"/>
          <w:rtl/>
        </w:rPr>
      </w:pPr>
    </w:p>
    <w:p w14:paraId="673513B9" w14:textId="77777777" w:rsidR="00CB1D7C" w:rsidRDefault="00CB1D7C" w:rsidP="00CB1D7C">
      <w:pPr>
        <w:bidi/>
        <w:rPr>
          <w:rFonts w:ascii="Assistant" w:eastAsia="Assistant" w:hAnsi="Assistant" w:cs="Assistant"/>
          <w:b/>
          <w:bCs/>
          <w:noProof/>
          <w:sz w:val="24"/>
          <w:szCs w:val="24"/>
          <w:rtl/>
        </w:rPr>
      </w:pPr>
    </w:p>
    <w:p w14:paraId="21A3F57D" w14:textId="77777777" w:rsidR="00CB1D7C" w:rsidRDefault="00CB1D7C" w:rsidP="00CB1D7C">
      <w:pPr>
        <w:bidi/>
        <w:rPr>
          <w:rFonts w:ascii="Assistant" w:eastAsia="Assistant" w:hAnsi="Assistant" w:cs="Assistant"/>
          <w:b/>
          <w:bCs/>
          <w:noProof/>
          <w:sz w:val="24"/>
          <w:szCs w:val="24"/>
          <w:rtl/>
        </w:rPr>
      </w:pPr>
    </w:p>
    <w:p w14:paraId="6424DF9F" w14:textId="77777777" w:rsidR="00CB1D7C" w:rsidRDefault="00CB1D7C" w:rsidP="00CB1D7C">
      <w:pPr>
        <w:bidi/>
        <w:rPr>
          <w:rFonts w:ascii="Assistant" w:eastAsia="Assistant" w:hAnsi="Assistant" w:cs="Assistant"/>
          <w:b/>
          <w:bCs/>
          <w:noProof/>
          <w:sz w:val="24"/>
          <w:szCs w:val="24"/>
          <w:rtl/>
        </w:rPr>
      </w:pPr>
    </w:p>
    <w:p w14:paraId="342525C5" w14:textId="2C61C28F" w:rsidR="00CB1D7C" w:rsidRPr="00C96A43" w:rsidRDefault="00C96A43" w:rsidP="00CB1D7C">
      <w:pPr>
        <w:bidi/>
        <w:rPr>
          <w:rFonts w:ascii="Assistant" w:eastAsia="Assistant" w:hAnsi="Assistant" w:cs="Assistant"/>
          <w:b/>
          <w:bCs/>
          <w:noProof/>
          <w:sz w:val="24"/>
          <w:szCs w:val="24"/>
          <w:highlight w:val="yellow"/>
          <w:rtl/>
        </w:rPr>
      </w:pPr>
      <w:r w:rsidRPr="00C96A43">
        <w:rPr>
          <w:rFonts w:ascii="Assistant" w:eastAsia="Assistant" w:hAnsi="Assistant" w:cs="Assistant" w:hint="cs"/>
          <w:b/>
          <w:bCs/>
          <w:noProof/>
          <w:sz w:val="24"/>
          <w:szCs w:val="24"/>
          <w:highlight w:val="yellow"/>
          <w:rtl/>
        </w:rPr>
        <w:lastRenderedPageBreak/>
        <w:t>אז.. בכמה יעלה השכר שלי בסך הכל?</w:t>
      </w:r>
    </w:p>
    <w:p w14:paraId="3D0D2C55" w14:textId="1DE1A20E" w:rsidR="00CB1D7C" w:rsidRPr="00C96A43" w:rsidRDefault="00C96A43" w:rsidP="00CB1D7C">
      <w:pPr>
        <w:bidi/>
        <w:rPr>
          <w:rFonts w:ascii="Assistant" w:eastAsia="Assistant" w:hAnsi="Assistant" w:cs="Assistant"/>
          <w:b/>
          <w:bCs/>
          <w:noProof/>
          <w:sz w:val="24"/>
          <w:szCs w:val="24"/>
          <w:highlight w:val="yellow"/>
          <w:rtl/>
        </w:rPr>
      </w:pPr>
      <w:r>
        <w:rPr>
          <w:rFonts w:ascii="Assistant" w:eastAsia="Assistant" w:hAnsi="Assistant" w:cs="Assistant" w:hint="cs"/>
          <w:b/>
          <w:bCs/>
          <w:noProof/>
          <w:sz w:val="24"/>
          <w:szCs w:val="24"/>
          <w:highlight w:val="yellow"/>
          <w:rtl/>
        </w:rPr>
        <w:t xml:space="preserve">בשנת 2027 צפויות להתעדכן שתי תוספות השכר האחוזיות בשכרכם. </w:t>
      </w:r>
      <w:r w:rsidR="00CB1D7C" w:rsidRPr="00C96A43">
        <w:rPr>
          <w:rFonts w:ascii="Assistant" w:eastAsia="Assistant" w:hAnsi="Assistant" w:cs="Assistant" w:hint="cs"/>
          <w:b/>
          <w:bCs/>
          <w:noProof/>
          <w:sz w:val="24"/>
          <w:szCs w:val="24"/>
          <w:highlight w:val="yellow"/>
          <w:rtl/>
        </w:rPr>
        <w:t>לפניכם כלל עדכוני השכר שיחולו בשכרכם במצטבר, בין השנים 2023 ועד שנת 2027:</w:t>
      </w:r>
    </w:p>
    <w:p w14:paraId="51D6D549" w14:textId="130FD09F" w:rsidR="00CB1D7C" w:rsidRPr="00C96A43" w:rsidRDefault="00CB1D7C" w:rsidP="00CB1D7C">
      <w:pPr>
        <w:bidi/>
        <w:rPr>
          <w:rFonts w:ascii="Assistant" w:eastAsia="Assistant" w:hAnsi="Assistant" w:cs="Assistant"/>
          <w:b/>
          <w:bCs/>
          <w:noProof/>
          <w:sz w:val="24"/>
          <w:szCs w:val="24"/>
          <w:highlight w:val="yellow"/>
          <w:rtl/>
        </w:rPr>
      </w:pPr>
    </w:p>
    <w:p w14:paraId="6F101579" w14:textId="5EA34807" w:rsidR="00C96A43" w:rsidRPr="00C96A43" w:rsidRDefault="00C96A43" w:rsidP="00C96A43">
      <w:pPr>
        <w:bidi/>
        <w:rPr>
          <w:rFonts w:ascii="Assistant" w:eastAsia="Assistant" w:hAnsi="Assistant" w:cs="Assistant"/>
          <w:b/>
          <w:bCs/>
          <w:noProof/>
          <w:sz w:val="24"/>
          <w:szCs w:val="24"/>
          <w:u w:val="single"/>
          <w:rtl/>
        </w:rPr>
      </w:pPr>
      <w:r w:rsidRPr="00C96A43">
        <w:rPr>
          <w:rFonts w:ascii="Assistant" w:eastAsia="Assistant" w:hAnsi="Assistant" w:cs="Assistant" w:hint="cs"/>
          <w:b/>
          <w:bCs/>
          <w:noProof/>
          <w:sz w:val="24"/>
          <w:szCs w:val="24"/>
          <w:highlight w:val="yellow"/>
          <w:u w:val="single"/>
          <w:rtl/>
        </w:rPr>
        <w:t>קצינים:</w:t>
      </w:r>
      <w:r w:rsidRPr="00C96A43">
        <w:rPr>
          <w:rFonts w:ascii="Assistant" w:eastAsia="Assistant" w:hAnsi="Assistant" w:cs="Assistant"/>
          <w:b/>
          <w:bCs/>
          <w:noProof/>
          <w:sz w:val="24"/>
          <w:szCs w:val="24"/>
          <w:highlight w:val="yellow"/>
          <w:u w:val="single"/>
          <w:rtl/>
        </w:rPr>
        <w:tab/>
      </w:r>
      <w:r w:rsidRPr="00C96A43">
        <w:rPr>
          <w:rFonts w:ascii="Assistant" w:eastAsia="Assistant" w:hAnsi="Assistant" w:cs="Assistant" w:hint="cs"/>
          <w:b/>
          <w:bCs/>
          <w:noProof/>
          <w:sz w:val="24"/>
          <w:szCs w:val="24"/>
          <w:highlight w:val="yellow"/>
          <w:rtl/>
        </w:rPr>
        <w:t xml:space="preserve">   </w:t>
      </w:r>
      <w:r w:rsidRPr="00C96A43">
        <w:rPr>
          <w:rFonts w:ascii="Assistant" w:eastAsia="Assistant" w:hAnsi="Assistant" w:cs="Assistant"/>
          <w:b/>
          <w:bCs/>
          <w:noProof/>
          <w:sz w:val="24"/>
          <w:szCs w:val="24"/>
          <w:highlight w:val="yellow"/>
          <w:rtl/>
        </w:rPr>
        <w:tab/>
      </w:r>
      <w:r w:rsidRPr="00C96A43">
        <w:rPr>
          <w:rFonts w:ascii="Assistant" w:eastAsia="Assistant" w:hAnsi="Assistant" w:cs="Assistant"/>
          <w:b/>
          <w:bCs/>
          <w:noProof/>
          <w:sz w:val="24"/>
          <w:szCs w:val="24"/>
          <w:highlight w:val="yellow"/>
          <w:rtl/>
        </w:rPr>
        <w:tab/>
      </w:r>
      <w:r w:rsidRPr="00C96A43">
        <w:rPr>
          <w:rFonts w:ascii="Assistant" w:eastAsia="Assistant" w:hAnsi="Assistant" w:cs="Assistant"/>
          <w:b/>
          <w:bCs/>
          <w:noProof/>
          <w:sz w:val="24"/>
          <w:szCs w:val="24"/>
          <w:highlight w:val="yellow"/>
          <w:rtl/>
        </w:rPr>
        <w:tab/>
      </w:r>
      <w:r w:rsidRPr="00C96A43">
        <w:rPr>
          <w:rFonts w:ascii="Assistant" w:eastAsia="Assistant" w:hAnsi="Assistant" w:cs="Assistant"/>
          <w:b/>
          <w:bCs/>
          <w:noProof/>
          <w:sz w:val="24"/>
          <w:szCs w:val="24"/>
          <w:highlight w:val="yellow"/>
          <w:rtl/>
        </w:rPr>
        <w:tab/>
      </w:r>
      <w:r w:rsidRPr="00C96A43">
        <w:rPr>
          <w:rFonts w:ascii="Assistant" w:eastAsia="Assistant" w:hAnsi="Assistant" w:cs="Assistant"/>
          <w:b/>
          <w:bCs/>
          <w:noProof/>
          <w:sz w:val="24"/>
          <w:szCs w:val="24"/>
          <w:highlight w:val="yellow"/>
          <w:rtl/>
        </w:rPr>
        <w:tab/>
      </w:r>
      <w:r w:rsidRPr="00C96A43">
        <w:rPr>
          <w:rFonts w:ascii="Assistant" w:eastAsia="Assistant" w:hAnsi="Assistant" w:cs="Assistant"/>
          <w:b/>
          <w:bCs/>
          <w:noProof/>
          <w:sz w:val="24"/>
          <w:szCs w:val="24"/>
          <w:highlight w:val="yellow"/>
          <w:rtl/>
        </w:rPr>
        <w:tab/>
      </w:r>
      <w:r w:rsidRPr="00C96A43">
        <w:rPr>
          <w:rFonts w:ascii="Assistant" w:eastAsia="Assistant" w:hAnsi="Assistant" w:cs="Assistant" w:hint="cs"/>
          <w:b/>
          <w:bCs/>
          <w:noProof/>
          <w:sz w:val="24"/>
          <w:szCs w:val="24"/>
          <w:highlight w:val="yellow"/>
          <w:u w:val="single"/>
          <w:rtl/>
        </w:rPr>
        <w:t>נגדים:</w:t>
      </w:r>
    </w:p>
    <w:p w14:paraId="46638F28" w14:textId="41D1D008" w:rsidR="00CB1D7C" w:rsidRDefault="00CB1D7C" w:rsidP="00CB1D7C">
      <w:pPr>
        <w:bidi/>
        <w:rPr>
          <w:rFonts w:ascii="Assistant" w:eastAsia="Assistant" w:hAnsi="Assistant" w:cs="Assistant"/>
          <w:b/>
          <w:bCs/>
          <w:noProof/>
          <w:sz w:val="24"/>
          <w:szCs w:val="24"/>
          <w:rtl/>
        </w:rPr>
      </w:pPr>
    </w:p>
    <w:p w14:paraId="4E18EC4B" w14:textId="2926AA62" w:rsidR="00C96A43" w:rsidRDefault="000043AD" w:rsidP="00C96A43">
      <w:pPr>
        <w:bidi/>
        <w:rPr>
          <w:rFonts w:ascii="Assistant" w:eastAsia="Assistant" w:hAnsi="Assistant" w:cs="Assistant"/>
          <w:b/>
          <w:bCs/>
          <w:noProof/>
          <w:sz w:val="24"/>
          <w:szCs w:val="24"/>
          <w:rtl/>
        </w:rPr>
      </w:pPr>
      <w:r w:rsidRPr="000043AD">
        <w:rPr>
          <w:rtl/>
        </w:rPr>
        <w:drawing>
          <wp:anchor distT="0" distB="0" distL="114300" distR="114300" simplePos="0" relativeHeight="251670528" behindDoc="0" locked="0" layoutInCell="1" allowOverlap="1" wp14:anchorId="070F9817" wp14:editId="1525ED91">
            <wp:simplePos x="0" y="0"/>
            <wp:positionH relativeFrom="margin">
              <wp:posOffset>159026</wp:posOffset>
            </wp:positionH>
            <wp:positionV relativeFrom="paragraph">
              <wp:posOffset>8118</wp:posOffset>
            </wp:positionV>
            <wp:extent cx="2344669" cy="6480372"/>
            <wp:effectExtent l="0" t="0" r="0" b="0"/>
            <wp:wrapNone/>
            <wp:docPr id="7024454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9290" cy="65760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3AD">
        <w:rPr>
          <w:rtl/>
        </w:rPr>
        <w:drawing>
          <wp:anchor distT="0" distB="0" distL="114300" distR="114300" simplePos="0" relativeHeight="251669504" behindDoc="0" locked="0" layoutInCell="1" allowOverlap="1" wp14:anchorId="2A25BC6F" wp14:editId="0BC2C5B6">
            <wp:simplePos x="0" y="0"/>
            <wp:positionH relativeFrom="margin">
              <wp:align>right</wp:align>
            </wp:positionH>
            <wp:positionV relativeFrom="paragraph">
              <wp:posOffset>27721</wp:posOffset>
            </wp:positionV>
            <wp:extent cx="2473459" cy="5628290"/>
            <wp:effectExtent l="0" t="0" r="3175" b="0"/>
            <wp:wrapNone/>
            <wp:docPr id="13424850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3459" cy="5628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EF7B7" w14:textId="34376092" w:rsidR="00CB1D7C" w:rsidRDefault="00CB1D7C" w:rsidP="00CB1D7C">
      <w:pPr>
        <w:bidi/>
        <w:rPr>
          <w:rFonts w:ascii="Assistant" w:eastAsia="Assistant" w:hAnsi="Assistant" w:cs="Assistant"/>
          <w:b/>
          <w:bCs/>
          <w:noProof/>
          <w:sz w:val="24"/>
          <w:szCs w:val="24"/>
          <w:rtl/>
        </w:rPr>
      </w:pPr>
    </w:p>
    <w:p w14:paraId="6A2F6E1D" w14:textId="2586CF08" w:rsidR="00CB1D7C" w:rsidRDefault="00CB1D7C" w:rsidP="00CB1D7C">
      <w:pPr>
        <w:bidi/>
        <w:rPr>
          <w:rFonts w:ascii="Assistant" w:eastAsia="Assistant" w:hAnsi="Assistant" w:cs="Assistant"/>
          <w:b/>
          <w:bCs/>
          <w:noProof/>
          <w:sz w:val="24"/>
          <w:szCs w:val="24"/>
          <w:rtl/>
        </w:rPr>
      </w:pPr>
    </w:p>
    <w:p w14:paraId="757E626C" w14:textId="77777777" w:rsidR="00CB1D7C" w:rsidRDefault="00CB1D7C" w:rsidP="00CB1D7C">
      <w:pPr>
        <w:bidi/>
        <w:rPr>
          <w:rFonts w:ascii="Assistant" w:eastAsia="Assistant" w:hAnsi="Assistant" w:cs="Assistant"/>
          <w:b/>
          <w:bCs/>
          <w:noProof/>
          <w:sz w:val="24"/>
          <w:szCs w:val="24"/>
          <w:rtl/>
        </w:rPr>
      </w:pPr>
    </w:p>
    <w:p w14:paraId="72304E82" w14:textId="77777777" w:rsidR="00CB1D7C" w:rsidRDefault="00CB1D7C" w:rsidP="00CB1D7C">
      <w:pPr>
        <w:bidi/>
        <w:rPr>
          <w:rFonts w:ascii="Assistant" w:eastAsia="Assistant" w:hAnsi="Assistant" w:cs="Assistant"/>
          <w:b/>
          <w:bCs/>
          <w:noProof/>
          <w:sz w:val="24"/>
          <w:szCs w:val="24"/>
          <w:rtl/>
        </w:rPr>
      </w:pPr>
    </w:p>
    <w:p w14:paraId="477F0B05" w14:textId="77777777" w:rsidR="00CB1D7C" w:rsidRDefault="00CB1D7C" w:rsidP="00CB1D7C">
      <w:pPr>
        <w:bidi/>
        <w:rPr>
          <w:rFonts w:ascii="Assistant" w:eastAsia="Assistant" w:hAnsi="Assistant" w:cs="Assistant"/>
          <w:b/>
          <w:bCs/>
          <w:noProof/>
          <w:sz w:val="24"/>
          <w:szCs w:val="24"/>
          <w:rtl/>
        </w:rPr>
      </w:pPr>
    </w:p>
    <w:p w14:paraId="19153AE7" w14:textId="77777777" w:rsidR="00CB1D7C" w:rsidRDefault="00CB1D7C" w:rsidP="00CB1D7C">
      <w:pPr>
        <w:bidi/>
        <w:rPr>
          <w:rFonts w:ascii="Assistant" w:eastAsia="Assistant" w:hAnsi="Assistant" w:cs="Assistant"/>
          <w:b/>
          <w:bCs/>
          <w:noProof/>
          <w:sz w:val="24"/>
          <w:szCs w:val="24"/>
          <w:rtl/>
        </w:rPr>
      </w:pPr>
    </w:p>
    <w:p w14:paraId="2433B259" w14:textId="77777777" w:rsidR="00CB1D7C" w:rsidRDefault="00CB1D7C" w:rsidP="00CB1D7C">
      <w:pPr>
        <w:bidi/>
        <w:rPr>
          <w:rFonts w:ascii="Assistant" w:eastAsia="Assistant" w:hAnsi="Assistant" w:cs="Assistant"/>
          <w:b/>
          <w:bCs/>
          <w:noProof/>
          <w:sz w:val="24"/>
          <w:szCs w:val="24"/>
          <w:rtl/>
        </w:rPr>
      </w:pPr>
    </w:p>
    <w:p w14:paraId="3A8129A0" w14:textId="77777777" w:rsidR="00CB1D7C" w:rsidRDefault="00CB1D7C" w:rsidP="00CB1D7C">
      <w:pPr>
        <w:bidi/>
        <w:rPr>
          <w:rFonts w:ascii="Assistant" w:eastAsia="Assistant" w:hAnsi="Assistant" w:cs="Assistant"/>
          <w:b/>
          <w:bCs/>
          <w:noProof/>
          <w:sz w:val="24"/>
          <w:szCs w:val="24"/>
          <w:rtl/>
        </w:rPr>
      </w:pPr>
    </w:p>
    <w:p w14:paraId="4E3CC84D" w14:textId="77777777" w:rsidR="00CB1D7C" w:rsidRDefault="00CB1D7C" w:rsidP="00CB1D7C">
      <w:pPr>
        <w:bidi/>
        <w:rPr>
          <w:rFonts w:ascii="Assistant" w:eastAsia="Assistant" w:hAnsi="Assistant" w:cs="Assistant"/>
          <w:b/>
          <w:bCs/>
          <w:noProof/>
          <w:sz w:val="24"/>
          <w:szCs w:val="24"/>
          <w:rtl/>
        </w:rPr>
      </w:pPr>
    </w:p>
    <w:p w14:paraId="1903A640" w14:textId="77777777" w:rsidR="00CB1D7C" w:rsidRDefault="00CB1D7C" w:rsidP="00CB1D7C">
      <w:pPr>
        <w:bidi/>
        <w:rPr>
          <w:rFonts w:ascii="Assistant" w:eastAsia="Assistant" w:hAnsi="Assistant" w:cs="Assistant"/>
          <w:b/>
          <w:bCs/>
          <w:noProof/>
          <w:sz w:val="24"/>
          <w:szCs w:val="24"/>
          <w:rtl/>
        </w:rPr>
      </w:pPr>
    </w:p>
    <w:p w14:paraId="74D63921" w14:textId="77777777" w:rsidR="00CB1D7C" w:rsidRDefault="00CB1D7C" w:rsidP="00CB1D7C">
      <w:pPr>
        <w:bidi/>
        <w:rPr>
          <w:rFonts w:ascii="Assistant" w:eastAsia="Assistant" w:hAnsi="Assistant" w:cs="Assistant"/>
          <w:b/>
          <w:bCs/>
          <w:noProof/>
          <w:sz w:val="24"/>
          <w:szCs w:val="24"/>
          <w:rtl/>
        </w:rPr>
      </w:pPr>
    </w:p>
    <w:p w14:paraId="05F512BE" w14:textId="77777777" w:rsidR="00CB1D7C" w:rsidRDefault="00CB1D7C" w:rsidP="00CB1D7C">
      <w:pPr>
        <w:bidi/>
        <w:rPr>
          <w:rFonts w:ascii="Assistant" w:eastAsia="Assistant" w:hAnsi="Assistant" w:cs="Assistant"/>
          <w:b/>
          <w:bCs/>
          <w:noProof/>
          <w:sz w:val="24"/>
          <w:szCs w:val="24"/>
          <w:rtl/>
        </w:rPr>
      </w:pPr>
    </w:p>
    <w:p w14:paraId="1D66944A" w14:textId="77777777" w:rsidR="00CB1D7C" w:rsidRDefault="00CB1D7C" w:rsidP="00CB1D7C">
      <w:pPr>
        <w:bidi/>
        <w:rPr>
          <w:rFonts w:ascii="Assistant" w:eastAsia="Assistant" w:hAnsi="Assistant" w:cs="Assistant"/>
          <w:b/>
          <w:bCs/>
          <w:noProof/>
          <w:sz w:val="24"/>
          <w:szCs w:val="24"/>
          <w:rtl/>
        </w:rPr>
      </w:pPr>
    </w:p>
    <w:p w14:paraId="3997396E" w14:textId="77777777" w:rsidR="00CB1D7C" w:rsidRDefault="00CB1D7C" w:rsidP="00CB1D7C">
      <w:pPr>
        <w:bidi/>
        <w:rPr>
          <w:rFonts w:ascii="Assistant" w:eastAsia="Assistant" w:hAnsi="Assistant" w:cs="Assistant"/>
          <w:b/>
          <w:bCs/>
          <w:noProof/>
          <w:sz w:val="24"/>
          <w:szCs w:val="24"/>
          <w:rtl/>
        </w:rPr>
      </w:pPr>
    </w:p>
    <w:p w14:paraId="2F684F82" w14:textId="77777777" w:rsidR="00CB1D7C" w:rsidRDefault="00CB1D7C" w:rsidP="00CB1D7C">
      <w:pPr>
        <w:bidi/>
        <w:rPr>
          <w:rFonts w:ascii="Assistant" w:eastAsia="Assistant" w:hAnsi="Assistant" w:cs="Assistant"/>
          <w:b/>
          <w:bCs/>
          <w:noProof/>
          <w:sz w:val="24"/>
          <w:szCs w:val="24"/>
          <w:rtl/>
        </w:rPr>
      </w:pPr>
    </w:p>
    <w:p w14:paraId="6C5AE03A" w14:textId="77777777" w:rsidR="00CB1D7C" w:rsidRDefault="00CB1D7C" w:rsidP="00CB1D7C">
      <w:pPr>
        <w:bidi/>
        <w:rPr>
          <w:rFonts w:ascii="Assistant" w:eastAsia="Assistant" w:hAnsi="Assistant" w:cs="Assistant"/>
          <w:b/>
          <w:bCs/>
          <w:noProof/>
          <w:sz w:val="24"/>
          <w:szCs w:val="24"/>
          <w:rtl/>
        </w:rPr>
      </w:pPr>
    </w:p>
    <w:p w14:paraId="7468C2A4" w14:textId="77777777" w:rsidR="00CB1D7C" w:rsidRDefault="00CB1D7C" w:rsidP="00CB1D7C">
      <w:pPr>
        <w:bidi/>
        <w:rPr>
          <w:rFonts w:ascii="Assistant" w:eastAsia="Assistant" w:hAnsi="Assistant" w:cs="Assistant"/>
          <w:b/>
          <w:bCs/>
          <w:noProof/>
          <w:sz w:val="24"/>
          <w:szCs w:val="24"/>
          <w:rtl/>
        </w:rPr>
      </w:pPr>
    </w:p>
    <w:p w14:paraId="047CE1AB" w14:textId="77777777" w:rsidR="00CB1D7C" w:rsidRDefault="00CB1D7C" w:rsidP="00CB1D7C">
      <w:pPr>
        <w:bidi/>
        <w:rPr>
          <w:rFonts w:ascii="Assistant" w:eastAsia="Assistant" w:hAnsi="Assistant" w:cs="Assistant"/>
          <w:b/>
          <w:bCs/>
          <w:noProof/>
          <w:sz w:val="24"/>
          <w:szCs w:val="24"/>
          <w:rtl/>
        </w:rPr>
      </w:pPr>
    </w:p>
    <w:p w14:paraId="4151BAD2" w14:textId="77777777" w:rsidR="00CB1D7C" w:rsidRDefault="00CB1D7C" w:rsidP="00CB1D7C">
      <w:pPr>
        <w:bidi/>
        <w:rPr>
          <w:rFonts w:ascii="Assistant" w:eastAsia="Assistant" w:hAnsi="Assistant" w:cs="Assistant"/>
          <w:b/>
          <w:bCs/>
          <w:noProof/>
          <w:sz w:val="24"/>
          <w:szCs w:val="24"/>
          <w:rtl/>
        </w:rPr>
      </w:pPr>
    </w:p>
    <w:p w14:paraId="73EB969F" w14:textId="77777777" w:rsidR="00CB1D7C" w:rsidRDefault="00CB1D7C" w:rsidP="00CB1D7C">
      <w:pPr>
        <w:bidi/>
        <w:rPr>
          <w:rFonts w:ascii="Assistant" w:eastAsia="Assistant" w:hAnsi="Assistant" w:cs="Assistant"/>
          <w:b/>
          <w:bCs/>
          <w:noProof/>
          <w:sz w:val="24"/>
          <w:szCs w:val="24"/>
          <w:rtl/>
        </w:rPr>
      </w:pPr>
    </w:p>
    <w:p w14:paraId="4B5EB9AF" w14:textId="77777777" w:rsidR="00CB1D7C" w:rsidRDefault="00CB1D7C" w:rsidP="00CB1D7C">
      <w:pPr>
        <w:bidi/>
        <w:rPr>
          <w:rFonts w:ascii="Assistant" w:eastAsia="Assistant" w:hAnsi="Assistant" w:cs="Assistant"/>
          <w:b/>
          <w:bCs/>
          <w:noProof/>
          <w:sz w:val="24"/>
          <w:szCs w:val="24"/>
          <w:rtl/>
        </w:rPr>
      </w:pPr>
    </w:p>
    <w:p w14:paraId="674E851A" w14:textId="77777777" w:rsidR="00CB1D7C" w:rsidRDefault="00CB1D7C" w:rsidP="00CB1D7C">
      <w:pPr>
        <w:bidi/>
        <w:rPr>
          <w:rFonts w:ascii="Assistant" w:eastAsia="Assistant" w:hAnsi="Assistant" w:cs="Assistant"/>
          <w:b/>
          <w:bCs/>
          <w:noProof/>
          <w:sz w:val="24"/>
          <w:szCs w:val="24"/>
          <w:rtl/>
        </w:rPr>
      </w:pPr>
    </w:p>
    <w:p w14:paraId="3EABD7AE" w14:textId="77777777" w:rsidR="00CB1D7C" w:rsidRDefault="00CB1D7C" w:rsidP="00CB1D7C">
      <w:pPr>
        <w:bidi/>
        <w:rPr>
          <w:rFonts w:ascii="Assistant" w:eastAsia="Assistant" w:hAnsi="Assistant" w:cs="Assistant"/>
          <w:b/>
          <w:bCs/>
          <w:noProof/>
          <w:sz w:val="24"/>
          <w:szCs w:val="24"/>
          <w:rtl/>
        </w:rPr>
      </w:pPr>
    </w:p>
    <w:p w14:paraId="3AD6CE98" w14:textId="77777777" w:rsidR="00CB1D7C" w:rsidRDefault="00CB1D7C" w:rsidP="00CB1D7C">
      <w:pPr>
        <w:bidi/>
        <w:rPr>
          <w:rFonts w:ascii="Assistant" w:eastAsia="Assistant" w:hAnsi="Assistant" w:cs="Assistant"/>
          <w:b/>
          <w:bCs/>
          <w:noProof/>
          <w:sz w:val="24"/>
          <w:szCs w:val="24"/>
          <w:rtl/>
        </w:rPr>
      </w:pPr>
    </w:p>
    <w:p w14:paraId="3A933868" w14:textId="77777777" w:rsidR="00CB1D7C" w:rsidRDefault="00CB1D7C" w:rsidP="00CB1D7C">
      <w:pPr>
        <w:bidi/>
        <w:rPr>
          <w:rFonts w:ascii="Assistant" w:eastAsia="Assistant" w:hAnsi="Assistant" w:cs="Assistant"/>
          <w:b/>
          <w:bCs/>
          <w:noProof/>
          <w:sz w:val="24"/>
          <w:szCs w:val="24"/>
          <w:rtl/>
        </w:rPr>
      </w:pPr>
    </w:p>
    <w:p w14:paraId="23FE83A2" w14:textId="77777777" w:rsidR="00CB1D7C" w:rsidRDefault="00CB1D7C" w:rsidP="00CB1D7C">
      <w:pPr>
        <w:bidi/>
        <w:rPr>
          <w:rFonts w:ascii="Assistant" w:eastAsia="Assistant" w:hAnsi="Assistant" w:cs="Assistant"/>
          <w:b/>
          <w:bCs/>
          <w:noProof/>
          <w:sz w:val="24"/>
          <w:szCs w:val="24"/>
          <w:rtl/>
        </w:rPr>
      </w:pPr>
    </w:p>
    <w:p w14:paraId="5D385DC7" w14:textId="77777777" w:rsidR="00CB1D7C" w:rsidRDefault="00CB1D7C" w:rsidP="00CB1D7C">
      <w:pPr>
        <w:bidi/>
        <w:rPr>
          <w:rFonts w:ascii="Assistant" w:eastAsia="Assistant" w:hAnsi="Assistant" w:cs="Assistant"/>
          <w:b/>
          <w:bCs/>
          <w:noProof/>
          <w:sz w:val="24"/>
          <w:szCs w:val="24"/>
          <w:rtl/>
        </w:rPr>
      </w:pPr>
    </w:p>
    <w:p w14:paraId="032946D1" w14:textId="77777777" w:rsidR="00CB1D7C" w:rsidRDefault="00CB1D7C" w:rsidP="00CB1D7C">
      <w:pPr>
        <w:bidi/>
        <w:rPr>
          <w:rFonts w:ascii="Assistant" w:eastAsia="Assistant" w:hAnsi="Assistant" w:cs="Assistant"/>
          <w:b/>
          <w:bCs/>
          <w:noProof/>
          <w:sz w:val="24"/>
          <w:szCs w:val="24"/>
          <w:rtl/>
        </w:rPr>
      </w:pPr>
    </w:p>
    <w:p w14:paraId="3069CE0B" w14:textId="77777777" w:rsidR="00CB1D7C" w:rsidRDefault="00CB1D7C" w:rsidP="00CB1D7C">
      <w:pPr>
        <w:bidi/>
        <w:rPr>
          <w:rFonts w:ascii="Assistant" w:eastAsia="Assistant" w:hAnsi="Assistant" w:cs="Assistant"/>
          <w:b/>
          <w:bCs/>
          <w:noProof/>
          <w:sz w:val="24"/>
          <w:szCs w:val="24"/>
          <w:rtl/>
        </w:rPr>
      </w:pPr>
    </w:p>
    <w:p w14:paraId="65BF0394" w14:textId="77777777" w:rsidR="00CB1D7C" w:rsidRDefault="00CB1D7C" w:rsidP="00CB1D7C">
      <w:pPr>
        <w:bidi/>
        <w:rPr>
          <w:rFonts w:ascii="Assistant" w:eastAsia="Assistant" w:hAnsi="Assistant" w:cs="Assistant"/>
          <w:b/>
          <w:bCs/>
          <w:noProof/>
          <w:sz w:val="24"/>
          <w:szCs w:val="24"/>
          <w:rtl/>
        </w:rPr>
      </w:pPr>
    </w:p>
    <w:p w14:paraId="542297EA" w14:textId="77777777" w:rsidR="00CB1D7C" w:rsidRDefault="00CB1D7C" w:rsidP="00CB1D7C">
      <w:pPr>
        <w:bidi/>
        <w:rPr>
          <w:rFonts w:ascii="Assistant" w:eastAsia="Assistant" w:hAnsi="Assistant" w:cs="Assistant"/>
          <w:b/>
          <w:bCs/>
          <w:noProof/>
          <w:sz w:val="24"/>
          <w:szCs w:val="24"/>
          <w:rtl/>
        </w:rPr>
      </w:pPr>
    </w:p>
    <w:p w14:paraId="5890778A" w14:textId="77777777" w:rsidR="00CB1D7C" w:rsidRDefault="00CB1D7C" w:rsidP="00CB1D7C">
      <w:pPr>
        <w:bidi/>
        <w:rPr>
          <w:rFonts w:ascii="Assistant" w:eastAsia="Assistant" w:hAnsi="Assistant" w:cs="Assistant"/>
          <w:b/>
          <w:bCs/>
          <w:noProof/>
          <w:sz w:val="24"/>
          <w:szCs w:val="24"/>
          <w:rtl/>
        </w:rPr>
      </w:pPr>
    </w:p>
    <w:p w14:paraId="6F543C84" w14:textId="77777777" w:rsidR="00B44184" w:rsidRDefault="00000000">
      <w:pPr>
        <w:bidi/>
        <w:rPr>
          <w:rFonts w:ascii="Assistant" w:eastAsia="Assistant" w:hAnsi="Assistant" w:cs="Assistant"/>
          <w:b/>
          <w:bCs/>
          <w:sz w:val="28"/>
          <w:szCs w:val="28"/>
        </w:rPr>
      </w:pPr>
      <w:r>
        <w:rPr>
          <w:rFonts w:ascii="Assistant" w:eastAsia="Assistant" w:hAnsi="Assistant" w:cs="Assistant"/>
          <w:b/>
          <w:bCs/>
          <w:sz w:val="28"/>
          <w:szCs w:val="28"/>
          <w:rtl/>
        </w:rPr>
        <w:t>ומה לגבי הניכוי בגין מצב המשק?</w:t>
      </w:r>
    </w:p>
    <w:p w14:paraId="0DA2816D" w14:textId="26CB225B" w:rsidR="00B44184" w:rsidRDefault="00B44184">
      <w:pPr>
        <w:bidi/>
        <w:rPr>
          <w:rFonts w:ascii="Assistant" w:eastAsia="Assistant" w:hAnsi="Assistant" w:cs="Assistant"/>
        </w:rPr>
      </w:pPr>
    </w:p>
    <w:p w14:paraId="2E4BF49C" w14:textId="30D5AECF" w:rsidR="00B44184" w:rsidRDefault="00000000">
      <w:pPr>
        <w:bidi/>
        <w:rPr>
          <w:rFonts w:ascii="Assistant" w:eastAsia="Assistant" w:hAnsi="Assistant" w:cs="Assistant"/>
          <w:sz w:val="24"/>
          <w:szCs w:val="24"/>
        </w:rPr>
      </w:pPr>
      <w:r>
        <w:rPr>
          <w:rFonts w:ascii="Assistant" w:eastAsia="Assistant" w:hAnsi="Assistant" w:cs="Assistant"/>
          <w:sz w:val="24"/>
          <w:szCs w:val="24"/>
          <w:rtl/>
        </w:rPr>
        <w:t>החל מחודש ינואר 2026 ההשתתפות הזמנית במצב המשק תתעדכן ותרד ל-1.2% משכרכם (במקום 2.48%), וצפויה להתבטל בשנת 2027.</w:t>
      </w:r>
    </w:p>
    <w:p w14:paraId="32F3DF7C" w14:textId="0FD78507" w:rsidR="00B44184" w:rsidRDefault="00B44184">
      <w:pPr>
        <w:bidi/>
        <w:rPr>
          <w:rFonts w:ascii="Assistant" w:eastAsia="Assistant" w:hAnsi="Assistant" w:cs="Assistant"/>
        </w:rPr>
      </w:pPr>
    </w:p>
    <w:p w14:paraId="50D17794" w14:textId="217CC4F7" w:rsidR="00B44184" w:rsidRDefault="00000000">
      <w:pPr>
        <w:bidi/>
        <w:rPr>
          <w:rFonts w:ascii="Assistant" w:eastAsia="Assistant" w:hAnsi="Assistant" w:cs="Assistant"/>
          <w:b/>
          <w:bCs/>
          <w:sz w:val="28"/>
          <w:szCs w:val="28"/>
        </w:rPr>
      </w:pPr>
      <w:r>
        <w:rPr>
          <w:rFonts w:ascii="Assistant" w:eastAsia="Assistant" w:hAnsi="Assistant" w:cs="Assistant"/>
          <w:b/>
          <w:bCs/>
          <w:sz w:val="28"/>
          <w:szCs w:val="28"/>
          <w:rtl/>
        </w:rPr>
        <w:t>מבט קדימה לשנת 2027</w:t>
      </w:r>
    </w:p>
    <w:p w14:paraId="0EE55950" w14:textId="77777777" w:rsidR="00B44184" w:rsidRDefault="00B44184">
      <w:pPr>
        <w:bidi/>
        <w:rPr>
          <w:rFonts w:ascii="Assistant" w:eastAsia="Assistant" w:hAnsi="Assistant" w:cs="Assistant"/>
        </w:rPr>
      </w:pPr>
    </w:p>
    <w:p w14:paraId="0F9FFECC" w14:textId="77777777" w:rsidR="00B44184" w:rsidRDefault="00000000">
      <w:pPr>
        <w:bidi/>
        <w:rPr>
          <w:rFonts w:ascii="Assistant" w:eastAsia="Assistant" w:hAnsi="Assistant" w:cs="Assistant"/>
          <w:sz w:val="24"/>
          <w:szCs w:val="24"/>
        </w:rPr>
      </w:pPr>
      <w:r>
        <w:rPr>
          <w:rFonts w:ascii="Assistant" w:eastAsia="Assistant" w:hAnsi="Assistant" w:cs="Assistant"/>
          <w:sz w:val="24"/>
          <w:szCs w:val="24"/>
          <w:rtl/>
        </w:rPr>
        <w:t>גם בשנת 2027 צפויים עדכונים נוספים בשכר משרתי ומשרתות הקבע:</w:t>
      </w:r>
    </w:p>
    <w:p w14:paraId="07FE9C73" w14:textId="77777777" w:rsidR="00B44184" w:rsidRDefault="00000000">
      <w:pPr>
        <w:numPr>
          <w:ilvl w:val="0"/>
          <w:numId w:val="2"/>
        </w:numPr>
        <w:bidi/>
        <w:ind w:right="720"/>
      </w:pPr>
      <w:r>
        <w:rPr>
          <w:rFonts w:ascii="Assistant" w:eastAsia="Assistant" w:hAnsi="Assistant" w:cs="Assistant"/>
          <w:sz w:val="24"/>
          <w:szCs w:val="24"/>
          <w:rtl/>
        </w:rPr>
        <w:t>עדכון בתוספת הסכם השכר הייעודי החודשית</w:t>
      </w:r>
    </w:p>
    <w:p w14:paraId="4DC48E11" w14:textId="77777777" w:rsidR="00B44184" w:rsidRDefault="00000000">
      <w:pPr>
        <w:numPr>
          <w:ilvl w:val="0"/>
          <w:numId w:val="2"/>
        </w:numPr>
        <w:bidi/>
        <w:ind w:right="720"/>
      </w:pPr>
      <w:r>
        <w:rPr>
          <w:rFonts w:ascii="Assistant" w:eastAsia="Assistant" w:hAnsi="Assistant" w:cs="Assistant"/>
          <w:sz w:val="24"/>
          <w:szCs w:val="24"/>
          <w:rtl/>
        </w:rPr>
        <w:t>עדכון של 1% בתוספת הסכם ההסתדרות (עלייה מ-3% תוספת המשולמת החל מינואר 25 לשיעור של 4% במצטבר)</w:t>
      </w:r>
    </w:p>
    <w:p w14:paraId="088AF50D" w14:textId="77777777" w:rsidR="00B44184" w:rsidRDefault="00000000">
      <w:pPr>
        <w:numPr>
          <w:ilvl w:val="0"/>
          <w:numId w:val="2"/>
        </w:numPr>
        <w:bidi/>
        <w:ind w:right="720"/>
      </w:pPr>
      <w:r>
        <w:rPr>
          <w:rFonts w:ascii="Assistant" w:eastAsia="Assistant" w:hAnsi="Assistant" w:cs="Assistant"/>
          <w:sz w:val="24"/>
          <w:szCs w:val="24"/>
          <w:rtl/>
        </w:rPr>
        <w:t>ביטול ההשתתפות הזמנית במצב המשק בשיעור של 1.2%</w:t>
      </w:r>
    </w:p>
    <w:p w14:paraId="55E7A327" w14:textId="649110C8" w:rsidR="00B44184" w:rsidRDefault="00B44184">
      <w:pPr>
        <w:bidi/>
        <w:ind w:left="720" w:right="720"/>
        <w:rPr>
          <w:rFonts w:ascii="Assistant" w:eastAsia="Assistant" w:hAnsi="Assistant" w:cs="Assistant"/>
          <w:sz w:val="24"/>
          <w:szCs w:val="24"/>
        </w:rPr>
      </w:pPr>
    </w:p>
    <w:p w14:paraId="326AE82F" w14:textId="77777777" w:rsidR="00B44184" w:rsidRDefault="00B44184">
      <w:pPr>
        <w:bidi/>
        <w:rPr>
          <w:rFonts w:ascii="Assistant" w:eastAsia="Assistant" w:hAnsi="Assistant" w:cs="Assistant"/>
          <w:sz w:val="24"/>
          <w:szCs w:val="24"/>
        </w:rPr>
      </w:pPr>
    </w:p>
    <w:p w14:paraId="4A5A24D2" w14:textId="77777777" w:rsidR="00B44184" w:rsidRDefault="00000000">
      <w:pPr>
        <w:bidi/>
        <w:rPr>
          <w:rFonts w:ascii="Assistant" w:eastAsia="Assistant" w:hAnsi="Assistant" w:cs="Assistant"/>
          <w:b/>
          <w:bCs/>
          <w:sz w:val="28"/>
          <w:szCs w:val="28"/>
        </w:rPr>
      </w:pPr>
      <w:r>
        <w:rPr>
          <w:rFonts w:ascii="Assistant" w:eastAsia="Assistant" w:hAnsi="Assistant" w:cs="Assistant"/>
          <w:b/>
          <w:bCs/>
          <w:sz w:val="28"/>
          <w:szCs w:val="28"/>
          <w:rtl/>
        </w:rPr>
        <w:t>מהלכים נוספים</w:t>
      </w:r>
    </w:p>
    <w:p w14:paraId="7F436CA5" w14:textId="77777777" w:rsidR="00B44184" w:rsidRDefault="00B44184">
      <w:pPr>
        <w:bidi/>
        <w:rPr>
          <w:rFonts w:ascii="Assistant" w:eastAsia="Assistant" w:hAnsi="Assistant" w:cs="Assistant"/>
        </w:rPr>
      </w:pPr>
    </w:p>
    <w:p w14:paraId="58ABE668" w14:textId="77777777" w:rsidR="00B44184" w:rsidRDefault="00000000">
      <w:pPr>
        <w:bidi/>
        <w:rPr>
          <w:rFonts w:ascii="Assistant" w:eastAsia="Assistant" w:hAnsi="Assistant" w:cs="Assistant"/>
          <w:b/>
          <w:bCs/>
          <w:sz w:val="24"/>
          <w:szCs w:val="24"/>
        </w:rPr>
      </w:pPr>
      <w:r>
        <w:rPr>
          <w:rFonts w:ascii="Assistant" w:eastAsia="Assistant" w:hAnsi="Assistant" w:cs="Assistant"/>
          <w:b/>
          <w:bCs/>
          <w:sz w:val="24"/>
          <w:szCs w:val="24"/>
          <w:rtl/>
        </w:rPr>
        <w:t>עדכוני השכר מצטרפים לשורה של מהלכים שחלו בשכר השוטף, ומהלכים חד פעמיים שבוצעו לטובת העלאת רמת השכר והתגמולים החל מסוף שנת 2023:</w:t>
      </w:r>
    </w:p>
    <w:p w14:paraId="55B31658" w14:textId="77777777" w:rsidR="00B44184" w:rsidRDefault="00000000">
      <w:pPr>
        <w:bidi/>
        <w:rPr>
          <w:rFonts w:ascii="Assistant" w:eastAsia="Assistant" w:hAnsi="Assistant" w:cs="Assistant"/>
          <w:b/>
          <w:bCs/>
          <w:sz w:val="24"/>
          <w:szCs w:val="24"/>
        </w:rPr>
      </w:pPr>
      <w:r>
        <w:rPr>
          <w:rFonts w:ascii="Assistant" w:eastAsia="Assistant" w:hAnsi="Assistant" w:cs="Assistant"/>
          <w:b/>
          <w:bCs/>
          <w:sz w:val="24"/>
          <w:szCs w:val="24"/>
        </w:rPr>
        <w:t xml:space="preserve"> </w:t>
      </w:r>
    </w:p>
    <w:p w14:paraId="526D23C1" w14:textId="77777777" w:rsidR="00B44184" w:rsidRDefault="00000000">
      <w:pPr>
        <w:bidi/>
        <w:rPr>
          <w:rFonts w:ascii="Assistant" w:eastAsia="Assistant" w:hAnsi="Assistant" w:cs="Assistant"/>
          <w:sz w:val="24"/>
          <w:szCs w:val="24"/>
        </w:rPr>
      </w:pPr>
      <w:r>
        <w:rPr>
          <w:rFonts w:ascii="Assistant" w:eastAsia="Assistant" w:hAnsi="Assistant" w:cs="Assistant"/>
          <w:b/>
          <w:bCs/>
          <w:sz w:val="24"/>
          <w:szCs w:val="24"/>
          <w:rtl/>
        </w:rPr>
        <w:t>תוספות חודשיות במסגרת הסכמי השכר</w:t>
      </w:r>
    </w:p>
    <w:p w14:paraId="400191A2" w14:textId="77777777" w:rsidR="00B44184" w:rsidRDefault="00000000">
      <w:pPr>
        <w:rPr>
          <w:rFonts w:ascii="Assistant" w:eastAsia="Assistant" w:hAnsi="Assistant" w:cs="Assistant"/>
          <w:b/>
          <w:bCs/>
          <w:sz w:val="24"/>
          <w:szCs w:val="24"/>
          <w:highlight w:val="yellow"/>
        </w:rPr>
      </w:pPr>
      <w:r>
        <w:rPr>
          <w:rFonts w:ascii="Assistant" w:eastAsia="Assistant" w:hAnsi="Assistant" w:cs="Assistant"/>
          <w:noProof/>
        </w:rPr>
        <w:drawing>
          <wp:inline distT="114300" distB="114300" distL="114300" distR="114300" wp14:anchorId="0CAC449C" wp14:editId="47D0C4A0">
            <wp:extent cx="5731200" cy="21844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731200" cy="2184400"/>
                    </a:xfrm>
                    <a:prstGeom prst="rect">
                      <a:avLst/>
                    </a:prstGeom>
                    <a:ln/>
                  </pic:spPr>
                </pic:pic>
              </a:graphicData>
            </a:graphic>
          </wp:inline>
        </w:drawing>
      </w:r>
    </w:p>
    <w:p w14:paraId="173CCA9F" w14:textId="77777777" w:rsidR="00B44184" w:rsidRDefault="00000000">
      <w:pPr>
        <w:numPr>
          <w:ilvl w:val="0"/>
          <w:numId w:val="1"/>
        </w:numPr>
        <w:bidi/>
        <w:rPr>
          <w:rFonts w:ascii="Assistant" w:eastAsia="Assistant" w:hAnsi="Assistant" w:cs="Assistant"/>
          <w:sz w:val="24"/>
          <w:szCs w:val="24"/>
        </w:rPr>
      </w:pPr>
      <w:r>
        <w:rPr>
          <w:rFonts w:ascii="Assistant" w:eastAsia="Assistant" w:hAnsi="Assistant" w:cs="Assistant"/>
          <w:sz w:val="24"/>
          <w:szCs w:val="24"/>
          <w:rtl/>
        </w:rPr>
        <w:t>קידום החלטת ממשלה - הוקרת שירות משרתי הקבע</w:t>
      </w:r>
    </w:p>
    <w:p w14:paraId="1235F647" w14:textId="77777777" w:rsidR="00B44184" w:rsidRDefault="00000000">
      <w:pPr>
        <w:numPr>
          <w:ilvl w:val="0"/>
          <w:numId w:val="1"/>
        </w:numPr>
        <w:bidi/>
        <w:rPr>
          <w:rFonts w:ascii="Assistant" w:eastAsia="Assistant" w:hAnsi="Assistant" w:cs="Assistant"/>
          <w:sz w:val="24"/>
          <w:szCs w:val="24"/>
        </w:rPr>
      </w:pPr>
      <w:r>
        <w:rPr>
          <w:rFonts w:ascii="Assistant" w:eastAsia="Assistant" w:hAnsi="Assistant" w:cs="Assistant"/>
          <w:sz w:val="24"/>
          <w:szCs w:val="24"/>
          <w:rtl/>
        </w:rPr>
        <w:t>החזר שכר דירה - הגדלת ההחזר החודשי ועדכון מגבלת שנות הזכאות ל-8 שנים</w:t>
      </w:r>
    </w:p>
    <w:p w14:paraId="3B35C454" w14:textId="77777777" w:rsidR="00B44184" w:rsidRDefault="00000000">
      <w:pPr>
        <w:numPr>
          <w:ilvl w:val="0"/>
          <w:numId w:val="1"/>
        </w:numPr>
        <w:bidi/>
        <w:rPr>
          <w:rFonts w:ascii="Assistant" w:eastAsia="Assistant" w:hAnsi="Assistant" w:cs="Assistant"/>
          <w:sz w:val="24"/>
          <w:szCs w:val="24"/>
        </w:rPr>
      </w:pPr>
      <w:r>
        <w:rPr>
          <w:rFonts w:ascii="Assistant" w:eastAsia="Assistant" w:hAnsi="Assistant" w:cs="Assistant"/>
          <w:sz w:val="24"/>
          <w:szCs w:val="24"/>
          <w:rtl/>
        </w:rPr>
        <w:t>מחזור נוסף של החזר קייטנות</w:t>
      </w:r>
    </w:p>
    <w:p w14:paraId="18B9AFBF" w14:textId="77777777" w:rsidR="00B44184" w:rsidRDefault="00000000">
      <w:pPr>
        <w:numPr>
          <w:ilvl w:val="0"/>
          <w:numId w:val="1"/>
        </w:numPr>
        <w:bidi/>
        <w:rPr>
          <w:rFonts w:ascii="Assistant" w:eastAsia="Assistant" w:hAnsi="Assistant" w:cs="Assistant"/>
          <w:sz w:val="24"/>
          <w:szCs w:val="24"/>
        </w:rPr>
      </w:pPr>
      <w:r>
        <w:rPr>
          <w:rFonts w:ascii="Assistant" w:eastAsia="Assistant" w:hAnsi="Assistant" w:cs="Assistant"/>
          <w:sz w:val="24"/>
          <w:szCs w:val="24"/>
          <w:rtl/>
        </w:rPr>
        <w:t>פדיון ימי חופשת 2024 וצבירה של יתרת הימים מהשנים 2024-2025 למימוש בשנת 2026</w:t>
      </w:r>
    </w:p>
    <w:p w14:paraId="2697F513" w14:textId="77777777" w:rsidR="00B44184" w:rsidRDefault="00000000">
      <w:pPr>
        <w:numPr>
          <w:ilvl w:val="0"/>
          <w:numId w:val="1"/>
        </w:numPr>
        <w:bidi/>
        <w:rPr>
          <w:rFonts w:ascii="Assistant" w:eastAsia="Assistant" w:hAnsi="Assistant" w:cs="Assistant"/>
          <w:sz w:val="24"/>
          <w:szCs w:val="24"/>
        </w:rPr>
      </w:pPr>
      <w:r>
        <w:rPr>
          <w:rFonts w:ascii="Assistant" w:eastAsia="Assistant" w:hAnsi="Assistant" w:cs="Assistant"/>
          <w:sz w:val="24"/>
          <w:szCs w:val="24"/>
          <w:rtl/>
        </w:rPr>
        <w:t>מענקים ותמריצים בסדרי גודל משמעותיים שניתנו למשרתים;</w:t>
      </w:r>
    </w:p>
    <w:p w14:paraId="2EA1A6B5" w14:textId="77777777" w:rsidR="00B44184" w:rsidRDefault="00000000">
      <w:pPr>
        <w:numPr>
          <w:ilvl w:val="0"/>
          <w:numId w:val="1"/>
        </w:numPr>
        <w:bidi/>
        <w:rPr>
          <w:rFonts w:ascii="Assistant" w:eastAsia="Assistant" w:hAnsi="Assistant" w:cs="Assistant"/>
          <w:sz w:val="24"/>
          <w:szCs w:val="24"/>
        </w:rPr>
      </w:pPr>
      <w:r>
        <w:rPr>
          <w:rFonts w:ascii="Assistant" w:eastAsia="Assistant" w:hAnsi="Assistant" w:cs="Assistant"/>
          <w:sz w:val="24"/>
          <w:szCs w:val="24"/>
          <w:rtl/>
        </w:rPr>
        <w:t>תשלום מענקי רמות פעילות לאורך המלחמה ועד לתום שנת 2025</w:t>
      </w:r>
    </w:p>
    <w:p w14:paraId="0A852834" w14:textId="77777777" w:rsidR="00B44184" w:rsidRDefault="00000000">
      <w:pPr>
        <w:numPr>
          <w:ilvl w:val="0"/>
          <w:numId w:val="1"/>
        </w:numPr>
        <w:bidi/>
        <w:rPr>
          <w:rFonts w:ascii="Assistant" w:eastAsia="Assistant" w:hAnsi="Assistant" w:cs="Assistant"/>
          <w:sz w:val="24"/>
          <w:szCs w:val="24"/>
        </w:rPr>
      </w:pPr>
      <w:r>
        <w:rPr>
          <w:rFonts w:ascii="Assistant" w:eastAsia="Assistant" w:hAnsi="Assistant" w:cs="Assistant"/>
          <w:sz w:val="24"/>
          <w:szCs w:val="24"/>
          <w:rtl/>
        </w:rPr>
        <w:t>הוספת פעימות שי למשרתים: שי ליום המשפחה, שי לחודשי הקיץ, שי למקבלי דרגה</w:t>
      </w:r>
    </w:p>
    <w:p w14:paraId="3163FA14" w14:textId="77777777" w:rsidR="00B44184" w:rsidRDefault="00B44184">
      <w:pPr>
        <w:bidi/>
        <w:rPr>
          <w:rFonts w:ascii="Assistant" w:eastAsia="Assistant" w:hAnsi="Assistant" w:cs="Assistant"/>
          <w:sz w:val="24"/>
          <w:szCs w:val="24"/>
        </w:rPr>
      </w:pPr>
    </w:p>
    <w:p w14:paraId="637DAB07" w14:textId="77777777" w:rsidR="00B44184" w:rsidRDefault="00000000">
      <w:pPr>
        <w:bidi/>
        <w:spacing w:before="240" w:after="240"/>
        <w:rPr>
          <w:rFonts w:ascii="Assistant" w:eastAsia="Assistant" w:hAnsi="Assistant" w:cs="Assistant"/>
          <w:b/>
          <w:bCs/>
          <w:sz w:val="28"/>
          <w:szCs w:val="28"/>
        </w:rPr>
      </w:pPr>
      <w:r>
        <w:rPr>
          <w:rFonts w:ascii="Assistant" w:eastAsia="Assistant" w:hAnsi="Assistant" w:cs="Assistant"/>
          <w:b/>
          <w:bCs/>
          <w:sz w:val="28"/>
          <w:szCs w:val="28"/>
          <w:rtl/>
        </w:rPr>
        <w:t>למענכם לאורך כל שירות הקבע</w:t>
      </w:r>
    </w:p>
    <w:p w14:paraId="67171C9C" w14:textId="77777777" w:rsidR="00B44184" w:rsidRDefault="00000000">
      <w:pPr>
        <w:bidi/>
        <w:rPr>
          <w:rFonts w:ascii="Assistant" w:eastAsia="Assistant" w:hAnsi="Assistant" w:cs="Assistant"/>
          <w:sz w:val="24"/>
          <w:szCs w:val="24"/>
        </w:rPr>
      </w:pPr>
      <w:r>
        <w:rPr>
          <w:rFonts w:ascii="Assistant" w:eastAsia="Assistant" w:hAnsi="Assistant" w:cs="Assistant"/>
          <w:sz w:val="24"/>
          <w:szCs w:val="24"/>
          <w:rtl/>
        </w:rPr>
        <w:t>נמשיך לפעול לטובת הגדלת השכר והתגמולים למשרתי הקבע.</w:t>
      </w:r>
    </w:p>
    <w:p w14:paraId="7CB16A2E" w14:textId="77777777" w:rsidR="00B44184" w:rsidRDefault="00000000">
      <w:pPr>
        <w:bidi/>
        <w:spacing w:before="240" w:after="240"/>
        <w:rPr>
          <w:rFonts w:ascii="Assistant" w:eastAsia="Assistant" w:hAnsi="Assistant" w:cs="Assistant"/>
          <w:sz w:val="24"/>
          <w:szCs w:val="24"/>
        </w:rPr>
      </w:pPr>
      <w:r>
        <w:rPr>
          <w:rFonts w:ascii="Assistant" w:eastAsia="Assistant" w:hAnsi="Assistant" w:cs="Assistant"/>
          <w:sz w:val="24"/>
          <w:szCs w:val="24"/>
          <w:rtl/>
        </w:rPr>
        <w:t>המהלכים הללו הם חלק מתהליך מתמשך שמטרתו לחזק אתכם, משרתי הקבע, להוקיר את העשייה היומיומית ולדאוג לשכרכם לאורך כל הדרך. עדכוני השכר מהווים חלק ממהלך רחב המבטא הוקרה ותגמול על עשייתכם בשירות הקבע.</w:t>
      </w:r>
    </w:p>
    <w:p w14:paraId="3D435AED" w14:textId="77777777" w:rsidR="00B44184" w:rsidRDefault="00000000">
      <w:pPr>
        <w:bidi/>
        <w:spacing w:before="240" w:after="240"/>
        <w:rPr>
          <w:rFonts w:ascii="Assistant" w:eastAsia="Assistant" w:hAnsi="Assistant" w:cs="Assistant"/>
          <w:sz w:val="24"/>
          <w:szCs w:val="24"/>
        </w:rPr>
      </w:pPr>
      <w:r>
        <w:rPr>
          <w:rFonts w:ascii="Assistant" w:eastAsia="Assistant" w:hAnsi="Assistant" w:cs="Assistant"/>
          <w:sz w:val="24"/>
          <w:szCs w:val="24"/>
          <w:rtl/>
        </w:rPr>
        <w:t>צה״ל ימשיך לפעול למענכם לאורך כל שנות השירות וגם לאחר הפרישה.</w:t>
      </w:r>
    </w:p>
    <w:p w14:paraId="5C040572" w14:textId="77777777" w:rsidR="00B44184" w:rsidRDefault="00B44184">
      <w:pPr>
        <w:bidi/>
        <w:spacing w:before="240" w:after="240"/>
        <w:rPr>
          <w:rFonts w:ascii="Assistant" w:eastAsia="Assistant" w:hAnsi="Assistant" w:cs="Assistant"/>
          <w:sz w:val="24"/>
          <w:szCs w:val="24"/>
        </w:rPr>
      </w:pPr>
    </w:p>
    <w:p w14:paraId="2151CDF8" w14:textId="77777777" w:rsidR="00B44184" w:rsidRDefault="00B44184">
      <w:pPr>
        <w:bidi/>
        <w:spacing w:before="240" w:after="240"/>
        <w:rPr>
          <w:rFonts w:ascii="Assistant" w:eastAsia="Assistant" w:hAnsi="Assistant" w:cs="Assistant"/>
          <w:sz w:val="24"/>
          <w:szCs w:val="24"/>
        </w:rPr>
      </w:pPr>
    </w:p>
    <w:p w14:paraId="5A57579E" w14:textId="77777777" w:rsidR="00B44184" w:rsidRDefault="00B44184">
      <w:pPr>
        <w:bidi/>
        <w:spacing w:before="240" w:after="240"/>
        <w:rPr>
          <w:rFonts w:ascii="Assistant" w:eastAsia="Assistant" w:hAnsi="Assistant" w:cs="Assistant"/>
          <w:sz w:val="24"/>
          <w:szCs w:val="24"/>
        </w:rPr>
      </w:pPr>
    </w:p>
    <w:p w14:paraId="63C92EE6" w14:textId="77777777" w:rsidR="00B44184" w:rsidRDefault="00000000">
      <w:pPr>
        <w:bidi/>
        <w:spacing w:before="240" w:after="240"/>
        <w:rPr>
          <w:rFonts w:ascii="Assistant" w:eastAsia="Assistant" w:hAnsi="Assistant" w:cs="Assistant"/>
          <w:b/>
          <w:bCs/>
          <w:sz w:val="28"/>
          <w:szCs w:val="28"/>
        </w:rPr>
      </w:pPr>
      <w:r>
        <w:rPr>
          <w:rFonts w:ascii="Assistant" w:eastAsia="Assistant" w:hAnsi="Assistant" w:cs="Assistant"/>
          <w:b/>
          <w:bCs/>
          <w:sz w:val="28"/>
          <w:szCs w:val="28"/>
          <w:rtl/>
        </w:rPr>
        <w:t>שאלות ותשובות</w:t>
      </w:r>
    </w:p>
    <w:p w14:paraId="381919FA" w14:textId="47810619" w:rsidR="00B44184" w:rsidRDefault="003C618E">
      <w:pPr>
        <w:bidi/>
        <w:spacing w:before="240" w:after="240"/>
        <w:rPr>
          <w:rFonts w:ascii="Assistant" w:eastAsia="Assistant" w:hAnsi="Assistant" w:cs="Assistant"/>
          <w:b/>
          <w:bCs/>
          <w:sz w:val="24"/>
          <w:szCs w:val="24"/>
        </w:rPr>
      </w:pPr>
      <w:r>
        <w:rPr>
          <w:rFonts w:ascii="Assistant" w:eastAsia="Assistant" w:hAnsi="Assistant" w:cs="Assistant" w:hint="cs"/>
          <w:b/>
          <w:bCs/>
          <w:sz w:val="24"/>
          <w:szCs w:val="24"/>
          <w:rtl/>
        </w:rPr>
        <w:t xml:space="preserve">1. </w:t>
      </w:r>
      <w:r>
        <w:rPr>
          <w:rFonts w:ascii="Assistant" w:eastAsia="Assistant" w:hAnsi="Assistant" w:cs="Assistant"/>
          <w:b/>
          <w:bCs/>
          <w:sz w:val="24"/>
          <w:szCs w:val="24"/>
          <w:rtl/>
        </w:rPr>
        <w:t xml:space="preserve">כיצד תשפיע עליית התוספת </w:t>
      </w:r>
      <w:proofErr w:type="spellStart"/>
      <w:r>
        <w:rPr>
          <w:rFonts w:ascii="Assistant" w:eastAsia="Assistant" w:hAnsi="Assistant" w:cs="Assistant"/>
          <w:b/>
          <w:bCs/>
          <w:sz w:val="24"/>
          <w:szCs w:val="24"/>
          <w:rtl/>
        </w:rPr>
        <w:t>האחוזית</w:t>
      </w:r>
      <w:proofErr w:type="spellEnd"/>
      <w:r>
        <w:rPr>
          <w:rFonts w:ascii="Assistant" w:eastAsia="Assistant" w:hAnsi="Assistant" w:cs="Assistant"/>
          <w:b/>
          <w:bCs/>
          <w:sz w:val="24"/>
          <w:szCs w:val="24"/>
          <w:rtl/>
        </w:rPr>
        <w:t xml:space="preserve"> הייעודית על השכר שלי?</w:t>
      </w:r>
    </w:p>
    <w:p w14:paraId="3DBD5BA8" w14:textId="77777777" w:rsidR="003C618E" w:rsidRDefault="00000000" w:rsidP="003C618E">
      <w:pPr>
        <w:bidi/>
        <w:spacing w:before="240" w:after="240"/>
        <w:rPr>
          <w:rFonts w:ascii="Assistant" w:eastAsia="Assistant" w:hAnsi="Assistant" w:cs="Assistant"/>
          <w:sz w:val="24"/>
          <w:szCs w:val="24"/>
          <w:rtl/>
        </w:rPr>
      </w:pPr>
      <w:r>
        <w:rPr>
          <w:rFonts w:ascii="Assistant" w:eastAsia="Assistant" w:hAnsi="Assistant" w:cs="Assistant"/>
          <w:sz w:val="24"/>
          <w:szCs w:val="24"/>
          <w:rtl/>
        </w:rPr>
        <w:t>העלייה תשפיע על גובה תוספת ייעודית 2025 שמשולמת בשכר המשרתים הזכאים, כפי שפורט מעלה. בטבלה שפורסמה מעלה ניתן לראות את גובה העדכון שיחול בשכרך, בהתאם למערך ולדרגת הביניים, ואת גובה האחוז המלא שיחל להיות משולם החל מחודש ינואר 2026.</w:t>
      </w:r>
    </w:p>
    <w:p w14:paraId="029DFADD" w14:textId="332234C2" w:rsidR="00B44184" w:rsidRPr="003C618E" w:rsidRDefault="003C618E" w:rsidP="003C618E">
      <w:pPr>
        <w:bidi/>
        <w:spacing w:before="240" w:after="240"/>
        <w:rPr>
          <w:rFonts w:ascii="Assistant" w:eastAsia="Assistant" w:hAnsi="Assistant" w:cs="Assistant"/>
          <w:sz w:val="24"/>
          <w:szCs w:val="24"/>
        </w:rPr>
      </w:pPr>
      <w:r>
        <w:rPr>
          <w:rFonts w:ascii="Assistant" w:eastAsia="Assistant" w:hAnsi="Assistant" w:cs="Assistant" w:hint="cs"/>
          <w:b/>
          <w:bCs/>
          <w:sz w:val="24"/>
          <w:szCs w:val="24"/>
          <w:rtl/>
        </w:rPr>
        <w:t>2.</w:t>
      </w:r>
      <w:r>
        <w:rPr>
          <w:rFonts w:ascii="Assistant" w:eastAsia="Assistant" w:hAnsi="Assistant" w:cs="Assistant"/>
          <w:b/>
          <w:bCs/>
          <w:sz w:val="24"/>
          <w:szCs w:val="24"/>
        </w:rPr>
        <w:t xml:space="preserve"> </w:t>
      </w:r>
      <w:r>
        <w:rPr>
          <w:b/>
          <w:bCs/>
          <w:sz w:val="24"/>
          <w:szCs w:val="24"/>
        </w:rPr>
        <w:t>⁠</w:t>
      </w:r>
      <w:r>
        <w:rPr>
          <w:rFonts w:ascii="Assistant" w:eastAsia="Assistant" w:hAnsi="Assistant" w:cs="Assistant"/>
          <w:b/>
          <w:bCs/>
          <w:sz w:val="24"/>
          <w:szCs w:val="24"/>
          <w:rtl/>
        </w:rPr>
        <w:t>האם התוספת היא חד פעמית? האם התוספת תילקח בחשבון לטובת הפרישה?</w:t>
      </w:r>
    </w:p>
    <w:p w14:paraId="01AD9EAB" w14:textId="77777777" w:rsidR="00B44184" w:rsidRDefault="00000000">
      <w:pPr>
        <w:bidi/>
        <w:spacing w:before="240" w:after="240"/>
        <w:rPr>
          <w:rFonts w:ascii="Assistant" w:eastAsia="Assistant" w:hAnsi="Assistant" w:cs="Assistant"/>
          <w:sz w:val="24"/>
          <w:szCs w:val="24"/>
        </w:rPr>
      </w:pPr>
      <w:r>
        <w:rPr>
          <w:rFonts w:ascii="Assistant" w:eastAsia="Assistant" w:hAnsi="Assistant" w:cs="Assistant"/>
          <w:sz w:val="24"/>
          <w:szCs w:val="24"/>
          <w:rtl/>
        </w:rPr>
        <w:t>התוספת הינה תוספת קבועה המשולמת מידי חודש למשרתים הזכאים. התוספת נכללת משפיעה גם על השכר הקובע לפרישה וגמלאות ('ברוטו לפנסיה'/'משכורת קובעת').</w:t>
      </w:r>
    </w:p>
    <w:p w14:paraId="7CACCA4E" w14:textId="14AA5836" w:rsidR="00B44184" w:rsidRPr="003C618E" w:rsidRDefault="003C618E" w:rsidP="003C618E">
      <w:pPr>
        <w:bidi/>
        <w:spacing w:before="240" w:after="240"/>
        <w:rPr>
          <w:rFonts w:ascii="Assistant" w:eastAsia="Assistant" w:hAnsi="Assistant" w:cs="Assistant"/>
          <w:b/>
          <w:bCs/>
          <w:sz w:val="24"/>
          <w:szCs w:val="24"/>
        </w:rPr>
      </w:pPr>
      <w:r>
        <w:rPr>
          <w:rFonts w:ascii="Assistant" w:eastAsia="Assistant" w:hAnsi="Assistant" w:cs="Assistant" w:hint="cs"/>
          <w:b/>
          <w:bCs/>
          <w:sz w:val="24"/>
          <w:szCs w:val="24"/>
          <w:rtl/>
        </w:rPr>
        <w:t>3.</w:t>
      </w:r>
      <w:r w:rsidRPr="003C618E">
        <w:rPr>
          <w:rFonts w:ascii="Assistant" w:eastAsia="Assistant" w:hAnsi="Assistant" w:cs="Assistant"/>
          <w:b/>
          <w:bCs/>
          <w:sz w:val="24"/>
          <w:szCs w:val="24"/>
        </w:rPr>
        <w:t xml:space="preserve"> </w:t>
      </w:r>
      <w:r w:rsidRPr="003C618E">
        <w:rPr>
          <w:rFonts w:ascii="Segoe UI Symbol" w:hAnsi="Segoe UI Symbol" w:cs="Segoe UI Symbol"/>
          <w:b/>
          <w:bCs/>
          <w:sz w:val="24"/>
          <w:szCs w:val="24"/>
        </w:rPr>
        <w:t>⁠</w:t>
      </w:r>
      <w:r w:rsidRPr="003C618E">
        <w:rPr>
          <w:rFonts w:ascii="Assistant" w:eastAsia="Assistant" w:hAnsi="Assistant" w:cs="Assistant"/>
          <w:b/>
          <w:bCs/>
          <w:sz w:val="24"/>
          <w:szCs w:val="24"/>
          <w:rtl/>
        </w:rPr>
        <w:t>כיצד מחושב ניכוי ההשתתפות הזמנית במצב המשק?</w:t>
      </w:r>
    </w:p>
    <w:p w14:paraId="6E7F1189" w14:textId="1BD0B2F4" w:rsidR="003C618E" w:rsidRDefault="00000000" w:rsidP="003C618E">
      <w:pPr>
        <w:bidi/>
        <w:spacing w:before="240" w:after="240"/>
        <w:rPr>
          <w:rFonts w:ascii="Assistant" w:eastAsia="Assistant" w:hAnsi="Assistant" w:cs="Assistant"/>
          <w:sz w:val="24"/>
          <w:szCs w:val="24"/>
          <w:rtl/>
        </w:rPr>
      </w:pPr>
      <w:r>
        <w:rPr>
          <w:rFonts w:ascii="Assistant" w:eastAsia="Assistant" w:hAnsi="Assistant" w:cs="Assistant"/>
          <w:sz w:val="24"/>
          <w:szCs w:val="24"/>
          <w:rtl/>
        </w:rPr>
        <w:t>שכר ברוטו (ללא תשלומים חד פעמיים והחזרי הוצאות) כפול אחוז ההפחתה. ההפחתה הינה מהשכר השוטף ולא משפיעה על בסיס החישוב לקרנות הפנסיה</w:t>
      </w:r>
      <w:r w:rsidR="003C618E">
        <w:rPr>
          <w:rFonts w:ascii="Assistant" w:eastAsia="Assistant" w:hAnsi="Assistant" w:cs="Assistant" w:hint="cs"/>
          <w:sz w:val="24"/>
          <w:szCs w:val="24"/>
          <w:rtl/>
        </w:rPr>
        <w:t>.</w:t>
      </w:r>
    </w:p>
    <w:p w14:paraId="4767C310" w14:textId="04114E79" w:rsidR="00B44184" w:rsidRPr="003C618E" w:rsidRDefault="003C618E" w:rsidP="003C618E">
      <w:pPr>
        <w:bidi/>
        <w:spacing w:before="240" w:after="240"/>
        <w:rPr>
          <w:rFonts w:ascii="Assistant" w:eastAsia="Assistant" w:hAnsi="Assistant" w:cs="Assistant"/>
          <w:sz w:val="24"/>
          <w:szCs w:val="24"/>
        </w:rPr>
      </w:pPr>
      <w:r>
        <w:rPr>
          <w:rFonts w:ascii="Assistant" w:eastAsia="Assistant" w:hAnsi="Assistant" w:cs="Assistant" w:hint="cs"/>
          <w:b/>
          <w:bCs/>
          <w:sz w:val="24"/>
          <w:szCs w:val="24"/>
          <w:rtl/>
        </w:rPr>
        <w:t>4.</w:t>
      </w:r>
      <w:r w:rsidRPr="003C618E">
        <w:rPr>
          <w:rFonts w:ascii="Assistant" w:eastAsia="Assistant" w:hAnsi="Assistant" w:cs="Assistant"/>
          <w:b/>
          <w:bCs/>
          <w:sz w:val="24"/>
          <w:szCs w:val="24"/>
          <w:rtl/>
        </w:rPr>
        <w:t>מה המשמעות של ירידת אחוז ההשתתפות הזמנית במצב המשק וכיצד היא תבוא לידי ביטוי בתלוש השכר שלי?</w:t>
      </w:r>
    </w:p>
    <w:p w14:paraId="72B30C62" w14:textId="77777777" w:rsidR="00B44184" w:rsidRDefault="00000000">
      <w:pPr>
        <w:bidi/>
        <w:spacing w:before="240" w:after="240"/>
        <w:rPr>
          <w:rFonts w:ascii="Assistant" w:eastAsia="Assistant" w:hAnsi="Assistant" w:cs="Assistant"/>
          <w:sz w:val="24"/>
          <w:szCs w:val="24"/>
        </w:rPr>
      </w:pPr>
      <w:r>
        <w:rPr>
          <w:rFonts w:ascii="Assistant" w:eastAsia="Assistant" w:hAnsi="Assistant" w:cs="Assistant"/>
          <w:sz w:val="24"/>
          <w:szCs w:val="24"/>
          <w:rtl/>
        </w:rPr>
        <w:t>החל מינואר 2025, בחלק "ניכויים שוטפים" בתלוש השכר החודשי, בוצע ניכוי חודשי דרך רכיב "השתתפות זמנית 2025" בשיעור של 2.48% מהשכר. הניכוי השפיע באופן ישיר על שכר הנטו שלך. החל מינואר 2026 ועד לסוף השנה, יופיע רכיב "השתתפות זמנית 2026" שיעמוד על 1.2%, והמשמעות היא עליה ישירה בשכר הנטו שלך.</w:t>
      </w:r>
    </w:p>
    <w:p w14:paraId="59EF080E" w14:textId="4BB9EAE4" w:rsidR="00B44184" w:rsidRPr="003C618E" w:rsidRDefault="003C618E" w:rsidP="003C618E">
      <w:pPr>
        <w:bidi/>
        <w:spacing w:before="240" w:after="240"/>
        <w:rPr>
          <w:rFonts w:ascii="Assistant" w:eastAsia="Assistant" w:hAnsi="Assistant" w:cs="Assistant"/>
          <w:b/>
          <w:bCs/>
          <w:sz w:val="24"/>
          <w:szCs w:val="24"/>
        </w:rPr>
      </w:pPr>
      <w:r>
        <w:rPr>
          <w:rFonts w:ascii="Segoe UI Symbol" w:hAnsi="Segoe UI Symbol" w:cs="Segoe UI Symbol" w:hint="cs"/>
          <w:b/>
          <w:bCs/>
          <w:sz w:val="24"/>
          <w:szCs w:val="24"/>
          <w:rtl/>
        </w:rPr>
        <w:lastRenderedPageBreak/>
        <w:t>5.</w:t>
      </w:r>
      <w:r w:rsidRPr="003C618E">
        <w:rPr>
          <w:rFonts w:ascii="Segoe UI Symbol" w:hAnsi="Segoe UI Symbol" w:cs="Segoe UI Symbol"/>
          <w:b/>
          <w:bCs/>
          <w:sz w:val="24"/>
          <w:szCs w:val="24"/>
        </w:rPr>
        <w:t>⁠</w:t>
      </w:r>
      <w:r w:rsidRPr="003C618E">
        <w:rPr>
          <w:rFonts w:ascii="Assistant" w:eastAsia="Assistant" w:hAnsi="Assistant" w:cs="Assistant"/>
          <w:b/>
          <w:bCs/>
          <w:sz w:val="24"/>
          <w:szCs w:val="24"/>
        </w:rPr>
        <w:t xml:space="preserve"> </w:t>
      </w:r>
      <w:r w:rsidRPr="003C618E">
        <w:rPr>
          <w:rFonts w:ascii="Segoe UI Symbol" w:hAnsi="Segoe UI Symbol" w:cs="Segoe UI Symbol"/>
          <w:b/>
          <w:bCs/>
          <w:sz w:val="24"/>
          <w:szCs w:val="24"/>
        </w:rPr>
        <w:t>⁠</w:t>
      </w:r>
      <w:r w:rsidRPr="003C618E">
        <w:rPr>
          <w:rFonts w:ascii="Assistant" w:eastAsia="Assistant" w:hAnsi="Assistant" w:cs="Assistant"/>
          <w:b/>
          <w:bCs/>
          <w:sz w:val="24"/>
          <w:szCs w:val="24"/>
          <w:rtl/>
        </w:rPr>
        <w:t>כיצד יבוא לידי ביטוי עדכון הותק בתלוש ינואר?</w:t>
      </w:r>
    </w:p>
    <w:p w14:paraId="4214F60D" w14:textId="77777777" w:rsidR="00B44184" w:rsidRDefault="00000000">
      <w:pPr>
        <w:bidi/>
        <w:spacing w:before="240" w:after="240"/>
        <w:rPr>
          <w:rFonts w:ascii="Assistant" w:eastAsia="Assistant" w:hAnsi="Assistant" w:cs="Assistant"/>
          <w:sz w:val="24"/>
          <w:szCs w:val="24"/>
        </w:rPr>
      </w:pPr>
      <w:r>
        <w:rPr>
          <w:rFonts w:ascii="Assistant" w:eastAsia="Assistant" w:hAnsi="Assistant" w:cs="Assistant"/>
          <w:sz w:val="24"/>
          <w:szCs w:val="24"/>
          <w:rtl/>
        </w:rPr>
        <w:t>עדכון הותק הינו עבור שנה קודמת ולכן למרבית המשרתים, ששירתו בשירות קבע שנה שלמה בשנת 2025, הותק יעלה בשנה. עבור משרתים בדירוגים המזכים, לבעלי תואר שני או תעודת הוראה יתעדכן הותק בשנה וחצי. עליית הותק מעלה את השכר המשולב באחוז או אחוז וחצי בהתאם לעליית הותק.</w:t>
      </w:r>
    </w:p>
    <w:p w14:paraId="393018F4" w14:textId="77777777" w:rsidR="00B44184" w:rsidRDefault="00B44184">
      <w:pPr>
        <w:bidi/>
        <w:rPr>
          <w:rFonts w:ascii="Assistant" w:eastAsia="Assistant" w:hAnsi="Assistant" w:cs="Assistant"/>
        </w:rPr>
      </w:pPr>
    </w:p>
    <w:p w14:paraId="053A2661" w14:textId="77777777" w:rsidR="00B44184" w:rsidRDefault="00B44184">
      <w:pPr>
        <w:bidi/>
        <w:rPr>
          <w:rFonts w:ascii="Assistant" w:eastAsia="Assistant" w:hAnsi="Assistant" w:cs="Assistant"/>
        </w:rPr>
      </w:pPr>
    </w:p>
    <w:p w14:paraId="22DF13A2" w14:textId="77777777" w:rsidR="00B44184" w:rsidRDefault="00B44184">
      <w:pPr>
        <w:bidi/>
        <w:rPr>
          <w:rFonts w:ascii="Assistant" w:eastAsia="Assistant" w:hAnsi="Assistant" w:cs="Assistant"/>
        </w:rPr>
      </w:pPr>
    </w:p>
    <w:p w14:paraId="6300F0C3" w14:textId="77777777" w:rsidR="00B44184" w:rsidRDefault="00B44184">
      <w:pPr>
        <w:bidi/>
        <w:rPr>
          <w:rFonts w:ascii="Assistant" w:eastAsia="Assistant" w:hAnsi="Assistant" w:cs="Assistant"/>
        </w:rPr>
      </w:pPr>
    </w:p>
    <w:p w14:paraId="36214A8C" w14:textId="77777777" w:rsidR="00B44184" w:rsidRDefault="00B44184">
      <w:pPr>
        <w:bidi/>
        <w:rPr>
          <w:rFonts w:ascii="Assistant" w:eastAsia="Assistant" w:hAnsi="Assistant" w:cs="Assistant"/>
        </w:rPr>
      </w:pPr>
    </w:p>
    <w:p w14:paraId="3635B14E" w14:textId="77777777" w:rsidR="00B44184" w:rsidRDefault="00B44184">
      <w:pPr>
        <w:bidi/>
        <w:rPr>
          <w:rFonts w:ascii="Assistant" w:eastAsia="Assistant" w:hAnsi="Assistant" w:cs="Assistant"/>
        </w:rPr>
      </w:pPr>
    </w:p>
    <w:p w14:paraId="44DFCC03" w14:textId="77777777" w:rsidR="00B44184" w:rsidRDefault="00B44184">
      <w:pPr>
        <w:bidi/>
        <w:rPr>
          <w:rFonts w:ascii="Assistant" w:eastAsia="Assistant" w:hAnsi="Assistant" w:cs="Assistant"/>
        </w:rPr>
      </w:pPr>
    </w:p>
    <w:sectPr w:rsidR="00B44184">
      <w:headerReference w:type="default" r:id="rId1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C8732" w14:textId="77777777" w:rsidR="00D22B6C" w:rsidRDefault="00D22B6C">
      <w:pPr>
        <w:spacing w:line="240" w:lineRule="auto"/>
      </w:pPr>
      <w:r>
        <w:separator/>
      </w:r>
    </w:p>
  </w:endnote>
  <w:endnote w:type="continuationSeparator" w:id="0">
    <w:p w14:paraId="352C442D" w14:textId="77777777" w:rsidR="00D22B6C" w:rsidRDefault="00D22B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ssistant">
    <w:charset w:val="B1"/>
    <w:family w:val="auto"/>
    <w:pitch w:val="variable"/>
    <w:sig w:usb0="A00008FF" w:usb1="4000204B" w:usb2="00000000" w:usb3="00000000" w:csb0="00000021" w:csb1="00000000"/>
    <w:embedRegular r:id="rId1" w:fontKey="{EBD8302E-6935-4291-AC62-A22848928CBF}"/>
    <w:embedBold r:id="rId2" w:fontKey="{3A9134A7-39F4-48A0-B4AE-F61B7FEFFC6A}"/>
  </w:font>
  <w:font w:name="Segoe UI Symbol">
    <w:panose1 w:val="020B0502040204020203"/>
    <w:charset w:val="00"/>
    <w:family w:val="swiss"/>
    <w:pitch w:val="variable"/>
    <w:sig w:usb0="800001E3" w:usb1="1200FFEF" w:usb2="00040000" w:usb3="00000000" w:csb0="00000001" w:csb1="00000000"/>
    <w:embedBold r:id="rId3" w:fontKey="{EB0C04CA-ADFF-461D-BDF3-C4C0C874B887}"/>
  </w:font>
  <w:font w:name="Calibri">
    <w:panose1 w:val="020F0502020204030204"/>
    <w:charset w:val="00"/>
    <w:family w:val="swiss"/>
    <w:pitch w:val="variable"/>
    <w:sig w:usb0="E4002EFF" w:usb1="C200247B" w:usb2="00000009" w:usb3="00000000" w:csb0="000001FF" w:csb1="00000000"/>
    <w:embedRegular r:id="rId4" w:fontKey="{F887E225-1848-4D4C-A42C-43EEEC8ED8D1}"/>
  </w:font>
  <w:font w:name="Cambria">
    <w:panose1 w:val="02040503050406030204"/>
    <w:charset w:val="00"/>
    <w:family w:val="roman"/>
    <w:pitch w:val="variable"/>
    <w:sig w:usb0="E00006FF" w:usb1="420024FF" w:usb2="02000000" w:usb3="00000000" w:csb0="0000019F" w:csb1="00000000"/>
    <w:embedRegular r:id="rId5" w:fontKey="{17F445F6-45EA-451E-BD9D-E5C864F1205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24B55" w14:textId="77777777" w:rsidR="00D22B6C" w:rsidRDefault="00D22B6C">
      <w:pPr>
        <w:spacing w:line="240" w:lineRule="auto"/>
      </w:pPr>
      <w:r>
        <w:separator/>
      </w:r>
    </w:p>
  </w:footnote>
  <w:footnote w:type="continuationSeparator" w:id="0">
    <w:p w14:paraId="5C5F04AF" w14:textId="77777777" w:rsidR="00D22B6C" w:rsidRDefault="00D22B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0F4C2" w14:textId="77777777" w:rsidR="00B44184" w:rsidRDefault="00B441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05BAF"/>
    <w:multiLevelType w:val="multilevel"/>
    <w:tmpl w:val="1764A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A77C45"/>
    <w:multiLevelType w:val="multilevel"/>
    <w:tmpl w:val="6B88DE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139037711">
    <w:abstractNumId w:val="0"/>
  </w:num>
  <w:num w:numId="2" w16cid:durableId="1828284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184"/>
    <w:rsid w:val="000043AD"/>
    <w:rsid w:val="00370098"/>
    <w:rsid w:val="003C618E"/>
    <w:rsid w:val="00587B34"/>
    <w:rsid w:val="00B44184"/>
    <w:rsid w:val="00C96A43"/>
    <w:rsid w:val="00CB1D7C"/>
    <w:rsid w:val="00CC7821"/>
    <w:rsid w:val="00D22B6C"/>
    <w:rsid w:val="00FB4CD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D7C09"/>
  <w15:docId w15:val="{7C7C511A-35D3-C948-9445-4D30B2D4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he"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3C61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257EA-0966-4251-BC32-63A6FC3D3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633</Words>
  <Characters>3610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עומר זהבי</cp:lastModifiedBy>
  <cp:revision>3</cp:revision>
  <dcterms:created xsi:type="dcterms:W3CDTF">2026-01-25T13:23:00Z</dcterms:created>
  <dcterms:modified xsi:type="dcterms:W3CDTF">2026-01-25T13:48:00Z</dcterms:modified>
</cp:coreProperties>
</file>