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40C6" w14:textId="77777777" w:rsidR="006F7A98" w:rsidRPr="00EA5A85" w:rsidRDefault="006F7A98" w:rsidP="006F7A98">
      <w:pPr>
        <w:tabs>
          <w:tab w:val="right" w:pos="7285"/>
        </w:tabs>
        <w:spacing w:line="480" w:lineRule="auto"/>
        <w:ind w:left="1985" w:right="1985"/>
        <w:rPr>
          <w:rFonts w:hint="cs"/>
          <w:rtl/>
        </w:rPr>
      </w:pPr>
      <w:bookmarkStart w:id="0" w:name="_Hlk149821736"/>
      <w:bookmarkStart w:id="1" w:name="_Hlk149824479"/>
      <w:r w:rsidRPr="00164FD0">
        <w:rPr>
          <w:noProof/>
        </w:rPr>
        <w:drawing>
          <wp:inline distT="0" distB="0" distL="0" distR="0" wp14:anchorId="035D673F" wp14:editId="314E9CA0">
            <wp:extent cx="866775" cy="790575"/>
            <wp:effectExtent l="0" t="0" r="9525" b="9525"/>
            <wp:docPr id="5" name="Picture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FDB7D91" wp14:editId="126CFC8B">
            <wp:extent cx="581025" cy="790575"/>
            <wp:effectExtent l="0" t="0" r="9525" b="9525"/>
            <wp:docPr id="6" name="Picture 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C01D6C6" w14:textId="77777777" w:rsidR="006F7A98" w:rsidRPr="00FD2DDA" w:rsidRDefault="006F7A98" w:rsidP="006F7A9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1D996B09" w14:textId="77777777" w:rsidR="006F7A98" w:rsidRPr="00FD2DDA" w:rsidRDefault="006F7A98" w:rsidP="006F7A98">
      <w:pPr>
        <w:spacing w:before="120" w:line="480" w:lineRule="auto"/>
        <w:rPr>
          <w:rFonts w:ascii="David" w:hAnsi="David"/>
          <w:rtl/>
        </w:rPr>
      </w:pPr>
      <w:r w:rsidRPr="00FD2DDA">
        <w:rPr>
          <w:rFonts w:ascii="David" w:hAnsi="David" w:hint="cs"/>
          <w:rtl/>
        </w:rPr>
        <w:t>בפני:</w:t>
      </w:r>
    </w:p>
    <w:p w14:paraId="21ABEA8C" w14:textId="77777777" w:rsidR="006F7A98" w:rsidRDefault="006F7A98" w:rsidP="006F7A98">
      <w:pPr>
        <w:spacing w:before="120" w:line="480" w:lineRule="auto"/>
        <w:ind w:left="2174" w:right="2268"/>
        <w:rPr>
          <w:rtl/>
        </w:rPr>
      </w:pPr>
      <w:r w:rsidRPr="005E2B5F">
        <w:rPr>
          <w:rFonts w:hint="cs"/>
          <w:b/>
          <w:bCs/>
          <w:rtl/>
        </w:rPr>
        <w:t xml:space="preserve">אלופה </w:t>
      </w:r>
      <w:r>
        <w:rPr>
          <w:rFonts w:hint="cs"/>
          <w:b/>
          <w:bCs/>
          <w:rtl/>
        </w:rPr>
        <w:t xml:space="preserve"> </w:t>
      </w:r>
      <w:r w:rsidRPr="005E2B5F">
        <w:rPr>
          <w:rFonts w:hint="cs"/>
          <w:b/>
          <w:bCs/>
          <w:rtl/>
        </w:rPr>
        <w:t>אורלי מרקמן</w:t>
      </w:r>
      <w:r>
        <w:rPr>
          <w:rFonts w:hint="cs"/>
          <w:b/>
          <w:bCs/>
          <w:rtl/>
        </w:rPr>
        <w:t xml:space="preserve">  </w:t>
      </w:r>
      <w:r>
        <w:rPr>
          <w:b/>
          <w:bCs/>
          <w:rtl/>
        </w:rPr>
        <w:t>–</w:t>
      </w:r>
      <w:r w:rsidRPr="005E2B5F">
        <w:rPr>
          <w:rFonts w:hint="cs"/>
          <w:b/>
          <w:bCs/>
          <w:rtl/>
        </w:rPr>
        <w:t xml:space="preserve">     </w:t>
      </w:r>
      <w:r w:rsidRPr="005E2B5F">
        <w:rPr>
          <w:rFonts w:hint="cs"/>
          <w:rtl/>
        </w:rPr>
        <w:t>הנשיאה</w:t>
      </w:r>
      <w:r w:rsidRPr="005E2B5F">
        <w:rPr>
          <w:rtl/>
        </w:rPr>
        <w:br/>
      </w:r>
      <w:r>
        <w:rPr>
          <w:rFonts w:hint="cs"/>
          <w:b/>
          <w:bCs/>
          <w:rtl/>
        </w:rPr>
        <w:t xml:space="preserve">תא"ל          נועה          זומר  </w:t>
      </w:r>
      <w:r>
        <w:rPr>
          <w:rFonts w:ascii="David" w:hAnsi="David" w:hint="cs"/>
          <w:rtl/>
        </w:rPr>
        <w:t xml:space="preserve">    </w:t>
      </w:r>
      <w:r>
        <w:rPr>
          <w:rFonts w:ascii="David" w:hAnsi="David"/>
          <w:rtl/>
        </w:rPr>
        <w:t>–</w:t>
      </w:r>
      <w:r>
        <w:rPr>
          <w:rFonts w:ascii="David" w:hAnsi="David" w:hint="cs"/>
          <w:rtl/>
        </w:rPr>
        <w:t xml:space="preserve">  </w:t>
      </w:r>
      <w:r>
        <w:rPr>
          <w:rFonts w:hint="cs"/>
          <w:rtl/>
        </w:rPr>
        <w:t xml:space="preserve">   המשנה לנשיאה</w:t>
      </w:r>
      <w:r w:rsidRPr="005E2B5F">
        <w:rPr>
          <w:rtl/>
        </w:rPr>
        <w:br/>
      </w:r>
      <w:r>
        <w:rPr>
          <w:rFonts w:hint="cs"/>
          <w:b/>
          <w:bCs/>
          <w:rtl/>
        </w:rPr>
        <w:t>אל"ם  מאיה  גולדשמידט</w:t>
      </w:r>
      <w:r>
        <w:rPr>
          <w:rFonts w:hint="cs"/>
          <w:rtl/>
        </w:rPr>
        <w:t xml:space="preserve">       </w:t>
      </w:r>
      <w:r>
        <w:rPr>
          <w:rFonts w:ascii="David" w:hAnsi="David"/>
          <w:rtl/>
        </w:rPr>
        <w:t>–</w:t>
      </w:r>
      <w:r>
        <w:rPr>
          <w:rFonts w:hint="cs"/>
          <w:rtl/>
        </w:rPr>
        <w:t xml:space="preserve">                    שופטת</w:t>
      </w:r>
    </w:p>
    <w:p w14:paraId="5B51D220" w14:textId="77777777" w:rsidR="006F7A98" w:rsidRPr="005E2B5F" w:rsidRDefault="006F7A98" w:rsidP="006F7A98">
      <w:pPr>
        <w:spacing w:before="120" w:line="480" w:lineRule="auto"/>
        <w:ind w:left="2174" w:right="2268"/>
        <w:rPr>
          <w:rtl/>
        </w:rPr>
      </w:pPr>
    </w:p>
    <w:p w14:paraId="6CF70A96" w14:textId="77777777" w:rsidR="006F7A98" w:rsidRPr="00FD2DDA" w:rsidRDefault="006F7A98" w:rsidP="006F7A98">
      <w:pPr>
        <w:rPr>
          <w:rFonts w:ascii="David" w:hAnsi="David"/>
          <w:rtl/>
        </w:rPr>
      </w:pPr>
      <w:r w:rsidRPr="00FD2DDA">
        <w:rPr>
          <w:rFonts w:ascii="David" w:hAnsi="David" w:hint="cs"/>
          <w:rtl/>
        </w:rPr>
        <w:t>בעניין:</w:t>
      </w:r>
    </w:p>
    <w:p w14:paraId="3AAEB2A7" w14:textId="6D82CEB8" w:rsidR="006F7A98" w:rsidRPr="00FD2DDA" w:rsidRDefault="006F7A98" w:rsidP="006F7A98">
      <w:pPr>
        <w:rPr>
          <w:rFonts w:ascii="David" w:hAnsi="David"/>
          <w:rtl/>
        </w:rPr>
      </w:pPr>
    </w:p>
    <w:p w14:paraId="5B087B38" w14:textId="1847568D" w:rsidR="006F7A98" w:rsidRPr="00FD2DDA" w:rsidRDefault="006F7A98" w:rsidP="006F7A98">
      <w:pPr>
        <w:jc w:val="center"/>
        <w:rPr>
          <w:rFonts w:ascii="David" w:hAnsi="David"/>
          <w:rtl/>
        </w:rPr>
      </w:pPr>
      <w:r>
        <w:rPr>
          <w:rFonts w:ascii="David" w:hAnsi="David" w:hint="cs"/>
          <w:b/>
          <w:bCs/>
          <w:rtl/>
        </w:rPr>
        <w:t>ב</w:t>
      </w:r>
      <w:r>
        <w:rPr>
          <w:rFonts w:ascii="David" w:hAnsi="David" w:hint="cs"/>
          <w:b/>
          <w:bCs/>
          <w:rtl/>
        </w:rPr>
        <w:t>/</w:t>
      </w:r>
      <w:r>
        <w:rPr>
          <w:rFonts w:ascii="David" w:hAnsi="David" w:hint="cs"/>
          <w:b/>
          <w:bCs/>
        </w:rPr>
        <w:t>XXXXXXX</w:t>
      </w:r>
      <w:r>
        <w:rPr>
          <w:rFonts w:ascii="David" w:hAnsi="David" w:hint="cs"/>
          <w:b/>
          <w:bCs/>
          <w:rtl/>
        </w:rPr>
        <w:t xml:space="preserve"> </w:t>
      </w:r>
      <w:r>
        <w:rPr>
          <w:rFonts w:ascii="David" w:hAnsi="David" w:hint="cs"/>
          <w:b/>
          <w:bCs/>
          <w:rtl/>
        </w:rPr>
        <w:t>רב"ט ל</w:t>
      </w:r>
      <w:r w:rsidR="00446769">
        <w:rPr>
          <w:rFonts w:ascii="David" w:hAnsi="David" w:hint="cs"/>
          <w:b/>
          <w:bCs/>
          <w:rtl/>
        </w:rPr>
        <w:t>'</w:t>
      </w:r>
      <w:r>
        <w:rPr>
          <w:rFonts w:ascii="David" w:hAnsi="David" w:hint="cs"/>
          <w:b/>
          <w:bCs/>
          <w:rtl/>
        </w:rPr>
        <w:t xml:space="preserve"> ל</w:t>
      </w:r>
      <w:r w:rsidR="00446769">
        <w:rPr>
          <w:rFonts w:ascii="David" w:hAnsi="David" w:hint="cs"/>
          <w:b/>
          <w:bCs/>
          <w:rtl/>
        </w:rPr>
        <w:t>'</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w:t>
      </w:r>
      <w:r>
        <w:rPr>
          <w:rFonts w:ascii="David" w:hAnsi="David" w:hint="cs"/>
          <w:rtl/>
        </w:rPr>
        <w:t xml:space="preserve">סגן דורי </w:t>
      </w:r>
      <w:proofErr w:type="spellStart"/>
      <w:r>
        <w:rPr>
          <w:rFonts w:ascii="David" w:hAnsi="David" w:hint="cs"/>
          <w:rtl/>
        </w:rPr>
        <w:t>סאקוב</w:t>
      </w:r>
      <w:proofErr w:type="spellEnd"/>
      <w:r w:rsidRPr="00FD2DDA">
        <w:rPr>
          <w:rFonts w:ascii="David" w:hAnsi="David" w:hint="cs"/>
          <w:rtl/>
        </w:rPr>
        <w:t>)</w:t>
      </w:r>
    </w:p>
    <w:p w14:paraId="6F6C0947" w14:textId="77777777" w:rsidR="006F7A98" w:rsidRPr="00FD2DDA" w:rsidRDefault="006F7A98" w:rsidP="006F7A98">
      <w:pPr>
        <w:jc w:val="center"/>
        <w:rPr>
          <w:rFonts w:ascii="David" w:hAnsi="David"/>
          <w:rtl/>
        </w:rPr>
      </w:pPr>
    </w:p>
    <w:p w14:paraId="1EACE540" w14:textId="77777777" w:rsidR="006F7A98" w:rsidRPr="00FD2DDA" w:rsidRDefault="006F7A98" w:rsidP="006F7A98">
      <w:pPr>
        <w:spacing w:after="360"/>
        <w:jc w:val="center"/>
        <w:rPr>
          <w:rFonts w:ascii="David" w:hAnsi="David"/>
          <w:b/>
          <w:bCs/>
          <w:rtl/>
        </w:rPr>
      </w:pPr>
      <w:r w:rsidRPr="00FD2DDA">
        <w:rPr>
          <w:rFonts w:ascii="David" w:hAnsi="David" w:hint="cs"/>
          <w:b/>
          <w:bCs/>
          <w:rtl/>
        </w:rPr>
        <w:t xml:space="preserve">נ ג ד </w:t>
      </w:r>
    </w:p>
    <w:p w14:paraId="69E396D9" w14:textId="3C8B453C" w:rsidR="006F7A98" w:rsidRDefault="006F7A98" w:rsidP="006F7A98">
      <w:pPr>
        <w:spacing w:after="120"/>
        <w:jc w:val="center"/>
        <w:rPr>
          <w:rFonts w:ascii="David" w:hAnsi="David"/>
          <w:rtl/>
        </w:rPr>
      </w:pPr>
      <w:r>
        <w:rPr>
          <w:rFonts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Pr>
          <w:rFonts w:ascii="David" w:hAnsi="David" w:hint="cs"/>
          <w:rtl/>
        </w:rPr>
        <w:t xml:space="preserve">קמ"ש </w:t>
      </w:r>
      <w:proofErr w:type="spellStart"/>
      <w:r>
        <w:rPr>
          <w:rFonts w:ascii="David" w:hAnsi="David" w:hint="cs"/>
          <w:rtl/>
        </w:rPr>
        <w:t>סוניה</w:t>
      </w:r>
      <w:proofErr w:type="spellEnd"/>
      <w:r>
        <w:rPr>
          <w:rFonts w:ascii="David" w:hAnsi="David" w:hint="cs"/>
          <w:rtl/>
        </w:rPr>
        <w:t xml:space="preserve"> פוקס</w:t>
      </w:r>
      <w:r w:rsidRPr="00FD2DDA">
        <w:rPr>
          <w:rFonts w:ascii="David" w:hAnsi="David" w:hint="cs"/>
          <w:rtl/>
        </w:rPr>
        <w:t>)</w:t>
      </w:r>
    </w:p>
    <w:p w14:paraId="5B1EF16D" w14:textId="77777777" w:rsidR="006F7A98" w:rsidRDefault="006F7A98" w:rsidP="006F7A98">
      <w:pPr>
        <w:spacing w:after="120"/>
        <w:jc w:val="center"/>
        <w:rPr>
          <w:rFonts w:ascii="David" w:hAnsi="David"/>
          <w:rtl/>
        </w:rPr>
      </w:pPr>
    </w:p>
    <w:p w14:paraId="4D20C055" w14:textId="77777777" w:rsidR="006F7A98" w:rsidRPr="00FD2DDA" w:rsidRDefault="006F7A98" w:rsidP="006F7A98">
      <w:pPr>
        <w:spacing w:after="360"/>
        <w:rPr>
          <w:rFonts w:ascii="David" w:hAnsi="David"/>
          <w:b/>
          <w:bCs/>
          <w:u w:val="single"/>
          <w:rtl/>
        </w:rPr>
      </w:pPr>
    </w:p>
    <w:p w14:paraId="7C7F5FA2" w14:textId="7B4FC880" w:rsidR="006F7A98" w:rsidRDefault="006F7A98" w:rsidP="006F7A98">
      <w:pPr>
        <w:spacing w:after="360"/>
        <w:rPr>
          <w:rFonts w:ascii="David" w:hAnsi="David"/>
          <w:rtl/>
        </w:rPr>
      </w:pPr>
      <w:r w:rsidRPr="00FD2DDA">
        <w:rPr>
          <w:rFonts w:ascii="David" w:hAnsi="David" w:hint="cs"/>
          <w:rtl/>
        </w:rPr>
        <w:t xml:space="preserve">ערעור על </w:t>
      </w:r>
      <w:r>
        <w:rPr>
          <w:rFonts w:ascii="David" w:hAnsi="David" w:hint="cs"/>
          <w:rtl/>
        </w:rPr>
        <w:t>גזר</w:t>
      </w:r>
      <w:r>
        <w:rPr>
          <w:rFonts w:ascii="David" w:hAnsi="David" w:hint="cs"/>
          <w:rtl/>
        </w:rPr>
        <w:t xml:space="preserve"> דין</w:t>
      </w:r>
      <w:r w:rsidRPr="00FD2DDA">
        <w:rPr>
          <w:rFonts w:ascii="David" w:hAnsi="David" w:hint="cs"/>
          <w:rtl/>
        </w:rPr>
        <w:t xml:space="preserve"> של בית הדין הצבאי המחוזי במחוז שיפוטי </w:t>
      </w:r>
      <w:r>
        <w:rPr>
          <w:rFonts w:ascii="David" w:hAnsi="David" w:hint="cs"/>
          <w:rtl/>
        </w:rPr>
        <w:t>ה</w:t>
      </w:r>
      <w:r>
        <w:rPr>
          <w:rFonts w:ascii="David" w:hAnsi="David" w:hint="cs"/>
          <w:rtl/>
        </w:rPr>
        <w:t>מרכז</w:t>
      </w:r>
      <w:r w:rsidRPr="00FD2DDA">
        <w:rPr>
          <w:rFonts w:ascii="David" w:hAnsi="David" w:hint="cs"/>
          <w:rtl/>
        </w:rPr>
        <w:t xml:space="preserve"> שניתן בתיק </w:t>
      </w:r>
      <w:r>
        <w:rPr>
          <w:rFonts w:ascii="David" w:hAnsi="David" w:hint="cs"/>
          <w:rtl/>
        </w:rPr>
        <w:t>מרכז</w:t>
      </w:r>
      <w:r w:rsidRPr="00FD2DDA">
        <w:rPr>
          <w:rFonts w:ascii="David" w:hAnsi="David" w:hint="cs"/>
          <w:rtl/>
        </w:rPr>
        <w:t xml:space="preserve"> </w:t>
      </w:r>
      <w:r w:rsidRPr="00FE7B6F">
        <w:rPr>
          <w:rFonts w:ascii="David" w:hAnsi="David" w:hint="cs"/>
          <w:rtl/>
        </w:rPr>
        <w:t xml:space="preserve">(מחוזי) </w:t>
      </w:r>
      <w:r>
        <w:rPr>
          <w:rFonts w:ascii="David" w:hAnsi="David" w:hint="cs"/>
          <w:rtl/>
        </w:rPr>
        <w:t>53395-12-24 (רס"ן תום דורון</w:t>
      </w:r>
      <w:r>
        <w:rPr>
          <w:rFonts w:ascii="David" w:hAnsi="David" w:hint="cs"/>
          <w:rtl/>
        </w:rPr>
        <w:t xml:space="preserve"> </w:t>
      </w:r>
      <w:r>
        <w:rPr>
          <w:rFonts w:ascii="David" w:hAnsi="David"/>
          <w:rtl/>
        </w:rPr>
        <w:t>–</w:t>
      </w:r>
      <w:r>
        <w:rPr>
          <w:rFonts w:ascii="David" w:hAnsi="David" w:hint="cs"/>
          <w:rtl/>
        </w:rPr>
        <w:t xml:space="preserve"> שופט</w:t>
      </w:r>
      <w:r w:rsidRPr="00FE7B6F">
        <w:rPr>
          <w:rFonts w:ascii="David" w:hAnsi="David" w:hint="cs"/>
          <w:rtl/>
        </w:rPr>
        <w:t xml:space="preserve">) ביום </w:t>
      </w:r>
      <w:r>
        <w:rPr>
          <w:rFonts w:ascii="David" w:hAnsi="David" w:hint="cs"/>
          <w:rtl/>
        </w:rPr>
        <w:t>3.6.2025</w:t>
      </w:r>
      <w:r w:rsidRPr="00FE7B6F">
        <w:rPr>
          <w:rFonts w:ascii="David" w:hAnsi="David" w:hint="cs"/>
          <w:rtl/>
        </w:rPr>
        <w:t xml:space="preserve">. </w:t>
      </w:r>
      <w:bookmarkEnd w:id="0"/>
      <w:r>
        <w:rPr>
          <w:rFonts w:ascii="David" w:hAnsi="David" w:hint="cs"/>
          <w:rtl/>
        </w:rPr>
        <w:t>הערעור התקבל</w:t>
      </w:r>
      <w:r>
        <w:rPr>
          <w:rFonts w:ascii="David" w:hAnsi="David" w:hint="cs"/>
          <w:rtl/>
        </w:rPr>
        <w:t>.</w:t>
      </w:r>
    </w:p>
    <w:bookmarkEnd w:id="1"/>
    <w:p w14:paraId="3D84B320" w14:textId="77777777" w:rsidR="006F7A98" w:rsidRDefault="006F7A98" w:rsidP="006F7A98">
      <w:pPr>
        <w:rPr>
          <w:rFonts w:ascii="David" w:hAnsi="David"/>
          <w:rtl/>
        </w:rPr>
      </w:pPr>
    </w:p>
    <w:p w14:paraId="26D8B469" w14:textId="77777777" w:rsidR="006F7A98" w:rsidRDefault="006F7A98" w:rsidP="006F7A98">
      <w:pPr>
        <w:rPr>
          <w:rFonts w:ascii="David" w:hAnsi="David"/>
          <w:b/>
          <w:bCs/>
          <w:u w:val="single"/>
          <w:rtl/>
        </w:rPr>
      </w:pPr>
    </w:p>
    <w:p w14:paraId="628DD531" w14:textId="77777777" w:rsidR="006F7A98" w:rsidRDefault="006F7A98" w:rsidP="006F7A98">
      <w:pPr>
        <w:jc w:val="center"/>
        <w:rPr>
          <w:rFonts w:ascii="David" w:hAnsi="David"/>
          <w:b/>
          <w:bCs/>
          <w:u w:val="single"/>
          <w:rtl/>
        </w:rPr>
      </w:pPr>
      <w:r w:rsidRPr="00774A60">
        <w:rPr>
          <w:rFonts w:ascii="David" w:hAnsi="David"/>
          <w:b/>
          <w:bCs/>
          <w:u w:val="single"/>
          <w:rtl/>
        </w:rPr>
        <w:t>פ</w:t>
      </w:r>
      <w:r w:rsidRPr="00774A60">
        <w:rPr>
          <w:rFonts w:ascii="David" w:hAnsi="David" w:hint="cs"/>
          <w:b/>
          <w:bCs/>
          <w:u w:val="single"/>
          <w:rtl/>
        </w:rPr>
        <w:t xml:space="preserve"> </w:t>
      </w:r>
      <w:r w:rsidRPr="00774A60">
        <w:rPr>
          <w:rFonts w:ascii="David" w:hAnsi="David"/>
          <w:b/>
          <w:bCs/>
          <w:u w:val="single"/>
          <w:rtl/>
        </w:rPr>
        <w:t>ס</w:t>
      </w:r>
      <w:r w:rsidRPr="00774A60">
        <w:rPr>
          <w:rFonts w:ascii="David" w:hAnsi="David" w:hint="cs"/>
          <w:b/>
          <w:bCs/>
          <w:u w:val="single"/>
          <w:rtl/>
        </w:rPr>
        <w:t xml:space="preserve"> </w:t>
      </w:r>
      <w:r w:rsidRPr="00774A60">
        <w:rPr>
          <w:rFonts w:ascii="David" w:hAnsi="David"/>
          <w:b/>
          <w:bCs/>
          <w:u w:val="single"/>
          <w:rtl/>
        </w:rPr>
        <w:t>ק –</w:t>
      </w:r>
      <w:r w:rsidRPr="00774A60">
        <w:rPr>
          <w:rFonts w:ascii="David" w:hAnsi="David" w:hint="cs"/>
          <w:b/>
          <w:bCs/>
          <w:u w:val="single"/>
          <w:rtl/>
        </w:rPr>
        <w:t xml:space="preserve"> </w:t>
      </w:r>
      <w:r w:rsidRPr="00774A60">
        <w:rPr>
          <w:rFonts w:ascii="David" w:hAnsi="David"/>
          <w:b/>
          <w:bCs/>
          <w:u w:val="single"/>
          <w:rtl/>
        </w:rPr>
        <w:t>ד</w:t>
      </w:r>
      <w:r w:rsidRPr="00774A60">
        <w:rPr>
          <w:rFonts w:ascii="David" w:hAnsi="David" w:hint="cs"/>
          <w:b/>
          <w:bCs/>
          <w:u w:val="single"/>
          <w:rtl/>
        </w:rPr>
        <w:t xml:space="preserve"> </w:t>
      </w:r>
      <w:r w:rsidRPr="00774A60">
        <w:rPr>
          <w:rFonts w:ascii="David" w:hAnsi="David"/>
          <w:b/>
          <w:bCs/>
          <w:u w:val="single"/>
          <w:rtl/>
        </w:rPr>
        <w:t>י</w:t>
      </w:r>
      <w:r w:rsidRPr="00774A60">
        <w:rPr>
          <w:rFonts w:ascii="David" w:hAnsi="David" w:hint="cs"/>
          <w:b/>
          <w:bCs/>
          <w:u w:val="single"/>
          <w:rtl/>
        </w:rPr>
        <w:t xml:space="preserve"> </w:t>
      </w:r>
      <w:r w:rsidRPr="00774A60">
        <w:rPr>
          <w:rFonts w:ascii="David" w:hAnsi="David"/>
          <w:b/>
          <w:bCs/>
          <w:u w:val="single"/>
          <w:rtl/>
        </w:rPr>
        <w:t>ן</w:t>
      </w:r>
    </w:p>
    <w:p w14:paraId="114A2F1D" w14:textId="77777777" w:rsidR="00446769" w:rsidRPr="00774A60" w:rsidRDefault="00446769" w:rsidP="006F7A98">
      <w:pPr>
        <w:jc w:val="center"/>
        <w:rPr>
          <w:rFonts w:ascii="David" w:hAnsi="David"/>
          <w:b/>
          <w:bCs/>
          <w:u w:val="single"/>
          <w:rtl/>
        </w:rPr>
      </w:pPr>
    </w:p>
    <w:p w14:paraId="7638A9B7" w14:textId="77777777" w:rsidR="006F7A98" w:rsidRPr="00BD1958" w:rsidRDefault="006F7A98" w:rsidP="006F7A98">
      <w:pPr>
        <w:rPr>
          <w:rFonts w:ascii="David" w:hAnsi="David"/>
          <w:b/>
          <w:bCs/>
          <w:sz w:val="14"/>
          <w:szCs w:val="14"/>
          <w:u w:val="single"/>
          <w:rtl/>
        </w:rPr>
      </w:pPr>
    </w:p>
    <w:p w14:paraId="6BDB445D" w14:textId="6B60DA87" w:rsidR="006F7A98" w:rsidRDefault="006F7A98" w:rsidP="006F7A98">
      <w:pPr>
        <w:numPr>
          <w:ilvl w:val="0"/>
          <w:numId w:val="1"/>
        </w:numPr>
        <w:ind w:left="0" w:firstLine="0"/>
        <w:rPr>
          <w:rFonts w:ascii="David" w:hAnsi="David"/>
        </w:rPr>
      </w:pPr>
      <w:r w:rsidRPr="006F7A98">
        <w:rPr>
          <w:rFonts w:ascii="David" w:hAnsi="David"/>
          <w:rtl/>
        </w:rPr>
        <w:t xml:space="preserve">ביום 3 ביוני 2025 הורשע המערער, לפי הודאתו, בשתי עבירות של שימוש בסם מסוכן, לפי סעיפים 7(א) ו-(ג) סיפא לפקודת הסמים המסוכנים [נוסח חדש], </w:t>
      </w:r>
      <w:proofErr w:type="spellStart"/>
      <w:r w:rsidRPr="006F7A98">
        <w:rPr>
          <w:rFonts w:ascii="David" w:hAnsi="David"/>
          <w:rtl/>
        </w:rPr>
        <w:t>התשל</w:t>
      </w:r>
      <w:r>
        <w:rPr>
          <w:rFonts w:ascii="David" w:hAnsi="David" w:hint="cs"/>
          <w:rtl/>
        </w:rPr>
        <w:t>"</w:t>
      </w:r>
      <w:r w:rsidRPr="006F7A98">
        <w:rPr>
          <w:rFonts w:ascii="David" w:hAnsi="David"/>
          <w:rtl/>
        </w:rPr>
        <w:t>ג</w:t>
      </w:r>
      <w:proofErr w:type="spellEnd"/>
      <w:r w:rsidRPr="006F7A98">
        <w:rPr>
          <w:rFonts w:ascii="David" w:hAnsi="David"/>
          <w:rtl/>
        </w:rPr>
        <w:t xml:space="preserve"> </w:t>
      </w:r>
      <w:r>
        <w:rPr>
          <w:rFonts w:ascii="David" w:hAnsi="David"/>
          <w:rtl/>
        </w:rPr>
        <w:t>–</w:t>
      </w:r>
      <w:r w:rsidRPr="006F7A98">
        <w:rPr>
          <w:rFonts w:ascii="David" w:hAnsi="David"/>
          <w:rtl/>
        </w:rPr>
        <w:t xml:space="preserve"> 1973, בעבירה של החזקת סם מסוכן, לפי סעיפים 7(א) ו-(ג) סיפא לפקודת הסמים המסוכנים ובעבירה של החזקת כלים, לפי סעיף 10 סיפא לפקודת הסמים המסוכנים. על פי כתב האישום שבו הורשע, המערער </w:t>
      </w:r>
      <w:r w:rsidRPr="006F7A98">
        <w:rPr>
          <w:rFonts w:ascii="David" w:hAnsi="David"/>
          <w:rtl/>
        </w:rPr>
        <w:lastRenderedPageBreak/>
        <w:t>נהג להשתמש בסם מסוג קנאביס בתדירות יומיומית, הן בביתו והן בבסיס יחידתו. כמו כן, החל מאוגוסט 2022 ועד לדצמבר 2023, החזיק בבסיס יחידת</w:t>
      </w:r>
      <w:r w:rsidR="00446769">
        <w:rPr>
          <w:rFonts w:ascii="David" w:hAnsi="David" w:hint="cs"/>
          <w:rtl/>
        </w:rPr>
        <w:t>ו</w:t>
      </w:r>
      <w:r w:rsidRPr="006F7A98">
        <w:rPr>
          <w:rFonts w:ascii="David" w:hAnsi="David"/>
          <w:rtl/>
        </w:rPr>
        <w:t xml:space="preserve"> סם מסוג קנאביס במשקל 7.65 גרם וכלי להכנת סם ובו שרידי קנאביס</w:t>
      </w:r>
      <w:r w:rsidRPr="006F7A98">
        <w:rPr>
          <w:rFonts w:ascii="David" w:hAnsi="David"/>
        </w:rPr>
        <w:t>.</w:t>
      </w:r>
    </w:p>
    <w:p w14:paraId="4FF59A12" w14:textId="77777777" w:rsidR="00446769" w:rsidRDefault="006F7A98" w:rsidP="00446769">
      <w:pPr>
        <w:numPr>
          <w:ilvl w:val="0"/>
          <w:numId w:val="1"/>
        </w:numPr>
        <w:ind w:left="0" w:firstLine="0"/>
        <w:rPr>
          <w:rFonts w:ascii="David" w:hAnsi="David"/>
        </w:rPr>
      </w:pPr>
      <w:r w:rsidRPr="006F7A98">
        <w:rPr>
          <w:rFonts w:ascii="David" w:hAnsi="David"/>
          <w:rtl/>
        </w:rPr>
        <w:t>הצדדים הציגו בבית הדין קמא הסדר טיעון, המגלם התחשבות בחומרת העבירות ומנגד, בנסיבותיו של המערער, אשר פוטר משירות צבאי לאחר שאובחן כמכור לסם, השלים תכנית טיפולית מקיפה ואף נטל אחריות על מעשיו. בית הדין קמא אימץ את הסדר הטיעון והשי</w:t>
      </w:r>
      <w:r w:rsidR="00446769">
        <w:rPr>
          <w:rFonts w:ascii="David" w:hAnsi="David" w:hint="cs"/>
          <w:rtl/>
        </w:rPr>
        <w:t xml:space="preserve">ת </w:t>
      </w:r>
      <w:r w:rsidRPr="006F7A98">
        <w:rPr>
          <w:rFonts w:ascii="David" w:hAnsi="David"/>
          <w:rtl/>
        </w:rPr>
        <w:t>על המערער עונש של מאסר בפועל בן 70 ימים, לצד מאסר מותנה, קנס בסך 2,000 ש</w:t>
      </w:r>
      <w:r w:rsidR="00446769">
        <w:rPr>
          <w:rFonts w:ascii="David" w:hAnsi="David" w:hint="cs"/>
          <w:rtl/>
        </w:rPr>
        <w:t>"</w:t>
      </w:r>
      <w:r w:rsidRPr="006F7A98">
        <w:rPr>
          <w:rFonts w:ascii="David" w:hAnsi="David"/>
          <w:rtl/>
        </w:rPr>
        <w:t>ח,</w:t>
      </w:r>
      <w:r w:rsidR="00446769">
        <w:rPr>
          <w:rFonts w:ascii="David" w:hAnsi="David" w:hint="cs"/>
          <w:rtl/>
        </w:rPr>
        <w:t xml:space="preserve"> </w:t>
      </w:r>
      <w:r w:rsidRPr="006F7A98">
        <w:rPr>
          <w:rFonts w:ascii="David" w:hAnsi="David"/>
          <w:rtl/>
        </w:rPr>
        <w:t xml:space="preserve">הורדה לדרגת טוראי ופסילת רישיון נהיגה מיום 4 במארס 2024 ועד ליום 3 ביוני 2025. </w:t>
      </w:r>
    </w:p>
    <w:p w14:paraId="6BBA5E5E" w14:textId="7BFA296E" w:rsidR="006F7A98" w:rsidRPr="006F7A98" w:rsidRDefault="006F7A98" w:rsidP="00446769">
      <w:pPr>
        <w:numPr>
          <w:ilvl w:val="0"/>
          <w:numId w:val="1"/>
        </w:numPr>
        <w:ind w:left="0" w:firstLine="0"/>
        <w:rPr>
          <w:rFonts w:ascii="David" w:hAnsi="David"/>
          <w:rtl/>
        </w:rPr>
      </w:pPr>
      <w:r w:rsidRPr="006F7A98">
        <w:rPr>
          <w:rFonts w:ascii="David" w:hAnsi="David"/>
          <w:rtl/>
        </w:rPr>
        <w:t xml:space="preserve">בהודעת ערעור מוסכמת שהוגשה לנו צוין כי הסדר הטיעון שאליו הגיעו הצדדים נועד לבטא את ההתחשבות בפוטנציאל השיקום של </w:t>
      </w:r>
      <w:r w:rsidR="00446769">
        <w:rPr>
          <w:rFonts w:ascii="David" w:hAnsi="David" w:hint="cs"/>
          <w:rtl/>
        </w:rPr>
        <w:t>ה</w:t>
      </w:r>
      <w:r w:rsidRPr="006F7A98">
        <w:rPr>
          <w:rFonts w:ascii="David" w:hAnsi="David"/>
          <w:rtl/>
        </w:rPr>
        <w:t>מערער, על רקע השלמת תוכנית הטיפול שהותאמה לו בהצלחה, כך שיושת עליו עונש מאסר בפועל אשר משכו אינו עולה על תקופת מעצרו</w:t>
      </w:r>
      <w:r w:rsidR="00446769">
        <w:rPr>
          <w:rFonts w:ascii="David" w:hAnsi="David" w:hint="cs"/>
          <w:rtl/>
        </w:rPr>
        <w:t xml:space="preserve"> </w:t>
      </w:r>
      <w:r w:rsidRPr="006F7A98">
        <w:rPr>
          <w:rFonts w:ascii="David" w:hAnsi="David"/>
          <w:rtl/>
        </w:rPr>
        <w:t>הממשי. אלא שהצדדים טעו בחישוב ימי המעצר, ועל כן עתירתם להשית על המערער 70 ימי מאסר בפועל, מקורה בשגגה. בהתאם, עתרו הצדדים במשותף, להקל בעונשו של המערער,</w:t>
      </w:r>
      <w:r w:rsidR="00446769" w:rsidRPr="00446769">
        <w:rPr>
          <w:rFonts w:ascii="David" w:hAnsi="David" w:hint="cs"/>
          <w:rtl/>
        </w:rPr>
        <w:t xml:space="preserve"> </w:t>
      </w:r>
      <w:r w:rsidRPr="006F7A98">
        <w:rPr>
          <w:rFonts w:ascii="David" w:hAnsi="David"/>
          <w:rtl/>
        </w:rPr>
        <w:t>כך שיושת עליו עונש של 60 ימי מאסר בפועל (כמניין ימי מעצרו). עוד ביקשו הצדדים כי</w:t>
      </w:r>
      <w:r w:rsidR="00446769">
        <w:rPr>
          <w:rFonts w:ascii="David" w:hAnsi="David" w:hint="cs"/>
          <w:rtl/>
        </w:rPr>
        <w:t xml:space="preserve"> </w:t>
      </w:r>
      <w:r w:rsidRPr="006F7A98">
        <w:rPr>
          <w:rFonts w:ascii="David" w:hAnsi="David"/>
          <w:rtl/>
        </w:rPr>
        <w:t>פסק הדין בערעור יינתן ללא צורך בדיון.</w:t>
      </w:r>
    </w:p>
    <w:p w14:paraId="37CBBF21" w14:textId="77777777" w:rsidR="00446769" w:rsidRDefault="006F7A98" w:rsidP="00446769">
      <w:pPr>
        <w:numPr>
          <w:ilvl w:val="0"/>
          <w:numId w:val="1"/>
        </w:numPr>
        <w:ind w:left="0" w:firstLine="0"/>
        <w:rPr>
          <w:rFonts w:ascii="David" w:hAnsi="David"/>
        </w:rPr>
      </w:pPr>
      <w:r w:rsidRPr="006F7A98">
        <w:rPr>
          <w:rFonts w:ascii="David" w:hAnsi="David"/>
          <w:rtl/>
        </w:rPr>
        <w:t>בנסיבות העניין, ומהטעמים שפורטו לעיל, מצאנו לקבל את עתירת הצדדים. הערעור על חומרת העונש מתקבל, כך שעונש המאסר בפועל שהושת על המערער יקוצר ויעמוד על 60</w:t>
      </w:r>
      <w:r w:rsidR="00446769">
        <w:rPr>
          <w:rFonts w:ascii="David" w:hAnsi="David" w:hint="cs"/>
          <w:rtl/>
        </w:rPr>
        <w:t xml:space="preserve"> </w:t>
      </w:r>
      <w:r w:rsidRPr="006F7A98">
        <w:rPr>
          <w:rFonts w:ascii="David" w:hAnsi="David"/>
          <w:rtl/>
        </w:rPr>
        <w:t>ימים, שמניינם כמניין הימים שבהם שהה במעצר ממשי בגין תיק זה. אין שינוי ביתר רכיב</w:t>
      </w:r>
      <w:r w:rsidR="00446769">
        <w:rPr>
          <w:rFonts w:ascii="David" w:hAnsi="David" w:hint="cs"/>
          <w:rtl/>
        </w:rPr>
        <w:t xml:space="preserve">י </w:t>
      </w:r>
      <w:r w:rsidRPr="006F7A98">
        <w:rPr>
          <w:rFonts w:ascii="David" w:hAnsi="David"/>
          <w:rtl/>
        </w:rPr>
        <w:t>הענישה.</w:t>
      </w:r>
    </w:p>
    <w:p w14:paraId="5570AC7A" w14:textId="77777777" w:rsidR="00446769" w:rsidRDefault="00446769" w:rsidP="00446769">
      <w:pPr>
        <w:rPr>
          <w:rFonts w:ascii="David" w:hAnsi="David"/>
          <w:rtl/>
        </w:rPr>
      </w:pPr>
    </w:p>
    <w:p w14:paraId="7FFF6A40" w14:textId="44370E53" w:rsidR="006F7A98" w:rsidRDefault="006F7A98" w:rsidP="00446769">
      <w:pPr>
        <w:rPr>
          <w:rFonts w:ascii="David" w:hAnsi="David"/>
          <w:rtl/>
        </w:rPr>
      </w:pPr>
      <w:r w:rsidRPr="006F7A98">
        <w:rPr>
          <w:rFonts w:ascii="David" w:hAnsi="David"/>
          <w:rtl/>
        </w:rPr>
        <w:t xml:space="preserve">ניתן בלשכה היום, כ"א בסיוון </w:t>
      </w:r>
      <w:proofErr w:type="spellStart"/>
      <w:r w:rsidRPr="006F7A98">
        <w:rPr>
          <w:rFonts w:ascii="David" w:hAnsi="David"/>
          <w:rtl/>
        </w:rPr>
        <w:t>התשפ</w:t>
      </w:r>
      <w:r w:rsidR="00446769">
        <w:rPr>
          <w:rFonts w:ascii="David" w:hAnsi="David" w:hint="cs"/>
          <w:rtl/>
        </w:rPr>
        <w:t>"</w:t>
      </w:r>
      <w:r w:rsidRPr="006F7A98">
        <w:rPr>
          <w:rFonts w:ascii="David" w:hAnsi="David"/>
          <w:rtl/>
        </w:rPr>
        <w:t>ה</w:t>
      </w:r>
      <w:proofErr w:type="spellEnd"/>
      <w:r w:rsidRPr="006F7A98">
        <w:rPr>
          <w:rFonts w:ascii="David" w:hAnsi="David"/>
          <w:rtl/>
        </w:rPr>
        <w:t>, 17 ביוני 2025, ויועבר לצדדים על ידי מזכירות בית</w:t>
      </w:r>
      <w:r w:rsidR="00446769">
        <w:rPr>
          <w:rFonts w:ascii="David" w:hAnsi="David" w:hint="cs"/>
          <w:rtl/>
        </w:rPr>
        <w:t xml:space="preserve"> </w:t>
      </w:r>
      <w:r w:rsidRPr="006F7A98">
        <w:rPr>
          <w:rFonts w:ascii="David" w:hAnsi="David"/>
          <w:rtl/>
        </w:rPr>
        <w:t>הדין.</w:t>
      </w:r>
    </w:p>
    <w:p w14:paraId="5B0D61D7" w14:textId="77777777" w:rsidR="00446769" w:rsidRDefault="00446769" w:rsidP="00446769">
      <w:pPr>
        <w:rPr>
          <w:rFonts w:ascii="David" w:hAnsi="David"/>
          <w:rtl/>
        </w:rPr>
      </w:pPr>
    </w:p>
    <w:p w14:paraId="4FC0A565" w14:textId="77777777" w:rsidR="00446769" w:rsidRPr="00446769" w:rsidRDefault="00446769" w:rsidP="00446769">
      <w:pPr>
        <w:rPr>
          <w:rFonts w:ascii="David" w:hAnsi="David"/>
          <w:rtl/>
        </w:rPr>
      </w:pPr>
    </w:p>
    <w:p w14:paraId="049C194F" w14:textId="77777777" w:rsidR="006F7A98" w:rsidRPr="00774A60" w:rsidRDefault="006F7A98" w:rsidP="006F7A98">
      <w:pPr>
        <w:tabs>
          <w:tab w:val="center" w:pos="848"/>
          <w:tab w:val="center" w:pos="4675"/>
          <w:tab w:val="center" w:pos="8219"/>
        </w:tabs>
        <w:rPr>
          <w:rFonts w:ascii="David" w:hAnsi="David"/>
          <w:rtl/>
        </w:rPr>
      </w:pPr>
      <w:r w:rsidRPr="00774A60">
        <w:rPr>
          <w:rFonts w:ascii="David" w:hAnsi="David"/>
          <w:rtl/>
        </w:rPr>
        <w:tab/>
        <w:t>______________</w:t>
      </w:r>
      <w:r w:rsidRPr="00774A60">
        <w:rPr>
          <w:rFonts w:ascii="David" w:hAnsi="David"/>
          <w:rtl/>
        </w:rPr>
        <w:tab/>
      </w:r>
      <w:r>
        <w:rPr>
          <w:rFonts w:ascii="David" w:hAnsi="David" w:hint="cs"/>
          <w:rtl/>
        </w:rPr>
        <w:t xml:space="preserve">    </w:t>
      </w:r>
      <w:r w:rsidRPr="00774A60">
        <w:rPr>
          <w:rFonts w:ascii="David" w:hAnsi="David"/>
          <w:rtl/>
        </w:rPr>
        <w:t>______________</w:t>
      </w:r>
      <w:r w:rsidRPr="00774A60">
        <w:rPr>
          <w:rFonts w:ascii="David" w:hAnsi="David"/>
          <w:rtl/>
        </w:rPr>
        <w:tab/>
      </w:r>
      <w:r>
        <w:rPr>
          <w:rFonts w:ascii="David" w:hAnsi="David" w:hint="cs"/>
          <w:rtl/>
        </w:rPr>
        <w:t xml:space="preserve">    </w:t>
      </w:r>
      <w:r w:rsidRPr="00774A60">
        <w:rPr>
          <w:rFonts w:ascii="David" w:hAnsi="David"/>
          <w:rtl/>
        </w:rPr>
        <w:t>______________</w:t>
      </w:r>
    </w:p>
    <w:p w14:paraId="738394AF" w14:textId="77777777" w:rsidR="006F7A98" w:rsidRDefault="006F7A98" w:rsidP="006F7A98">
      <w:pPr>
        <w:tabs>
          <w:tab w:val="center" w:pos="848"/>
          <w:tab w:val="center" w:pos="4675"/>
          <w:tab w:val="center" w:pos="8077"/>
        </w:tabs>
        <w:rPr>
          <w:rFonts w:ascii="David" w:hAnsi="David"/>
          <w:b/>
          <w:bCs/>
          <w:rtl/>
        </w:rPr>
      </w:pPr>
      <w:r w:rsidRPr="00774A60">
        <w:rPr>
          <w:rFonts w:ascii="David" w:hAnsi="David"/>
          <w:rtl/>
        </w:rPr>
        <w:tab/>
      </w:r>
      <w:r>
        <w:rPr>
          <w:rFonts w:ascii="David" w:hAnsi="David" w:hint="cs"/>
          <w:rtl/>
        </w:rPr>
        <w:t>משנה לנשיאה</w:t>
      </w:r>
      <w:r w:rsidRPr="00774A60">
        <w:rPr>
          <w:rFonts w:ascii="David" w:hAnsi="David"/>
          <w:rtl/>
        </w:rPr>
        <w:tab/>
      </w:r>
      <w:r>
        <w:rPr>
          <w:rFonts w:ascii="David" w:hAnsi="David" w:hint="cs"/>
          <w:rtl/>
        </w:rPr>
        <w:t xml:space="preserve">   </w:t>
      </w:r>
      <w:r w:rsidRPr="00774A60">
        <w:rPr>
          <w:rFonts w:ascii="David" w:hAnsi="David"/>
          <w:rtl/>
        </w:rPr>
        <w:t>נשיאה</w:t>
      </w:r>
      <w:r w:rsidRPr="00774A60">
        <w:rPr>
          <w:rFonts w:ascii="David" w:hAnsi="David"/>
          <w:rtl/>
        </w:rPr>
        <w:tab/>
      </w:r>
      <w:r>
        <w:rPr>
          <w:rFonts w:ascii="David" w:hAnsi="David" w:hint="cs"/>
          <w:rtl/>
        </w:rPr>
        <w:t xml:space="preserve">       </w:t>
      </w:r>
      <w:r w:rsidRPr="00774A60">
        <w:rPr>
          <w:rFonts w:ascii="David" w:hAnsi="David"/>
          <w:rtl/>
        </w:rPr>
        <w:t>שופטת</w:t>
      </w:r>
    </w:p>
    <w:p w14:paraId="19EBE521" w14:textId="77777777" w:rsidR="006F7A98" w:rsidRPr="00BD1958" w:rsidRDefault="006F7A98" w:rsidP="006F7A98">
      <w:pPr>
        <w:tabs>
          <w:tab w:val="center" w:pos="848"/>
          <w:tab w:val="center" w:pos="4675"/>
          <w:tab w:val="center" w:pos="8077"/>
        </w:tabs>
        <w:rPr>
          <w:rFonts w:ascii="David" w:hAnsi="David"/>
          <w:b/>
          <w:bCs/>
          <w:sz w:val="4"/>
          <w:szCs w:val="4"/>
          <w:rtl/>
        </w:rPr>
      </w:pPr>
    </w:p>
    <w:p w14:paraId="6A90106D" w14:textId="77777777" w:rsidR="00446769" w:rsidRDefault="00446769" w:rsidP="006F7A98">
      <w:pPr>
        <w:ind w:left="-58" w:right="-567"/>
        <w:rPr>
          <w:rFonts w:ascii="David" w:hAnsi="David"/>
          <w:b/>
          <w:bCs/>
          <w:rtl/>
        </w:rPr>
      </w:pPr>
      <w:bookmarkStart w:id="2" w:name="_Hlk122599666"/>
      <w:bookmarkStart w:id="3" w:name="_Hlk141797760"/>
    </w:p>
    <w:p w14:paraId="4316A0E8" w14:textId="77777777" w:rsidR="00446769" w:rsidRDefault="00446769" w:rsidP="006F7A98">
      <w:pPr>
        <w:ind w:left="-58" w:right="-567"/>
        <w:rPr>
          <w:rFonts w:ascii="David" w:hAnsi="David"/>
          <w:b/>
          <w:bCs/>
          <w:rtl/>
        </w:rPr>
      </w:pPr>
    </w:p>
    <w:p w14:paraId="09C1D7AB" w14:textId="33D30FEC" w:rsidR="006F7A98" w:rsidRPr="00405BC8" w:rsidRDefault="006F7A98" w:rsidP="006F7A98">
      <w:pPr>
        <w:ind w:left="-58" w:right="-567"/>
        <w:rPr>
          <w:rFonts w:ascii="David" w:hAnsi="David"/>
          <w:b/>
          <w:bCs/>
          <w:rtl/>
        </w:rPr>
      </w:pPr>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נאמן         למקור             </w:t>
      </w:r>
    </w:p>
    <w:p w14:paraId="6C7B62D5" w14:textId="77777777" w:rsidR="006F7A98" w:rsidRPr="00405BC8" w:rsidRDefault="006F7A98" w:rsidP="006F7A98">
      <w:pPr>
        <w:ind w:left="-58" w:right="-567"/>
        <w:rPr>
          <w:rFonts w:ascii="David" w:hAnsi="David"/>
          <w:b/>
          <w:bCs/>
          <w:rtl/>
        </w:rPr>
      </w:pPr>
      <w:r w:rsidRPr="00405BC8">
        <w:rPr>
          <w:rFonts w:ascii="David" w:hAnsi="David"/>
          <w:b/>
          <w:bCs/>
          <w:rtl/>
        </w:rPr>
        <w:t xml:space="preserve">                                                                                                       </w:t>
      </w:r>
      <w:r>
        <w:rPr>
          <w:rFonts w:ascii="David" w:hAnsi="David" w:hint="cs"/>
          <w:b/>
          <w:bCs/>
          <w:rtl/>
        </w:rPr>
        <w:t xml:space="preserve">סמ"ר         מיקה        </w:t>
      </w:r>
      <w:proofErr w:type="spellStart"/>
      <w:r>
        <w:rPr>
          <w:rFonts w:ascii="David" w:hAnsi="David" w:hint="cs"/>
          <w:b/>
          <w:bCs/>
          <w:rtl/>
        </w:rPr>
        <w:t>אשרוב</w:t>
      </w:r>
      <w:proofErr w:type="spellEnd"/>
    </w:p>
    <w:p w14:paraId="7E36F033" w14:textId="4943B44F" w:rsidR="006F7A98" w:rsidRPr="006F7A98" w:rsidRDefault="006F7A98" w:rsidP="006F7A98">
      <w:pPr>
        <w:ind w:left="-58" w:right="-567"/>
        <w:rPr>
          <w:rFonts w:ascii="David" w:hAnsi="David"/>
          <w:b/>
          <w:bCs/>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הדין</w:t>
      </w:r>
      <w:bookmarkEnd w:id="2"/>
      <w:bookmarkEnd w:id="3"/>
    </w:p>
    <w:sectPr w:rsidR="006F7A98" w:rsidRPr="006F7A98" w:rsidSect="006F7A98">
      <w:headerReference w:type="even" r:id="rId9"/>
      <w:headerReference w:type="default" r:id="rId10"/>
      <w:footerReference w:type="even" r:id="rId11"/>
      <w:footerReference w:type="default" r:id="rId12"/>
      <w:headerReference w:type="first" r:id="rId13"/>
      <w:pgSz w:w="11906" w:h="16838"/>
      <w:pgMar w:top="1247" w:right="1247" w:bottom="1247" w:left="1247"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7587" w14:textId="77777777" w:rsidR="006F7A98" w:rsidRDefault="006F7A98" w:rsidP="006F7A98">
      <w:pPr>
        <w:spacing w:line="240" w:lineRule="auto"/>
      </w:pPr>
      <w:r>
        <w:separator/>
      </w:r>
    </w:p>
  </w:endnote>
  <w:endnote w:type="continuationSeparator" w:id="0">
    <w:p w14:paraId="1EDFC1EB" w14:textId="77777777" w:rsidR="006F7A98" w:rsidRDefault="006F7A98" w:rsidP="006F7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4721" w14:textId="77777777" w:rsidR="00446769" w:rsidRDefault="00446769" w:rsidP="008C01E8">
    <w:pPr>
      <w:pStyle w:val="af0"/>
      <w:framePr w:wrap="around" w:vAnchor="text" w:hAnchor="text" w:xAlign="center" w:y="1"/>
      <w:rPr>
        <w:rStyle w:val="af2"/>
        <w:rFonts w:eastAsiaTheme="majorEastAsia"/>
      </w:rPr>
    </w:pPr>
    <w:r>
      <w:rPr>
        <w:rStyle w:val="af2"/>
        <w:rFonts w:eastAsiaTheme="majorEastAsia"/>
        <w:rtl/>
      </w:rPr>
      <w:fldChar w:fldCharType="begin"/>
    </w:r>
    <w:r>
      <w:rPr>
        <w:rStyle w:val="af2"/>
        <w:rFonts w:eastAsiaTheme="majorEastAsia"/>
      </w:rPr>
      <w:instrText>PAGE</w:instrText>
    </w:r>
    <w:r>
      <w:rPr>
        <w:rStyle w:val="af2"/>
        <w:rFonts w:eastAsiaTheme="majorEastAsia"/>
        <w:rtl/>
      </w:rPr>
      <w:fldChar w:fldCharType="end"/>
    </w:r>
  </w:p>
  <w:p w14:paraId="5E2E7628" w14:textId="77777777" w:rsidR="00446769" w:rsidRDefault="004467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3077" w14:textId="77777777" w:rsidR="00446769" w:rsidRPr="00442B3D" w:rsidRDefault="00446769" w:rsidP="008C01E8">
    <w:pPr>
      <w:pStyle w:val="af0"/>
      <w:framePr w:wrap="around" w:vAnchor="text" w:hAnchor="text" w:xAlign="center" w:y="1"/>
      <w:rPr>
        <w:rStyle w:val="af2"/>
        <w:rFonts w:ascii="David" w:eastAsiaTheme="majorEastAsia" w:hAnsi="David"/>
      </w:rPr>
    </w:pPr>
    <w:r w:rsidRPr="00442B3D">
      <w:rPr>
        <w:rStyle w:val="af2"/>
        <w:rFonts w:ascii="David" w:eastAsiaTheme="majorEastAsia" w:hAnsi="David"/>
        <w:rtl/>
      </w:rPr>
      <w:fldChar w:fldCharType="begin"/>
    </w:r>
    <w:r w:rsidRPr="00442B3D">
      <w:rPr>
        <w:rStyle w:val="af2"/>
        <w:rFonts w:ascii="David" w:eastAsiaTheme="majorEastAsia" w:hAnsi="David"/>
      </w:rPr>
      <w:instrText>PAGE</w:instrText>
    </w:r>
    <w:r w:rsidRPr="00442B3D">
      <w:rPr>
        <w:rStyle w:val="af2"/>
        <w:rFonts w:ascii="David" w:eastAsiaTheme="majorEastAsia" w:hAnsi="David"/>
        <w:rtl/>
      </w:rPr>
      <w:fldChar w:fldCharType="separate"/>
    </w:r>
    <w:r>
      <w:rPr>
        <w:rStyle w:val="af2"/>
        <w:rFonts w:ascii="David" w:eastAsiaTheme="majorEastAsia" w:hAnsi="David"/>
        <w:noProof/>
        <w:rtl/>
      </w:rPr>
      <w:t>1</w:t>
    </w:r>
    <w:r>
      <w:rPr>
        <w:rStyle w:val="af2"/>
        <w:rFonts w:ascii="David" w:eastAsiaTheme="majorEastAsia" w:hAnsi="David"/>
        <w:noProof/>
        <w:rtl/>
      </w:rPr>
      <w:t>4</w:t>
    </w:r>
    <w:r w:rsidRPr="00442B3D">
      <w:rPr>
        <w:rStyle w:val="af2"/>
        <w:rFonts w:ascii="David" w:eastAsiaTheme="majorEastAsia" w:hAnsi="David"/>
        <w:rtl/>
      </w:rPr>
      <w:fldChar w:fldCharType="end"/>
    </w:r>
  </w:p>
  <w:p w14:paraId="3767018C" w14:textId="77777777" w:rsidR="00446769" w:rsidRPr="000C222C" w:rsidRDefault="004467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9AD72" w14:textId="77777777" w:rsidR="006F7A98" w:rsidRDefault="006F7A98" w:rsidP="006F7A98">
      <w:pPr>
        <w:spacing w:line="240" w:lineRule="auto"/>
      </w:pPr>
      <w:r>
        <w:separator/>
      </w:r>
    </w:p>
  </w:footnote>
  <w:footnote w:type="continuationSeparator" w:id="0">
    <w:p w14:paraId="7843997E" w14:textId="77777777" w:rsidR="006F7A98" w:rsidRDefault="006F7A98" w:rsidP="006F7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F8BD" w14:textId="77777777" w:rsidR="00446769" w:rsidRDefault="00446769">
    <w:pPr>
      <w:pStyle w:val="ae"/>
    </w:pPr>
    <w:r>
      <w:rPr>
        <w:noProof/>
      </w:rPr>
      <mc:AlternateContent>
        <mc:Choice Requires="wps">
          <w:drawing>
            <wp:anchor distT="0" distB="0" distL="0" distR="0" simplePos="0" relativeHeight="251661312" behindDoc="0" locked="0" layoutInCell="1" allowOverlap="1" wp14:anchorId="1C979A2B" wp14:editId="7F02240E">
              <wp:simplePos x="635" y="635"/>
              <wp:positionH relativeFrom="page">
                <wp:align>center</wp:align>
              </wp:positionH>
              <wp:positionV relativeFrom="page">
                <wp:align>top</wp:align>
              </wp:positionV>
              <wp:extent cx="450215" cy="422910"/>
              <wp:effectExtent l="0" t="0" r="6985" b="15240"/>
              <wp:wrapNone/>
              <wp:docPr id="1422647443" name="תיבת טקסט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7A21244E"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C979A2B" id="_x0000_t202" coordsize="21600,21600" o:spt="202" path="m,l,21600r21600,l21600,xe">
              <v:stroke joinstyle="miter"/>
              <v:path gradientshapeok="t" o:connecttype="rect"/>
            </v:shapetype>
            <v:shape id="תיבת טקסט 6" o:spid="_x0000_s1026" type="#_x0000_t202" alt="- בלמ&quot;ס -" style="position:absolute;left:0;text-align:left;margin-left:0;margin-top:0;width:35.45pt;height:33.3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D+CgIAABUEAAAOAAAAZHJzL2Uyb0RvYy54bWysU8tu2zAQvBfoPxC813ogLhrBcuAmcFHA&#10;SAI4Rc40RVoCSC5B0pbcr++Sluw07anohVrurvYxM1zcDVqRo3C+A1PTYpZTIgyHpjP7mv54WX/6&#10;QokPzDRMgRE1PQlP75YfPyx6W4kSWlCNcASLGF/1tqZtCLbKMs9boZmfgRUGgxKcZgGvbp81jvVY&#10;XauszPPPWQ+usQ648B69D+cgXab6UgoenqT0IhBVU5wtpNOlcxfPbLlg1d4x23Z8HIP9wxSadQab&#10;Xko9sMDIwXV/lNIdd+BBhhkHnYGUHRdpB9ymyN9ts22ZFWkXBMfbC0z+/5Xlj8etfXYkDF9hQAIj&#10;IL31lUdn3GeQTscvTkowjhCeLrCJIRCOzpt5XhZzSjiGbsrytkiwZtefrfPhmwBNolFTh6wksNhx&#10;4wM2xNQpJfYysO6USswo85sDE6Mnu04YrTDshnHsHTQn3MbBmWhv+brDnhvmwzNzyCwugGoNT3hI&#10;BX1NYbQoacH9/Js/5iPgGKWkR6XU1KCUKVHfDRIRRZWM4jaf53hzk3s3Geag7wH1V+BTsDyZMS+o&#10;ySsd6FfU8So2whAzHNvVNEzmfThLFt8BF6tVSkL9WBY2Zmt5LB1xiiC+DK/M2RHpgBQ9wiQjVr0D&#10;/Jwb//R2dQgIe2IjYnoGcoQatZdIGt9JFPfbe8q6vublLwAAAP//AwBQSwMEFAAGAAgAAAAhAOo0&#10;EBfaAAAAAwEAAA8AAABkcnMvZG93bnJldi54bWxMj0FPwkAQhe8m/ofNmHiTbUmoWLslhIQDN0Tw&#10;PHTHttqdaboLVH69qxe9TPLyXt77pliMrlNnGnwrbCCdJKCIK7Et1wb2r+uHOSgfkC12wmTgizws&#10;ytubAnMrF36h8y7UKpawz9FAE0Kfa+2rhhz6ifTE0XuXwWGIcqi1HfASy12np0mSaYctx4UGe1o1&#10;VH3uTs5AO1tKSOmwWX+8uVTS63Yzu26Nub8bl8+gAo3hLww/+BEdysh0lBNbrzoD8ZHwe6P3mDyB&#10;OhrIsgx0Wej/7OU3AAAA//8DAFBLAQItABQABgAIAAAAIQC2gziS/gAAAOEBAAATAAAAAAAAAAAA&#10;AAAAAAAAAABbQ29udGVudF9UeXBlc10ueG1sUEsBAi0AFAAGAAgAAAAhADj9If/WAAAAlAEAAAsA&#10;AAAAAAAAAAAAAAAALwEAAF9yZWxzLy5yZWxzUEsBAi0AFAAGAAgAAAAhAKLicP4KAgAAFQQAAA4A&#10;AAAAAAAAAAAAAAAALgIAAGRycy9lMm9Eb2MueG1sUEsBAi0AFAAGAAgAAAAhAOo0EBfaAAAAAwEA&#10;AA8AAAAAAAAAAAAAAAAAZAQAAGRycy9kb3ducmV2LnhtbFBLBQYAAAAABAAEAPMAAABrBQAAAAA=&#10;" filled="f" stroked="f">
              <v:textbox style="mso-fit-shape-to-text:t" inset="0,15pt,0,0">
                <w:txbxContent>
                  <w:p w14:paraId="7A21244E"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102E3562" wp14:editId="57C2B3A9">
              <wp:simplePos x="0" y="0"/>
              <wp:positionH relativeFrom="page">
                <wp:align>center</wp:align>
              </wp:positionH>
              <wp:positionV relativeFrom="page">
                <wp:align>top</wp:align>
              </wp:positionV>
              <wp:extent cx="450215" cy="422910"/>
              <wp:effectExtent l="0" t="0" r="0" b="0"/>
              <wp:wrapNone/>
              <wp:docPr id="4" name="Text Box 4"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3C8B" w14:textId="77777777" w:rsidR="00446769" w:rsidRPr="005E3A6D" w:rsidRDefault="00446769"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E3562" id="Text Box 4" o:spid="_x0000_s1027" type="#_x0000_t202" alt="- בלמ&quot;ס -" style="position:absolute;left:0;text-align:left;margin-left:0;margin-top:0;width:35.45pt;height:33.3pt;z-index:25166028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yp2wEAAJoDAAAOAAAAZHJzL2Uyb0RvYy54bWysU11v1DAQfEfiP1h+5/KhHqLR5arS6hBS&#10;gUqlP8BxnMQi8Vpr3yXHr2ftJFcob4gXa712xjOzk93NNPTspNBpMCXPNilnykiotWlL/vz98O4D&#10;Z84LU4sejCr5WTl+s3/7ZjfaQuXQQV8rZARiXDHaknfe2yJJnOzUINwGrDJ02AAOwtMW26RGMRL6&#10;0Cd5mr5PRsDaIkjlHHXv50O+j/hNo6T/1jROedaXnLj5uGJcq7Am+50oWhS203KhIf6BxSC0oUcv&#10;UPfCC3ZE/RfUoCWCg8ZvJAwJNI2WKmogNVn6Ss1TJ6yKWsgcZy82uf8HK7+enuwjMj99hIkGGEU4&#10;+wDyh2MG7jphWnWLCGOnRE0PZ8GyZLSuWD4NVrvCBZBq/AI1DVkcPUSgqcEhuEI6GaHTAM4X09Xk&#10;maTm1TbNsy1nko6u8vw6i0NJRLF+bNH5TwoGFoqSI800govTg/OBjCjWK+EtAwfd93GuvfmjQRdD&#10;J5IPfGfmfqomputFWdBSQX0mNQhzWijdVHSAPzkbKSklNxRlzvrPhvwIoYpFdp1uU9rh2q7WQhhJ&#10;X5fcczaXd35O4NGibjsCX22/JeMOOop6IbIwpgBErUtYQ8J+38dbL7/U/hcAAAD//wMAUEsDBBQA&#10;BgAIAAAAIQDqNBAX2gAAAAMBAAAPAAAAZHJzL2Rvd25yZXYueG1sTI9BT8JAEIXvJv6HzZh4k21J&#10;qFi7JYSEAzdE8Dx0x7banWm6C1R+vasXvUzy8l7e+6ZYjK5TZxp8K2wgnSSgiCuxLdcG9q/rhzko&#10;H5AtdsJk4Is8LMrbmwJzKxd+ofMu1CqWsM/RQBNCn2vtq4Yc+on0xNF7l8FhiHKotR3wEstdp6dJ&#10;kmmHLceFBntaNVR97k7OQDtbSkjpsFl/vLlU0ut2M7tujbm/G5fPoAKN4S8MP/gRHcrIdJQTW686&#10;A/GR8Huj95g8gToayLIMdFno/+zlNwAAAP//AwBQSwECLQAUAAYACAAAACEAtoM4kv4AAADhAQAA&#10;EwAAAAAAAAAAAAAAAAAAAAAAW0NvbnRlbnRfVHlwZXNdLnhtbFBLAQItABQABgAIAAAAIQA4/SH/&#10;1gAAAJQBAAALAAAAAAAAAAAAAAAAAC8BAABfcmVscy8ucmVsc1BLAQItABQABgAIAAAAIQAAC3yp&#10;2wEAAJoDAAAOAAAAAAAAAAAAAAAAAC4CAABkcnMvZTJvRG9jLnhtbFBLAQItABQABgAIAAAAIQDq&#10;NBAX2gAAAAMBAAAPAAAAAAAAAAAAAAAAADUEAABkcnMvZG93bnJldi54bWxQSwUGAAAAAAQABADz&#10;AAAAPAUAAAAA&#10;" filled="f" stroked="f">
              <v:textbox style="mso-fit-shape-to-text:t" inset="0,15pt,0,0">
                <w:txbxContent>
                  <w:p w14:paraId="51493C8B" w14:textId="77777777" w:rsidR="00446769" w:rsidRPr="005E3A6D" w:rsidRDefault="00446769"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63734A09" wp14:editId="58EC2DD5">
              <wp:simplePos x="0" y="0"/>
              <wp:positionH relativeFrom="column">
                <wp:align>center</wp:align>
              </wp:positionH>
              <wp:positionV relativeFrom="paragraph">
                <wp:posOffset>635</wp:posOffset>
              </wp:positionV>
              <wp:extent cx="443865" cy="443865"/>
              <wp:effectExtent l="0" t="635" r="3810" b="3175"/>
              <wp:wrapSquare wrapText="bothSides"/>
              <wp:docPr id="3" name="תיבת טקסט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6326D" w14:textId="77777777" w:rsidR="00446769" w:rsidRPr="00C41D34" w:rsidRDefault="00446769">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xml:space="preserve">- </w:t>
                          </w:r>
                          <w:r w:rsidRPr="00C41D34">
                            <w:rPr>
                              <w:rFonts w:ascii="Calibri" w:eastAsia="Calibri" w:hAnsi="Calibri" w:cs="Calibri"/>
                              <w:noProof/>
                              <w:color w:val="000000"/>
                              <w:sz w:val="20"/>
                              <w:szCs w:val="20"/>
                              <w:rtl/>
                            </w:rPr>
                            <w:t>בלמ"ס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34A09" id="תיבת טקסט 2" o:spid="_x0000_s1028" type="#_x0000_t202" alt="- בלמ&quot;ס -"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CQ0gEAAJUDAAAOAAAAZHJzL2Uyb0RvYy54bWysU8tu2zAQvBfoPxC817LdNAgEy0GawEWB&#10;tA2Q9gMoipKISlxil7bkfn2XlOT0cSt6IVZ8zM7Mjna3Y9+Jk0Gy4Aq5Wa2lME5DZV1TyG9fD29u&#10;pKCgXKU6cKaQZ0Pydv/61W7wudlCC11lUDCIo3zwhWxD8HmWkW5Nr2gF3jg+rAF7FfgTm6xCNTB6&#10;32Xb9fo6GwArj6ANEe8+TIdyn/Dr2ujwpa7JBNEVkrmFtGJay7hm+53KG1S+tXqmof6BRa+s46YX&#10;qAcVlDii/QuqtxqBoA4rDX0GdW21SRpYzWb9h5rnVnmTtLA55C820f+D1Z9Pz/4JRRjfw8gDTCLI&#10;P4L+TsLBfatcY+4QYWiNqrjxJlqWDZ7y+Wm0mnKKIOXwCSoesjoGSEBjjX10hXUKRucBnC+mmzEI&#10;zZtXV29vrt9JoflormMHlS+PPVL4YKAXsSgk8kwTuDo9UpiuLldiLwcH23Vprp37bYMx404iH/lO&#10;zMNYjsJWhdxGZVFLCdWZ1SBMaeF0c9EC/pBi4KQU0nGUpeg+OvYjhmopcCnKpVBO88NCBimm8j5M&#10;4Tt6tE3LuIvjd+zZwSY9Lxxmsjz75Mic0xiuX7/TrZe/af8T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DV88JDSAQAAlQMAAA4AAAAA&#10;AAAAAAAAAAAALgIAAGRycy9lMm9Eb2MueG1sUEsBAi0AFAAGAAgAAAAhAISw0yjWAAAAAwEAAA8A&#10;AAAAAAAAAAAAAAAALAQAAGRycy9kb3ducmV2LnhtbFBLBQYAAAAABAAEAPMAAAAvBQAAAAA=&#10;" filled="f" stroked="f">
              <v:textbox style="mso-fit-shape-to-text:t" inset="0,0,0,0">
                <w:txbxContent>
                  <w:p w14:paraId="1CF6326D" w14:textId="77777777" w:rsidR="00446769" w:rsidRPr="00C41D34" w:rsidRDefault="00446769">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xml:space="preserve">- </w:t>
                    </w:r>
                    <w:r w:rsidRPr="00C41D34">
                      <w:rPr>
                        <w:rFonts w:ascii="Calibri" w:eastAsia="Calibri" w:hAnsi="Calibri" w:cs="Calibri"/>
                        <w:noProof/>
                        <w:color w:val="000000"/>
                        <w:sz w:val="20"/>
                        <w:szCs w:val="20"/>
                        <w:rtl/>
                      </w:rPr>
                      <w:t>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B918" w14:textId="27333F99" w:rsidR="00446769" w:rsidRPr="00EA5CBF" w:rsidRDefault="00446769" w:rsidP="006F7A98">
    <w:pPr>
      <w:pStyle w:val="ae"/>
      <w:spacing w:line="240" w:lineRule="auto"/>
      <w:jc w:val="right"/>
      <w:rPr>
        <w:rtl/>
      </w:rPr>
    </w:pPr>
    <w:r>
      <w:rPr>
        <w:rFonts w:ascii="David" w:hAnsi="David" w:hint="cs"/>
        <w:noProof/>
        <w:rtl/>
        <w:lang w:val="he-IL"/>
      </w:rPr>
      <mc:AlternateContent>
        <mc:Choice Requires="wps">
          <w:drawing>
            <wp:anchor distT="0" distB="0" distL="0" distR="0" simplePos="0" relativeHeight="251659264" behindDoc="0" locked="0" layoutInCell="1" allowOverlap="1" wp14:anchorId="2F34207A" wp14:editId="7DCEC7A0">
              <wp:simplePos x="790575" y="447675"/>
              <wp:positionH relativeFrom="page">
                <wp:align>center</wp:align>
              </wp:positionH>
              <wp:positionV relativeFrom="page">
                <wp:align>top</wp:align>
              </wp:positionV>
              <wp:extent cx="450215" cy="422910"/>
              <wp:effectExtent l="0" t="0" r="6985" b="15240"/>
              <wp:wrapNone/>
              <wp:docPr id="820316250" name="תיבת טקסט 7"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77A73A2A"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F34207A" id="_x0000_t202" coordsize="21600,21600" o:spt="202" path="m,l,21600r21600,l21600,xe">
              <v:stroke joinstyle="miter"/>
              <v:path gradientshapeok="t" o:connecttype="rect"/>
            </v:shapetype>
            <v:shape id="תיבת טקסט 7" o:spid="_x0000_s1029" type="#_x0000_t202" alt="- בלמ&quot;ס -" style="position:absolute;margin-left:0;margin-top:0;width:35.45pt;height:33.3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mlDgIAABwEAAAOAAAAZHJzL2Uyb0RvYy54bWysU01v2zAMvQ/YfxB0X2xnzbAacYqsRYYB&#10;QVsgHXpWZCk2YImCxMTOfv0oJU62bqdhF5kiaX689zS/G0zHDsqHFmzFi0nOmbIS6tbuKv79ZfXh&#10;M2cBha1FB1ZV/KgCv1u8fzfvXamm0EBXK8+oiA1l7yreILoyy4JslBFhAk5ZCmrwRiBd/S6rveip&#10;uumyaZ5/ynrwtfMgVQjkfTgF+SLV11pJfNI6KGRdxWk2TKdP5zae2WIuyp0XrmnleQzxD1MY0Vpq&#10;ein1IFCwvW//KGVa6SGAxokEk4HWrVRpB9qmyN9ss2mEU2kXAie4C0zh/5WVj4eNe/YMhy8wEIER&#10;kN6FMpAz7jNob+KXJmUUJwiPF9jUgEyS82aWT4sZZ5JCN9PpbZFgza4/Ox/wqwLDolFxT6wksMRh&#10;HZAaUuqYEntZWLVdl5jp7G8OSoye7DphtHDYDqytK/5xnH4L9ZGW8nDiOzi5aqn1WgR8Fp4Ipj1I&#10;tPhEh+6grzicLc4a8D/+5o/5hDtFOetJMBW3pGjOum+W+IjaSkZxm89yuvnRvR0Nuzf3QDIs6EU4&#10;mcyYh93o1R7MK8l5GRtRSFhJ7SqOo3mPJ+XSc5BquUxJJCMncG03TsbSEa6I5cvwKrw7A47E1COM&#10;ahLlG9xPufHP4JZ7JPQTKRHaE5BnxEmCiavzc4ka//Wesq6PevETAAD//wMAUEsDBBQABgAIAAAA&#10;IQDqNBAX2gAAAAMBAAAPAAAAZHJzL2Rvd25yZXYueG1sTI9BT8JAEIXvJv6HzZh4k21JqFi7JYSE&#10;AzdE8Dx0x7banWm6C1R+vasXvUzy8l7e+6ZYjK5TZxp8K2wgnSSgiCuxLdcG9q/rhzkoH5AtdsJk&#10;4Is8LMrbmwJzKxd+ofMu1CqWsM/RQBNCn2vtq4Yc+on0xNF7l8FhiHKotR3wEstdp6dJkmmHLceF&#10;BntaNVR97k7OQDtbSkjpsFl/vLlU0ut2M7tujbm/G5fPoAKN4S8MP/gRHcrIdJQTW686A/GR8Huj&#10;95g8gToayLIMdFno/+zlNwAAAP//AwBQSwECLQAUAAYACAAAACEAtoM4kv4AAADhAQAAEwAAAAAA&#10;AAAAAAAAAAAAAAAAW0NvbnRlbnRfVHlwZXNdLnhtbFBLAQItABQABgAIAAAAIQA4/SH/1gAAAJQB&#10;AAALAAAAAAAAAAAAAAAAAC8BAABfcmVscy8ucmVsc1BLAQItABQABgAIAAAAIQBnHGmlDgIAABwE&#10;AAAOAAAAAAAAAAAAAAAAAC4CAABkcnMvZTJvRG9jLnhtbFBLAQItABQABgAIAAAAIQDqNBAX2gAA&#10;AAMBAAAPAAAAAAAAAAAAAAAAAGgEAABkcnMvZG93bnJldi54bWxQSwUGAAAAAAQABADzAAAAbwUA&#10;AAAA&#10;" filled="f" stroked="f">
              <v:textbox style="mso-fit-shape-to-text:t" inset="0,15pt,0,0">
                <w:txbxContent>
                  <w:p w14:paraId="77A73A2A"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Pr>
        <w:rFonts w:ascii="David" w:hAnsi="David" w:hint="cs"/>
        <w:rtl/>
      </w:rPr>
      <w:t>ב ל מ " ס</w:t>
    </w:r>
    <w:r>
      <w:rPr>
        <w:rFonts w:ascii="David" w:hAnsi="David" w:hint="cs"/>
        <w:rtl/>
      </w:rPr>
      <w:t xml:space="preserve">                                       </w:t>
    </w:r>
    <w:r w:rsidR="006F7A98">
      <w:rPr>
        <w:rFonts w:ascii="David" w:hAnsi="David" w:hint="cs"/>
        <w:rtl/>
      </w:rPr>
      <w:t>ע"פ 36518-06-25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D28D" w14:textId="77777777" w:rsidR="00446769" w:rsidRDefault="00446769">
    <w:pPr>
      <w:pStyle w:val="ae"/>
    </w:pPr>
    <w:r>
      <w:rPr>
        <w:noProof/>
      </w:rPr>
      <mc:AlternateContent>
        <mc:Choice Requires="wps">
          <w:drawing>
            <wp:anchor distT="0" distB="0" distL="0" distR="0" simplePos="0" relativeHeight="251661312" behindDoc="0" locked="0" layoutInCell="1" allowOverlap="1" wp14:anchorId="50A2F695" wp14:editId="16DA806F">
              <wp:simplePos x="635" y="635"/>
              <wp:positionH relativeFrom="page">
                <wp:align>center</wp:align>
              </wp:positionH>
              <wp:positionV relativeFrom="page">
                <wp:align>top</wp:align>
              </wp:positionV>
              <wp:extent cx="450215" cy="422910"/>
              <wp:effectExtent l="0" t="0" r="6985" b="15240"/>
              <wp:wrapNone/>
              <wp:docPr id="1522771396"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47CB4316"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0A2F695" id="_x0000_t202" coordsize="21600,21600" o:spt="202" path="m,l,21600r21600,l21600,xe">
              <v:stroke joinstyle="miter"/>
              <v:path gradientshapeok="t" o:connecttype="rect"/>
            </v:shapetype>
            <v:shape id="תיבת טקסט 5" o:spid="_x0000_s1030" type="#_x0000_t202" alt="- בלמ&quot;ס -" style="position:absolute;left:0;text-align:left;margin-left:0;margin-top:0;width:35.45pt;height:33.3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VDQIAABwEAAAOAAAAZHJzL2Uyb0RvYy54bWysU01v2zAMvQ/YfxB0X2wHzbAacYqsRYYB&#10;QVsgHXpWZCk2IIuCxMTOfv0oJU66bqdhF5kiaX689zS/GzrDDsqHFmzFi0nOmbIS6tbuKv7jZfXp&#10;C2cBha2FAasqflSB3y0+fpj3rlRTaMDUyjMqYkPZu4o3iK7MsiAb1YkwAacsBTX4TiBd/S6rveip&#10;emeyaZ5/znrwtfMgVQjkfTgF+SLV11pJfNI6KGSm4jQbptOncxvPbDEX5c4L17TyPIb4hyk60Vpq&#10;ein1IFCwvW//KNW10kMAjRMJXQZat1KlHWibIn+3zaYRTqVdCJzgLjCF/1dWPh427tkzHL7CQARG&#10;QHoXykDOuM+gfRe/NCmjOEF4vMCmBmSSnDezfFrMOJMUuplOb4sEa3b92fmA3xR0LBoV98RKAksc&#10;1gGpIaWOKbGXhVVrTGLG2N8clBg92XXCaOGwHVhbU/Nx+i3UR1rKw4nv4OSqpdZrEfBZeCKY9iDR&#10;4hMd2kBfcThbnDXgf/7NH/MJd4py1pNgKm5J0ZyZ75b4iNpKRnGbz3K6+dG9HQ277+6BZFjQi3Ay&#10;mTEPzejVHrpXkvMyNqKQsJLaVRxH8x5PyqXnINVymZJIRk7g2m6cjKUjXBHLl+FVeHcGHImpRxjV&#10;JMp3uJ9y45/BLfdI6CdSIrQnIM+IkwQTV+fnEjX+9p6yro968QsAAP//AwBQSwMEFAAGAAgAAAAh&#10;AOo0EBfaAAAAAwEAAA8AAABkcnMvZG93bnJldi54bWxMj0FPwkAQhe8m/ofNmHiTbUmoWLslhIQD&#10;N0TwPHTHttqdaboLVH69qxe9TPLyXt77pliMrlNnGnwrbCCdJKCIK7Et1wb2r+uHOSgfkC12wmTg&#10;izwsytubAnMrF36h8y7UKpawz9FAE0Kfa+2rhhz6ifTE0XuXwWGIcqi1HfASy12np0mSaYctx4UG&#10;e1o1VH3uTs5AO1tKSOmwWX+8uVTS63Yzu26Nub8bl8+gAo3hLww/+BEdysh0lBNbrzoD8ZHwe6P3&#10;mDyBOhrIsgx0Wej/7OU3AAAA//8DAFBLAQItABQABgAIAAAAIQC2gziS/gAAAOEBAAATAAAAAAAA&#10;AAAAAAAAAAAAAABbQ29udGVudF9UeXBlc10ueG1sUEsBAi0AFAAGAAgAAAAhADj9If/WAAAAlAEA&#10;AAsAAAAAAAAAAAAAAAAALwEAAF9yZWxzLy5yZWxzUEsBAi0AFAAGAAgAAAAhAGQgdBUNAgAAHAQA&#10;AA4AAAAAAAAAAAAAAAAALgIAAGRycy9lMm9Eb2MueG1sUEsBAi0AFAAGAAgAAAAhAOo0EBfaAAAA&#10;AwEAAA8AAAAAAAAAAAAAAAAAZwQAAGRycy9kb3ducmV2LnhtbFBLBQYAAAAABAAEAPMAAABuBQAA&#10;AAA=&#10;" filled="f" stroked="f">
              <v:textbox style="mso-fit-shape-to-text:t" inset="0,15pt,0,0">
                <w:txbxContent>
                  <w:p w14:paraId="47CB4316" w14:textId="77777777" w:rsidR="00446769" w:rsidRPr="004C08A8" w:rsidRDefault="00446769" w:rsidP="004C08A8">
                    <w:pPr>
                      <w:rPr>
                        <w:rFonts w:ascii="Calibri" w:eastAsia="Calibri" w:hAnsi="Calibri" w:cs="Calibri"/>
                        <w:noProof/>
                        <w:color w:val="000000"/>
                        <w:sz w:val="20"/>
                        <w:szCs w:val="20"/>
                      </w:rPr>
                    </w:pPr>
                    <w:r w:rsidRPr="004C08A8">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577DCEAE" wp14:editId="106ED76F">
              <wp:simplePos x="0" y="0"/>
              <wp:positionH relativeFrom="page">
                <wp:align>center</wp:align>
              </wp:positionH>
              <wp:positionV relativeFrom="page">
                <wp:align>top</wp:align>
              </wp:positionV>
              <wp:extent cx="450215" cy="422910"/>
              <wp:effectExtent l="0" t="0" r="0" b="0"/>
              <wp:wrapNone/>
              <wp:docPr id="2" name="Text Box 3"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7302" w14:textId="77777777" w:rsidR="00446769" w:rsidRPr="005E3A6D" w:rsidRDefault="00446769"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DCEAE" id="Text Box 3" o:spid="_x0000_s1031" type="#_x0000_t202" alt="- בלמ&quot;ס -" style="position:absolute;left:0;text-align:left;margin-left:0;margin-top:0;width:35.45pt;height:33.3pt;z-index:25166028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hB3QEAAJoDAAAOAAAAZHJzL2Uyb0RvYy54bWysU8tu2zAQvBfoPxC8x3ogLhrBcpAHHARI&#10;2wBpPoCiKImoxCWWtCX367ukLKdNb0UvxHJJDWdmR5vraejZQaHTYEqerVLOlJFQa9OW/PX77uIz&#10;Z84LU4sejCr5UTl+vf34YTPaQuXQQV8rZARiXDHaknfe2yJJnOzUINwKrDJ02AAOwtMW26RGMRL6&#10;0Cd5mn5KRsDaIkjlHHXv50O+jfhNo6T/1jROedaXnLj5uGJcq7Am240oWhS20/JEQ/wDi0FoQ4+e&#10;oe6FF2yP+i+oQUsEB41fSRgSaBotVdRAarL0nZqXTlgVtZA5zp5tcv8PVn49vNhnZH66hYkGGEU4&#10;+wTyh2MG7jphWnWDCGOnRE0PZ8GyZLSuOH0arHaFCyDV+AVqGrLYe4hAU4NDcIV0MkKnARzPpqvJ&#10;M0nNy3WaZ2vOJB1d5vlVFoeSiGL52KLzDwoGFoqSI800govDk/OBjCiWK+EtAzvd93GuvfmjQRdD&#10;J5IPfGfmfqompuuSr4OyoKWC+khqEOa0ULqp6AB/cjZSUkpuKMqc9Y+G/AihikV2la5T2uHSrpZC&#10;GElfl9xzNpd3fk7g3qJuOwJfbL8h43Y6inojcmJMAYhaT2ENCft9H2+9/VLbXwAAAP//AwBQSwME&#10;FAAGAAgAAAAhAOo0EBfaAAAAAwEAAA8AAABkcnMvZG93bnJldi54bWxMj0FPwkAQhe8m/ofNmHiT&#10;bUmoWLslhIQDN0TwPHTHttqdaboLVH69qxe9TPLyXt77pliMrlNnGnwrbCCdJKCIK7Et1wb2r+uH&#10;OSgfkC12wmTgizwsytubAnMrF36h8y7UKpawz9FAE0Kfa+2rhhz6ifTE0XuXwWGIcqi1HfASy12n&#10;p0mSaYctx4UGe1o1VH3uTs5AO1tKSOmwWX+8uVTS63Yzu26Nub8bl8+gAo3hLww/+BEdysh0lBNb&#10;rzoD8ZHwe6P3mDyBOhrIsgx0Wej/7OU3AAAA//8DAFBLAQItABQABgAIAAAAIQC2gziS/gAAAOEB&#10;AAATAAAAAAAAAAAAAAAAAAAAAABbQ29udGVudF9UeXBlc10ueG1sUEsBAi0AFAAGAAgAAAAhADj9&#10;If/WAAAAlAEAAAsAAAAAAAAAAAAAAAAALwEAAF9yZWxzLy5yZWxzUEsBAi0AFAAGAAgAAAAhANYg&#10;2EHdAQAAmgMAAA4AAAAAAAAAAAAAAAAALgIAAGRycy9lMm9Eb2MueG1sUEsBAi0AFAAGAAgAAAAh&#10;AOo0EBfaAAAAAwEAAA8AAAAAAAAAAAAAAAAANwQAAGRycy9kb3ducmV2LnhtbFBLBQYAAAAABAAE&#10;APMAAAA+BQAAAAA=&#10;" filled="f" stroked="f">
              <v:textbox style="mso-fit-shape-to-text:t" inset="0,15pt,0,0">
                <w:txbxContent>
                  <w:p w14:paraId="40B97302" w14:textId="77777777" w:rsidR="00446769" w:rsidRPr="005E3A6D" w:rsidRDefault="00446769" w:rsidP="005E3A6D">
                    <w:pPr>
                      <w:rPr>
                        <w:rFonts w:ascii="Calibri" w:eastAsia="Calibri" w:hAnsi="Calibri" w:cs="Calibri"/>
                        <w:noProof/>
                        <w:color w:val="000000"/>
                        <w:sz w:val="20"/>
                        <w:szCs w:val="20"/>
                      </w:rPr>
                    </w:pPr>
                    <w:r w:rsidRPr="005E3A6D">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074B7839" wp14:editId="754FCD57">
              <wp:simplePos x="0" y="0"/>
              <wp:positionH relativeFrom="column">
                <wp:align>center</wp:align>
              </wp:positionH>
              <wp:positionV relativeFrom="paragraph">
                <wp:posOffset>635</wp:posOffset>
              </wp:positionV>
              <wp:extent cx="443865" cy="443865"/>
              <wp:effectExtent l="0" t="635" r="3810" b="3175"/>
              <wp:wrapSquare wrapText="bothSides"/>
              <wp:docPr id="1" name="תיבת טקסט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F425" w14:textId="77777777" w:rsidR="00446769" w:rsidRPr="00C41D34" w:rsidRDefault="00446769">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B7839" id="תיבת טקסט 1" o:spid="_x0000_s1032" type="#_x0000_t202" alt="- בלמ&quot;ס -"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1c0gEAAJUDAAAOAAAAZHJzL2Uyb0RvYy54bWysU8tu2zAQvBfoPxC817LT1AgEy0GawEWB&#10;tA2Q9gMoipKISlxil7bkfn2XlOT0cSt6IVZ8zM7Mjna3Y9+Jk0Gy4Aq5Wa2lME5DZV1TyG9fD29u&#10;pKCgXKU6cKaQZ0Pydv/61W7wubmCFrrKoGAQR/ngC9mG4PMsI92aXtEKvHF8WAP2KvAnNlmFamD0&#10;vsuu1uttNgBWHkEbIt59mA7lPuHXtdHhS12TCaIrJHMLacW0lnHN9juVN6h8a/VMQ/0Di15Zx00v&#10;UA8qKHFE+xdUbzUCQR1WGvoM6tpqkzSwms36DzXPrfImaWFzyF9sov8Hqz+fnv0TijC+h5EHmESQ&#10;fwT9nYSD+1a5xtwhwtAaVXHjTbQsGzzl89NoNeUUQcrhE1Q8ZHUMkIDGGvvoCusUjM4DOF9MN2MQ&#10;mjevr9/ebN9JoflormMHlS+PPVL4YKAXsSgk8kwTuDo9UpiuLldiLwcH23Vprp37bYMx404iH/lO&#10;zMNYjsJWhdxGZVFLCdWZ1SBMaeF0c9EC/pBi4KQU0nGUpeg+OvYjhmopcCnKpVBO88NCBimm8j5M&#10;4Tt6tE3LuIvjd+zZwSY9Lxxmsjz75Mic0xiuX7/TrZe/af8T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BOeDVzSAQAAlQMAAA4AAAAA&#10;AAAAAAAAAAAALgIAAGRycy9lMm9Eb2MueG1sUEsBAi0AFAAGAAgAAAAhAISw0yjWAAAAAwEAAA8A&#10;AAAAAAAAAAAAAAAALAQAAGRycy9kb3ducmV2LnhtbFBLBQYAAAAABAAEAPMAAAAvBQAAAAA=&#10;" filled="f" stroked="f">
              <v:textbox style="mso-fit-shape-to-text:t" inset="0,0,0,0">
                <w:txbxContent>
                  <w:p w14:paraId="6C8DF425" w14:textId="77777777" w:rsidR="00446769" w:rsidRPr="00C41D34" w:rsidRDefault="00446769">
                    <w:pPr>
                      <w:rPr>
                        <w:rFonts w:ascii="Calibri" w:eastAsia="Calibri" w:hAnsi="Calibri" w:cs="Calibri"/>
                        <w:noProof/>
                        <w:color w:val="000000"/>
                        <w:sz w:val="20"/>
                        <w:szCs w:val="20"/>
                      </w:rPr>
                    </w:pPr>
                    <w:r w:rsidRPr="00C41D34">
                      <w:rPr>
                        <w:rFonts w:ascii="Calibri" w:eastAsia="Calibri" w:hAnsi="Calibri"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A62B1"/>
    <w:multiLevelType w:val="hybridMultilevel"/>
    <w:tmpl w:val="248206AE"/>
    <w:lvl w:ilvl="0" w:tplc="C34273EC">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04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8"/>
    <w:rsid w:val="00196567"/>
    <w:rsid w:val="00446769"/>
    <w:rsid w:val="006F7A98"/>
    <w:rsid w:val="00EC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2F9D"/>
  <w15:chartTrackingRefBased/>
  <w15:docId w15:val="{E1C535AD-A96D-48D2-8B19-0C31E397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A98"/>
    <w:pPr>
      <w:bidi/>
      <w:spacing w:after="0" w:line="360" w:lineRule="auto"/>
      <w:jc w:val="both"/>
    </w:pPr>
    <w:rPr>
      <w:rFonts w:ascii="Times New Roman" w:eastAsia="Times New Roman" w:hAnsi="Times New Roman" w:cs="David"/>
      <w:kern w:val="0"/>
      <w:sz w:val="28"/>
      <w:szCs w:val="28"/>
      <w14:ligatures w14:val="none"/>
    </w:rPr>
  </w:style>
  <w:style w:type="paragraph" w:styleId="1">
    <w:name w:val="heading 1"/>
    <w:basedOn w:val="a"/>
    <w:next w:val="a"/>
    <w:link w:val="10"/>
    <w:uiPriority w:val="9"/>
    <w:qFormat/>
    <w:rsid w:val="006F7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F7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F7A98"/>
    <w:pPr>
      <w:keepNext/>
      <w:keepLines/>
      <w:spacing w:before="160" w:after="80"/>
      <w:outlineLvl w:val="2"/>
    </w:pPr>
    <w:rPr>
      <w:rFonts w:eastAsiaTheme="majorEastAsia" w:cstheme="majorBidi"/>
      <w:color w:val="0F4761" w:themeColor="accent1" w:themeShade="BF"/>
    </w:rPr>
  </w:style>
  <w:style w:type="paragraph" w:styleId="4">
    <w:name w:val="heading 4"/>
    <w:basedOn w:val="a"/>
    <w:next w:val="a"/>
    <w:link w:val="40"/>
    <w:uiPriority w:val="9"/>
    <w:semiHidden/>
    <w:unhideWhenUsed/>
    <w:qFormat/>
    <w:rsid w:val="006F7A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7A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7A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7A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7A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7A98"/>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7A9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F7A9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F7A9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F7A98"/>
    <w:rPr>
      <w:rFonts w:eastAsiaTheme="majorEastAsia" w:cstheme="majorBidi"/>
      <w:i/>
      <w:iCs/>
      <w:color w:val="0F4761" w:themeColor="accent1" w:themeShade="BF"/>
    </w:rPr>
  </w:style>
  <w:style w:type="character" w:customStyle="1" w:styleId="50">
    <w:name w:val="כותרת 5 תו"/>
    <w:basedOn w:val="a0"/>
    <w:link w:val="5"/>
    <w:uiPriority w:val="9"/>
    <w:semiHidden/>
    <w:rsid w:val="006F7A98"/>
    <w:rPr>
      <w:rFonts w:eastAsiaTheme="majorEastAsia" w:cstheme="majorBidi"/>
      <w:color w:val="0F4761" w:themeColor="accent1" w:themeShade="BF"/>
    </w:rPr>
  </w:style>
  <w:style w:type="character" w:customStyle="1" w:styleId="60">
    <w:name w:val="כותרת 6 תו"/>
    <w:basedOn w:val="a0"/>
    <w:link w:val="6"/>
    <w:uiPriority w:val="9"/>
    <w:semiHidden/>
    <w:rsid w:val="006F7A98"/>
    <w:rPr>
      <w:rFonts w:eastAsiaTheme="majorEastAsia" w:cstheme="majorBidi"/>
      <w:i/>
      <w:iCs/>
      <w:color w:val="595959" w:themeColor="text1" w:themeTint="A6"/>
    </w:rPr>
  </w:style>
  <w:style w:type="character" w:customStyle="1" w:styleId="70">
    <w:name w:val="כותרת 7 תו"/>
    <w:basedOn w:val="a0"/>
    <w:link w:val="7"/>
    <w:uiPriority w:val="9"/>
    <w:semiHidden/>
    <w:rsid w:val="006F7A98"/>
    <w:rPr>
      <w:rFonts w:eastAsiaTheme="majorEastAsia" w:cstheme="majorBidi"/>
      <w:color w:val="595959" w:themeColor="text1" w:themeTint="A6"/>
    </w:rPr>
  </w:style>
  <w:style w:type="character" w:customStyle="1" w:styleId="80">
    <w:name w:val="כותרת 8 תו"/>
    <w:basedOn w:val="a0"/>
    <w:link w:val="8"/>
    <w:uiPriority w:val="9"/>
    <w:semiHidden/>
    <w:rsid w:val="006F7A98"/>
    <w:rPr>
      <w:rFonts w:eastAsiaTheme="majorEastAsia" w:cstheme="majorBidi"/>
      <w:i/>
      <w:iCs/>
      <w:color w:val="272727" w:themeColor="text1" w:themeTint="D8"/>
    </w:rPr>
  </w:style>
  <w:style w:type="character" w:customStyle="1" w:styleId="90">
    <w:name w:val="כותרת 9 תו"/>
    <w:basedOn w:val="a0"/>
    <w:link w:val="9"/>
    <w:uiPriority w:val="9"/>
    <w:semiHidden/>
    <w:rsid w:val="006F7A98"/>
    <w:rPr>
      <w:rFonts w:eastAsiaTheme="majorEastAsia" w:cstheme="majorBidi"/>
      <w:color w:val="272727" w:themeColor="text1" w:themeTint="D8"/>
    </w:rPr>
  </w:style>
  <w:style w:type="paragraph" w:styleId="a3">
    <w:name w:val="Title"/>
    <w:basedOn w:val="a"/>
    <w:next w:val="a"/>
    <w:link w:val="a4"/>
    <w:uiPriority w:val="10"/>
    <w:qFormat/>
    <w:rsid w:val="006F7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F7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A98"/>
    <w:pPr>
      <w:numPr>
        <w:ilvl w:val="1"/>
      </w:numPr>
    </w:pPr>
    <w:rPr>
      <w:rFonts w:eastAsiaTheme="majorEastAsia" w:cstheme="majorBidi"/>
      <w:color w:val="595959" w:themeColor="text1" w:themeTint="A6"/>
      <w:spacing w:val="15"/>
    </w:rPr>
  </w:style>
  <w:style w:type="character" w:customStyle="1" w:styleId="a6">
    <w:name w:val="כותרת משנה תו"/>
    <w:basedOn w:val="a0"/>
    <w:link w:val="a5"/>
    <w:uiPriority w:val="11"/>
    <w:rsid w:val="006F7A9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F7A98"/>
    <w:pPr>
      <w:spacing w:before="160"/>
      <w:jc w:val="center"/>
    </w:pPr>
    <w:rPr>
      <w:i/>
      <w:iCs/>
      <w:color w:val="404040" w:themeColor="text1" w:themeTint="BF"/>
    </w:rPr>
  </w:style>
  <w:style w:type="character" w:customStyle="1" w:styleId="a8">
    <w:name w:val="ציטוט תו"/>
    <w:basedOn w:val="a0"/>
    <w:link w:val="a7"/>
    <w:uiPriority w:val="29"/>
    <w:rsid w:val="006F7A98"/>
    <w:rPr>
      <w:i/>
      <w:iCs/>
      <w:color w:val="404040" w:themeColor="text1" w:themeTint="BF"/>
    </w:rPr>
  </w:style>
  <w:style w:type="paragraph" w:styleId="a9">
    <w:name w:val="List Paragraph"/>
    <w:basedOn w:val="a"/>
    <w:uiPriority w:val="34"/>
    <w:qFormat/>
    <w:rsid w:val="006F7A98"/>
    <w:pPr>
      <w:ind w:left="720"/>
      <w:contextualSpacing/>
    </w:pPr>
  </w:style>
  <w:style w:type="character" w:styleId="aa">
    <w:name w:val="Intense Emphasis"/>
    <w:basedOn w:val="a0"/>
    <w:uiPriority w:val="21"/>
    <w:qFormat/>
    <w:rsid w:val="006F7A98"/>
    <w:rPr>
      <w:i/>
      <w:iCs/>
      <w:color w:val="0F4761" w:themeColor="accent1" w:themeShade="BF"/>
    </w:rPr>
  </w:style>
  <w:style w:type="paragraph" w:styleId="ab">
    <w:name w:val="Intense Quote"/>
    <w:basedOn w:val="a"/>
    <w:next w:val="a"/>
    <w:link w:val="ac"/>
    <w:uiPriority w:val="30"/>
    <w:qFormat/>
    <w:rsid w:val="006F7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F7A98"/>
    <w:rPr>
      <w:i/>
      <w:iCs/>
      <w:color w:val="0F4761" w:themeColor="accent1" w:themeShade="BF"/>
    </w:rPr>
  </w:style>
  <w:style w:type="character" w:styleId="ad">
    <w:name w:val="Intense Reference"/>
    <w:basedOn w:val="a0"/>
    <w:uiPriority w:val="32"/>
    <w:qFormat/>
    <w:rsid w:val="006F7A98"/>
    <w:rPr>
      <w:b/>
      <w:bCs/>
      <w:smallCaps/>
      <w:color w:val="0F4761" w:themeColor="accent1" w:themeShade="BF"/>
      <w:spacing w:val="5"/>
    </w:rPr>
  </w:style>
  <w:style w:type="paragraph" w:styleId="ae">
    <w:name w:val="header"/>
    <w:basedOn w:val="a"/>
    <w:link w:val="af"/>
    <w:rsid w:val="006F7A98"/>
    <w:pPr>
      <w:tabs>
        <w:tab w:val="center" w:pos="4153"/>
        <w:tab w:val="right" w:pos="8306"/>
      </w:tabs>
    </w:pPr>
  </w:style>
  <w:style w:type="character" w:customStyle="1" w:styleId="af">
    <w:name w:val="כותרת עליונה תו"/>
    <w:basedOn w:val="a0"/>
    <w:link w:val="ae"/>
    <w:rsid w:val="006F7A98"/>
    <w:rPr>
      <w:rFonts w:ascii="Times New Roman" w:eastAsia="Times New Roman" w:hAnsi="Times New Roman" w:cs="David"/>
      <w:kern w:val="0"/>
      <w:sz w:val="28"/>
      <w:szCs w:val="28"/>
      <w14:ligatures w14:val="none"/>
    </w:rPr>
  </w:style>
  <w:style w:type="paragraph" w:styleId="af0">
    <w:name w:val="footer"/>
    <w:basedOn w:val="a"/>
    <w:link w:val="af1"/>
    <w:rsid w:val="006F7A98"/>
    <w:pPr>
      <w:tabs>
        <w:tab w:val="center" w:pos="4153"/>
        <w:tab w:val="right" w:pos="8306"/>
      </w:tabs>
    </w:pPr>
  </w:style>
  <w:style w:type="character" w:customStyle="1" w:styleId="af1">
    <w:name w:val="כותרת תחתונה תו"/>
    <w:basedOn w:val="a0"/>
    <w:link w:val="af0"/>
    <w:rsid w:val="006F7A98"/>
    <w:rPr>
      <w:rFonts w:ascii="Times New Roman" w:eastAsia="Times New Roman" w:hAnsi="Times New Roman" w:cs="David"/>
      <w:kern w:val="0"/>
      <w:sz w:val="28"/>
      <w:szCs w:val="28"/>
      <w14:ligatures w14:val="none"/>
    </w:rPr>
  </w:style>
  <w:style w:type="character" w:styleId="af2">
    <w:name w:val="page number"/>
    <w:basedOn w:val="a0"/>
    <w:rsid w:val="006F7A98"/>
  </w:style>
  <w:style w:type="paragraph" w:styleId="NormalWeb">
    <w:name w:val="Normal (Web)"/>
    <w:basedOn w:val="a"/>
    <w:uiPriority w:val="99"/>
    <w:semiHidden/>
    <w:unhideWhenUsed/>
    <w:rsid w:val="006F7A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2188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נאיה שלום</dc:creator>
  <cp:keywords/>
  <dc:description/>
  <cp:lastModifiedBy>נאיה שלום</cp:lastModifiedBy>
  <cp:revision>1</cp:revision>
  <dcterms:created xsi:type="dcterms:W3CDTF">2025-06-23T14:14:00Z</dcterms:created>
  <dcterms:modified xsi:type="dcterms:W3CDTF">2025-06-23T14:31:00Z</dcterms:modified>
</cp:coreProperties>
</file>