
<file path=[Content_Types].xml><?xml version="1.0" encoding="utf-8"?>
<ns0:Types xmlns:ns0="http://schemas.openxmlformats.org/package/2006/content-types">
  <ns0:Default ContentType="image/png" Extension="png"/>
  <ns0:Default ContentType="application/vnd.openxmlformats-package.relationships+xml" Extension="rels"/>
  <ns0:Default ContentType="application/xml" Extension="xml"/>
  <ns0:Override ContentType="application/vnd.openxmlformats-officedocument.wordprocessingml.document.main+xml" PartName="/word/document.xml"/>
  <ns0:Override ContentType="application/vnd.openxmlformats-officedocument.wordprocessingml.styles+xml" PartName="/word/styles.xml"/>
  <ns0:Override ContentType="application/vnd.openxmlformats-officedocument.wordprocessingml.settings+xml" PartName="/word/settings.xml"/>
  <ns0:Override ContentType="application/vnd.openxmlformats-officedocument.wordprocessingml.webSettings+xml" PartName="/word/webSettings.xml"/>
  <ns0:Override ContentType="application/vnd.openxmlformats-officedocument.wordprocessingml.footnotes+xml" PartName="/word/footnotes.xml"/>
  <ns0:Override ContentType="application/vnd.openxmlformats-officedocument.wordprocessingml.endnotes+xml" PartName="/word/endnotes.xml"/>
  <ns0:Override ContentType="application/vnd.openxmlformats-officedocument.wordprocessingml.header+xml" PartName="/word/header1.xml"/>
  <ns0:Override ContentType="application/vnd.openxmlformats-officedocument.wordprocessingml.header+xml" PartName="/word/header2.xml"/>
  <ns0:Override ContentType="application/vnd.openxmlformats-officedocument.wordprocessingml.footer+xml" PartName="/word/footer1.xml"/>
  <ns0:Override ContentType="application/vnd.openxmlformats-officedocument.wordprocessingml.header+xml" PartName="/word/header3.xml"/>
  <ns0:Override ContentType="application/vnd.openxmlformats-officedocument.theme+xml" PartName="/word/theme/theme1.xml"/>
</ns0:Types>
</file>

<file path=_rels/.rels><?xml version="1.0" encoding="UTF-8" standalone="yes" ?><ns0:Relationships xmlns:ns0="http://schemas.openxmlformats.org/package/2006/relationships"><ns0:Relationship Id="rId0" Target="word/document.xml" Type="http://schemas.openxmlformats.org/officeDocument/2006/relationships/officeDocument"/></ns0:Relationships>
</file>

<file path=word/document.xml><?xml version="1.0" encoding="utf-8"?>
<ns0:document xmlns:ns0="http://schemas.openxmlformats.org/wordprocessingml/2006/main"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openxmlformats.org/drawingml/2006/picture" xmlns:ns7="http://schemas.openxmlformats.org/officeDocument/2006/relationships" xmlns:ns8="http://schemas.microsoft.com/office/drawing/2010/main" ns1:Ignorable="ns2 ns4">
  <ns0:body>
    <ns0:p ns2:paraId="69723928" ns2:textId="77777777" ns0:rsidP="00076A10" ns0:rsidR="00076A10" ns0:rsidRDefault="00076A10">
      <ns0:pPr>
        <ns0:jc ns0:val="center"/>
        <ns0:rPr>
          <ns0:b/>
          <ns0:bCs/>
          <ns0:rtl/>
        </ns0:rPr>
      </ns0:pPr>
      <ns0:r ns0:rsidRPr="00AB5C53">
        <ns0:rPr>
          <ns0:noProof/>
        </ns0:rPr>
        <ns0:drawing>
          <ns3:inline>
            <ns3:extent cx="781050" cy="714375"/>
            <ns3:effectExtent b="9525" l="0" r="0" t="0"/>
            <ns3:docPr descr="An object" id="1" name="An object"/>
            <ns3:cNvGraphicFramePr/>
            <ns5:graphic>
              <ns5:graphicData uri="http://schemas.openxmlformats.org/drawingml/2006/picture">
                <ns6:pic>
                  <ns6:nvPicPr>
                    <ns6:cNvPr descr="An object" id="2" name="An object"/>
                    <ns6:cNvPicPr>
                      <ns5:picLocks noChangeArrowheads="1" noChangeAspect="1"/>
                    </ns6:cNvPicPr>
                  </ns6:nvPicPr>
                  <ns6:blipFill>
                    <ns5:blip cstate="print" ns7:embed="rId6">
                      <ns5:extLst>
                        <ns5:ext uri="{28A0092B-C50C-407E-A947-70E740481C1C}">
                          <ns8:useLocalDpi val="0"/>
                        </ns5:ext>
                      </ns5:extLst>
                    </ns5:blip>
                    <ns5:srcRect/>
                    <ns5:stretch>
                      <ns5:fillRect/>
                    </ns5:stretch>
                  </ns6:blipFill>
                  <ns6:spPr bwMode="auto">
                    <ns5:xfrm>
                      <ns5:off x="0" y="0"/>
                      <ns5:ext cx="781050" cy="714375"/>
                    </ns5:xfrm>
                    <ns5:prstGeom prst="rect">
                      <ns5:avLst/>
                    </ns5:prstGeom>
                    <ns5:noFill/>
                    <ns5:ln>
                      <ns5:noFill/>
                    </ns5:ln>
                  </ns6:spPr>
                </ns6:pic>
              </ns5:graphicData>
            </ns5:graphic>
          </ns3:inline>
        </ns0:drawing>
      </ns0:r>
      <ns0:r>
        <ns0:rPr>
          <ns0:rFonts ns0:hint="cs"/>
          <ns0:noProof/>
          <ns0:rtl/>
        </ns0:rPr>
        <ns0:t xml:space="preserve">                                                 </ns0:t>
      </ns0:r>
      <ns0:r ns0:rsidRPr="00AB5C53">
        <ns0:rPr>
          <ns0:noProof/>
        </ns0:rPr>
        <ns0:drawing>
          <ns3:inline>
            <ns3:extent cx="542925" cy="742950"/>
            <ns3:effectExtent b="0" l="0" r="9525" t="0"/>
            <ns3:docPr descr="An object" id="2" name="An object"/>
            <ns3:cNvGraphicFramePr/>
            <ns5:graphic>
              <ns5:graphicData uri="http://schemas.openxmlformats.org/drawingml/2006/picture">
                <ns6:pic>
                  <ns6:nvPicPr>
                    <ns6:cNvPr descr="An object" id="1" name="An object"/>
                    <ns6:cNvPicPr>
                      <ns5:picLocks noChangeArrowheads="1" noChangeAspect="1"/>
                    </ns6:cNvPicPr>
                  </ns6:nvPicPr>
                  <ns6:blipFill>
                    <ns5:blip cstate="print" ns7:embed="rId7">
                      <ns5:extLst>
                        <ns5:ext uri="{28A0092B-C50C-407E-A947-70E740481C1C}">
                          <ns8:useLocalDpi val="0"/>
                        </ns5:ext>
                      </ns5:extLst>
                    </ns5:blip>
                    <ns5:srcRect/>
                    <ns5:stretch>
                      <ns5:fillRect/>
                    </ns5:stretch>
                  </ns6:blipFill>
                  <ns6:spPr bwMode="auto">
                    <ns5:xfrm>
                      <ns5:off x="0" y="0"/>
                      <ns5:ext cx="542925" cy="742950"/>
                    </ns5:xfrm>
                    <ns5:prstGeom prst="rect">
                      <ns5:avLst/>
                    </ns5:prstGeom>
                    <ns5:noFill/>
                    <ns5:ln>
                      <ns5:noFill/>
                    </ns5:ln>
                  </ns6:spPr>
                </ns6:pic>
              </ns5:graphicData>
            </ns5:graphic>
          </ns3:inline>
        </ns0:drawing>
      </ns0:r>
      <ns0:r>
        <ns0:rPr>
          <ns0:rFonts ns0:hint="cs"/>
          <ns0:noProof/>
          <ns0:rtl/>
        </ns0:rPr>
        <ns0:t xml:space="preserve">   </ns0:t>
      </ns0:r>
    </ns0:p>
    <ns0:p ns2:paraId="5E07A353" ns2:textId="77777777" ns0:rsidP="00076A10" ns0:rsidR="00076A10" ns0:rsidRDefault="00076A10">
      <ns0:pPr>
        <ns0:pStyle ns0:val="10"/>
        <ns0:rPr>
          <ns0:rFonts ns0:ascii="David" ns0:cs="David" ns0:hAnsi="David"/>
          <ns0:sz ns0:val="24"/>
          <ns0:szCs ns0:val="24"/>
          <ns0:rtl/>
        </ns0:rPr>
      </ns0:pPr>
    </ns0:p>
    <ns0:p ns2:paraId="6611814A" ns2:textId="77777777" ns0:rsidP="00076A10" ns0:rsidR="00076A10" ns0:rsidRDefault="00076A10" ns0:rsidRPr="00076A10">
      <ns0:pPr>
        <ns0:tabs>
          <ns0:tab ns0:pos="4536" ns0:val="left"/>
        </ns0:tabs>
        <ns0:spacing ns0:after="0" ns0:line="276" ns0:lineRule="auto"/>
        <ns0:rPr>
          <ns0:rFonts ns0:ascii="David" ns0:cs="David" ns0:hAnsi="David"/>
          <ns0:b/>
          <ns0:bCs/>
          <ns0:sz ns0:val="24"/>
          <ns0:szCs ns0:val="24"/>
        </ns0:rPr>
      </ns0:pPr>
      <ns0:r ns0:rsidRPr="00076A10">
        <ns0:rPr>
          <ns0:rFonts ns0:ascii="David" ns0:cs="David" ns0:hAnsi="David"/>
          <ns0:b/>
          <ns0:bCs/>
          <ns0:sz ns0:val="24"/>
          <ns0:szCs ns0:val="24"/>
          <ns0:rtl/>
        </ns0:rPr>
        <ns0:t>בבית הדין הצבאי המחוזי</ns0:t>
      </ns0:r>
    </ns0:p>
    <ns0:p ns2:paraId="4899E16E" ns2:textId="77777777" ns0:rsidP="00076A10" ns0:rsidR="00076A10" ns0:rsidRDefault="00076A10" ns0:rsidRPr="00076A10">
      <ns0:pPr>
        <ns0:tabs>
          <ns0:tab ns0:pos="4536" ns0:val="left"/>
        </ns0:tabs>
        <ns0:spacing ns0:after="0" ns0:line="276" ns0:lineRule="auto"/>
        <ns0:rPr>
          <ns0:rFonts ns0:ascii="David" ns0:cs="David" ns0:hAnsi="David"/>
          <ns0:b/>
          <ns0:bCs/>
          <ns0:sz ns0:val="24"/>
          <ns0:szCs ns0:val="24"/>
        </ns0:rPr>
      </ns0:pPr>
      <ns0:r ns0:rsidRPr="00076A10">
        <ns0:rPr>
          <ns0:rFonts ns0:ascii="David" ns0:cs="David" ns0:hAnsi="David"/>
          <ns0:b/>
          <ns0:bCs/>
          <ns0:sz ns0:val="24"/>
          <ns0:szCs ns0:val="24"/>
          <ns0:rtl/>
        </ns0:rPr>
        <ns0:t>במחוז שיפוטי מרכז</ns0:t>
      </ns0:r>
    </ns0:p>
    <ns0:p ns2:paraId="526A01DE" ns2:textId="2EEC4C6D" ns0:rsidP="00076A10" ns0:rsidR="00076A10" ns0:rsidRDefault="00076A10" ns0:rsidRPr="00076A10">
      <ns0:pPr>
        <ns0:pStyle ns0:val="10"/>
        <ns0:rPr>
          <ns0:rFonts ns0:ascii="David" ns0:cs="David" ns0:hAnsi="David"/>
          <ns0:sz ns0:val="24"/>
          <ns0:szCs ns0:val="24"/>
          <ns0:rtl/>
        </ns0:rPr>
      </ns0:pPr>
      <ns0:r ns0:rsidRPr="00076A10">
        <ns0:rPr>
          <ns0:rFonts ns0:ascii="David" ns0:cs="David" ns0:hAnsi="David"/>
          <ns0:sz ns0:val="24"/>
          <ns0:szCs ns0:val="24"/>
          <ns0:rtl/>
        </ns0:rPr>
        <ns0:t xml:space="preserve">בפני כבוד ההרכב:                      </ns0:t>
      </ns0:r>
      <ns0:r>
        <ns0:rPr>
          <ns0:rFonts ns0:ascii="David" ns0:cs="David" ns0:hAnsi="David" ns0:hint="cs"/>
          <ns0:sz ns0:val="24"/>
          <ns0:szCs ns0:val="24"/>
          <ns0:rtl/>
        </ns0:rPr>
        <ns0:t xml:space="preserve">     </ns0:t>
      </ns0:r>
      <ns0:r ns0:rsidRPr="00076A10">
        <ns0:rPr>
          <ns0:rFonts ns0:ascii="David" ns0:cs="David" ns0:hAnsi="David"/>
          <ns0:sz ns0:val="24"/>
          <ns0:szCs ns0:val="24"/>
          <ns0:rtl/>
        </ns0:rPr>
        <ns0:t xml:space="preserve">    סא"ל </ns0:t>
      </ns0:r>
      <ns0:proofErr ns0:type="spellStart"/>
      <ns0:r ns0:rsidRPr="00076A10">
        <ns0:rPr>
          <ns0:rFonts ns0:ascii="David" ns0:cs="David" ns0:hAnsi="David"/>
          <ns0:sz ns0:val="24"/>
          <ns0:szCs ns0:val="24"/>
          <ns0:rtl/>
        </ns0:rPr>
        <ns0:t>לידור</ns0:t>
      </ns0:r>
      <ns0:proofErr ns0:type="spellEnd"/>
      <ns0:r ns0:rsidRPr="00076A10">
        <ns0:rPr>
          <ns0:rFonts ns0:ascii="David" ns0:cs="David" ns0:hAnsi="David"/>
          <ns0:sz ns0:val="24"/>
          <ns0:szCs ns0:val="24"/>
          <ns0:rtl/>
        </ns0:rPr>
        <ns0:t xml:space="preserve"> דרכמן   אב"ד</ns0:t>
      </ns0:r>
    </ns0:p>
    <ns0:p ns2:paraId="47D6715F" ns2:textId="79F22762" ns0:rsidP="00076A10" ns0:rsidR="00076A10" ns0:rsidRDefault="00076A10" ns0:rsidRPr="00076A10">
      <ns0:pPr>
        <ns0:pStyle ns0:val="10"/>
        <ns0:rPr>
          <ns0:rFonts ns0:ascii="David" ns0:cs="David" ns0:hAnsi="David"/>
          <ns0:sz ns0:val="24"/>
          <ns0:szCs ns0:val="24"/>
          <ns0:rtl/>
        </ns0:rPr>
      </ns0:pPr>
      <ns0:r>
        <ns0:rPr>
          <ns0:rFonts ns0:ascii="David" ns0:cs="David" ns0:hAnsi="David" ns0:hint="cs"/>
          <ns0:sz ns0:val="24"/>
          <ns0:szCs ns0:val="24"/>
          <ns0:rtl/>
        </ns0:rPr>
        <ns0:t xml:space="preserve">                                                              </ns0:t>
      </ns0:r>
      <ns0:r ns0:rsidRPr="00076A10">
        <ns0:rPr>
          <ns0:rFonts ns0:ascii="David" ns0:cs="David" ns0:hAnsi="David"/>
          <ns0:sz ns0:val="24"/>
          <ns0:szCs ns0:val="24"/>
          <ns0:rtl/>
        </ns0:rPr>
        <ns0:t xml:space="preserve">רס"ן סוזי </ns0:t>
      </ns0:r>
      <ns0:proofErr ns0:type="spellStart"/>
      <ns0:r ns0:rsidRPr="00076A10">
        <ns0:rPr>
          <ns0:rFonts ns0:ascii="David" ns0:cs="David" ns0:hAnsi="David"/>
          <ns0:sz ns0:val="24"/>
          <ns0:szCs ns0:val="24"/>
          <ns0:rtl/>
        </ns0:rPr>
        <ns0:t>ונונו</ns0:t>
      </ns0:r>
      <ns0:proofErr ns0:type="spellEnd"/>
      <ns0:r ns0:rsidRPr="00076A10">
        <ns0:rPr>
          <ns0:rFonts ns0:ascii="David" ns0:cs="David" ns0:hAnsi="David"/>
          <ns0:sz ns0:val="24"/>
          <ns0:szCs ns0:val="24"/>
          <ns0:rtl/>
        </ns0:rPr>
        <ns0:t xml:space="preserve">   שופטת</ns0:t>
      </ns0:r>
    </ns0:p>
    <ns0:p ns2:paraId="08C82D8B" ns2:textId="188E10BC" ns0:rsidP="00076A10" ns0:rsidR="00076A10" ns0:rsidRDefault="00076A10" ns0:rsidRPr="00076A10">
      <ns0:pPr>
        <ns0:pStyle ns0:val="10"/>
        <ns0:rPr>
          <ns0:rFonts ns0:ascii="David" ns0:cs="David" ns0:hAnsi="David"/>
          <ns0:sz ns0:val="24"/>
          <ns0:szCs ns0:val="24"/>
          <ns0:rtl/>
        </ns0:rPr>
      </ns0:pPr>
      <ns0:r>
        <ns0:rPr>
          <ns0:rFonts ns0:ascii="David" ns0:cs="David" ns0:hAnsi="David" ns0:hint="cs"/>
          <ns0:sz ns0:val="24"/>
          <ns0:szCs ns0:val="24"/>
          <ns0:rtl/>
        </ns0:rPr>
        <ns0:t xml:space="preserve">                                                          </ns0:t>
      </ns0:r>
      <ns0:r ns0:rsidRPr="00076A10">
        <ns0:rPr>
          <ns0:rFonts ns0:ascii="David" ns0:cs="David" ns0:hAnsi="David"/>
          <ns0:sz ns0:val="24"/>
          <ns0:szCs ns0:val="24"/>
          <ns0:rtl/>
        </ns0:rPr>
        <ns0:t xml:space="preserve">סרן ד"ר זאב </ns0:t>
      </ns0:r>
      <ns0:proofErr ns0:type="spellStart"/>
      <ns0:r ns0:rsidRPr="00076A10">
        <ns0:rPr>
          <ns0:rFonts ns0:ascii="David" ns0:cs="David" ns0:hAnsi="David"/>
          <ns0:sz ns0:val="24"/>
          <ns0:szCs ns0:val="24"/>
          <ns0:rtl/>
        </ns0:rPr>
        <ns0:t>פישהיימר</ns0:t>
      </ns0:r>
      <ns0:proofErr ns0:type="spellEnd"/>
      <ns0:r ns0:rsidRPr="00076A10">
        <ns0:rPr>
          <ns0:rFonts ns0:ascii="David" ns0:cs="David" ns0:hAnsi="David"/>
          <ns0:sz ns0:val="24"/>
          <ns0:szCs ns0:val="24"/>
          <ns0:rtl/>
        </ns0:rPr>
        <ns0:t xml:space="preserve">   שופט</ns0:t>
      </ns0:r>
    </ns0:p>
    <ns0:p ns2:paraId="0287F3C8" ns2:textId="77777777" ns0:rsidP="00076A10" ns0:rsidR="00076A10" ns0:rsidRDefault="00076A10" ns0:rsidRPr="00076A10">
      <ns0:pPr>
        <ns0:pStyle ns0:val="10"/>
        <ns0:spacing ns0:line="276" ns0:lineRule="auto"/>
        <ns0:rPr>
          <ns0:rFonts ns0:ascii="David" ns0:cs="David" ns0:hAnsi="David"/>
          <ns0:sz ns0:val="24"/>
          <ns0:szCs ns0:val="24"/>
        </ns0:rPr>
      </ns0:pPr>
    </ns0:p>
    <ns0:p ns2:paraId="34A001AB" ns2:textId="225678EB" ns0:rsidP="00076A10" ns0:rsidR="00076A10" ns0:rsidRDefault="00076A10" ns0:rsidRPr="00076A10">
      <ns0:pPr>
        <ns0:pStyle ns0:val="12"/>
        <ns0:spacing ns0:line="276" ns0:lineRule="auto"/>
        <ns0:jc ns0:val="left"/>
        <ns0:rPr>
          <ns0:rFonts ns0:ascii="David" ns0:hAnsi="David"/>
          <ns0:sz ns0:val="24"/>
          <ns0:szCs ns0:val="24"/>
          <ns0:u ns0:val="none"/>
          <ns0:rtl/>
        </ns0:rPr>
      </ns0:pPr>
      <ns0:r ns0:rsidRPr="00076A10">
        <ns0:rPr>
          <ns0:rFonts ns0:ascii="David" ns0:hAnsi="David"/>
          <ns0:sz ns0:val="24"/>
          <ns0:szCs ns0:val="24"/>
          <ns0:u ns0:val="none"/>
          <ns0:rtl/>
        </ns0:rPr>
        <ns0:t xml:space="preserve">בעניין: התובע הצבאי                      </ns0:t>
      </ns0:r>
      <ns0:r>
        <ns0:rPr>
          <ns0:rFonts ns0:ascii="David" ns0:hAnsi="David" ns0:hint="cs"/>
          <ns0:sz ns0:val="24"/>
          <ns0:szCs ns0:val="24"/>
          <ns0:u ns0:val="none"/>
          <ns0:rtl/>
        </ns0:rPr>
        <ns0:t xml:space="preserve">              </ns0:t>
      </ns0:r>
      <ns0:r ns0:rsidRPr="00076A10">
        <ns0:rPr>
          <ns0:rFonts ns0:ascii="David" ns0:hAnsi="David"/>
          <ns0:sz ns0:val="24"/>
          <ns0:szCs ns0:val="24"/>
          <ns0:u ns0:val="none"/>
          <ns0:rtl/>
        </ns0:rPr>
        <ns0:t xml:space="preserve">                      (ע"י ב"כ, רס"ן עמית </ns0:t>
      </ns0:r>
      <ns0:proofErr ns0:type="spellStart"/>
      <ns0:r ns0:rsidRPr="00076A10">
        <ns0:rPr>
          <ns0:rFonts ns0:ascii="David" ns0:hAnsi="David"/>
          <ns0:sz ns0:val="24"/>
          <ns0:szCs ns0:val="24"/>
          <ns0:u ns0:val="none"/>
          <ns0:rtl/>
        </ns0:rPr>
        <ns0:t>גרינהויז</ns0:t>
      </ns0:r>
      <ns0:proofErr ns0:type="spellEnd"/>
      <ns0:r ns0:rsidRPr="00076A10">
        <ns0:rPr>
          <ns0:rFonts ns0:ascii="David" ns0:hAnsi="David"/>
          <ns0:sz ns0:val="24"/>
          <ns0:szCs ns0:val="24"/>
          <ns0:u ns0:val="none"/>
          <ns0:rtl/>
        </ns0:rPr>
        <ns0:t xml:space="preserve"> וסרן שקד גפני)</ns0:t>
      </ns0:r>
    </ns0:p>
    <ns0:p ns2:paraId="796CD7EF" ns2:textId="77777777" ns0:rsidP="00076A10" ns0:rsidR="00076A10" ns0:rsidRDefault="00076A10" ns0:rsidRPr="00076A10">
      <ns0:pPr>
        <ns0:pStyle ns0:val="12"/>
        <ns0:spacing ns0:line="276" ns0:lineRule="auto"/>
        <ns0:jc ns0:val="left"/>
        <ns0:rPr>
          <ns0:rFonts ns0:ascii="David" ns0:hAnsi="David"/>
          <ns0:sz ns0:val="24"/>
          <ns0:szCs ns0:val="24"/>
          <ns0:u ns0:val="none"/>
        </ns0:rPr>
      </ns0:pPr>
    </ns0:p>
    <ns0:p ns2:paraId="5FA4E25C" ns2:textId="77777777" ns0:rsidP="00076A10" ns0:rsidR="00076A10" ns0:rsidRDefault="00076A10" ns0:rsidRPr="00076A10">
      <ns0:pPr>
        <ns0:pStyle ns0:val="12"/>
        <ns0:spacing ns0:line="276" ns0:lineRule="auto"/>
        <ns0:rPr>
          <ns0:rFonts ns0:ascii="David" ns0:hAnsi="David"/>
          <ns0:sz ns0:val="24"/>
          <ns0:szCs ns0:val="24"/>
          <ns0:u ns0:val="none"/>
          <ns0:rtl/>
        </ns0:rPr>
      </ns0:pPr>
      <ns0:r ns0:rsidRPr="00076A10">
        <ns0:rPr>
          <ns0:rFonts ns0:ascii="David" ns0:hAnsi="David"/>
          <ns0:sz ns0:val="24"/>
          <ns0:szCs ns0:val="24"/>
          <ns0:u ns0:val="none"/>
          <ns0:rtl/>
        </ns0:rPr>
        <ns0:t>נגד</ns0:t>
      </ns0:r>
    </ns0:p>
    <ns0:p ns2:paraId="538CCB0C" ns2:textId="77777777" ns0:rsidP="00076A10" ns0:rsidR="00076A10" ns0:rsidRDefault="00076A10" ns0:rsidRPr="00076A10">
      <ns0:pPr>
        <ns0:pStyle ns0:val="12"/>
        <ns0:spacing ns0:line="276" ns0:lineRule="auto"/>
        <ns0:rPr>
          <ns0:rFonts ns0:ascii="David" ns0:hAnsi="David"/>
          <ns0:sz ns0:val="24"/>
          <ns0:szCs ns0:val="24"/>
          <ns0:u ns0:val="none"/>
        </ns0:rPr>
      </ns0:pPr>
    </ns0:p>
    <ns0:p ns2:paraId="5B566D37" ns2:textId="35D7CFE0" ns0:rsidP="00076A10" ns0:rsidR="00076A10" ns0:rsidRDefault="00076A10" ns0:rsidRPr="00076A10">
      <ns0:pPr>
        <ns0:pStyle ns0:val="12"/>
        <ns0:spacing ns0:line="276" ns0:lineRule="auto"/>
        <ns0:jc ns0:val="left"/>
        <ns0:rPr>
          <ns0:rFonts ns0:ascii="David" ns0:hAnsi="David"/>
          <ns0:sz ns0:val="24"/>
          <ns0:szCs ns0:val="24"/>
          <ns0:u ns0:val="none"/>
        </ns0:rPr>
      </ns0:pPr>
      <ns0:r ns0:rsidRPr="00076A10">
        <ns0:rPr>
          <ns0:rFonts ns0:ascii="David" ns0:hAnsi="David"/>
          <ns0:sz ns0:val="24"/>
          <ns0:szCs ns0:val="24"/>
          <ns0:u ns0:val="none"/>
          <ns0:rtl/>
        </ns0:rPr>
        <ns0:t>הנאשם:</ns0:t>
      </ns0:r>
      <ns0:r ns0:rsidRPr="00076A10">
        <ns0:rPr>
          <ns0:rFonts ns0:ascii="David" ns0:hAnsi="David"/>
          <ns0:sz ns0:val="24"/>
          <ns0:szCs ns0:val="24"/>
          <ns0:u ns0:val="none"/>
        </ns0:rPr>
        <ns0:t xml:space="preserve"> </ns0:t>
      </ns0:r>
      <ns0:r ns0:rsidRPr="00076A10">
        <ns0:rPr>
          <ns0:rFonts ns0:ascii="David" ns0:hAnsi="David"/>
          <ns0:sz ns0:val="24"/>
          <ns0:szCs ns0:val="24"/>
          <ns0:u ns0:val="none"/>
          <ns0:rtl/>
        </ns0:rPr>
        <ns0:fldChar ns0:fldCharType="begin"/>
      </ns0:r>
      <ns0:r ns0:rsidRPr="00076A10">
        <ns0:rPr>
          <ns0:rFonts ns0:ascii="David" ns0:hAnsi="David"/>
          <ns0:sz ns0:val="24"/>
          <ns0:szCs ns0:val="24"/>
          <ns0:u ns0:val="none"/>
          <ns0:rtl/>
        </ns0:rPr>
      </ns0:r>
      <ns0:r ns0:rsidRPr="00076A10">
        <ns0:rPr>
          <ns0:rFonts ns0:ascii="David" ns0:hAnsi="David"/>
          <ns0:sz ns0:val="24"/>
          <ns0:szCs ns0:val="24"/>
          <ns0:u ns0:val="none"/>
        </ns0:rPr>
      </ns0:r>
      <ns0:r ns0:rsidRPr="00076A10">
        <ns0:rPr>
          <ns0:rFonts ns0:ascii="David" ns0:hAnsi="David"/>
          <ns0:sz ns0:val="24"/>
          <ns0:szCs ns0:val="24"/>
          <ns0:u ns0:val="none"/>
          <ns0:rtl/>
        </ns0:rPr>
      </ns0:r>
      <ns0:r ns0:rsidRPr="00076A10">
        <ns0:rPr>
          <ns0:rFonts ns0:ascii="David" ns0:hAnsi="David"/>
          <ns0:sz ns0:val="24"/>
          <ns0:szCs ns0:val="24"/>
          <ns0:u ns0:val="none"/>
          <ns0:rtl/>
        </ns0:rPr>
        <ns0:fldChar ns0:fldCharType="separate"/>
      </ns0:r>
      <ns0:r ns0:rsidRPr="00076A10">
        <ns0:rPr>
          <ns0:rFonts ns0:ascii="David" ns0:hAnsi="David"/>
          <ns0:sz ns0:val="24"/>
          <ns0:szCs ns0:val="24"/>
          <ns0:u ns0:val="none"/>
          <ns0:rtl/>
        </ns0:rPr>
        <ns0:t>ח</ns0:t>
      </ns0:r>
      <ns0:r ns0:rsidRPr="00076A10">
        <ns0:rPr>
          <ns0:rFonts ns0:ascii="David" ns0:hAnsi="David"/>
          <ns0:sz ns0:val="24"/>
          <ns0:szCs ns0:val="24"/>
          <ns0:u ns0:val="none"/>
          <ns0:rtl/>
        </ns0:rPr>
        <ns0:fldChar ns0:fldCharType="end"/>
      </ns0:r>
      <ns0:r ns0:rsidRPr="00076A10">
        <ns0:rPr>
          <ns0:rFonts ns0:ascii="David" ns0:hAnsi="David"/>
          <ns0:sz ns0:val="24"/>
          <ns0:szCs ns0:val="24"/>
          <ns0:u ns0:val="none"/>
          <ns0:rtl/>
        </ns0:rPr>
        <ns0:t>/</ns0:t>
      </ns0:r>
      <ns0:r ns0:rsidRPr="00076A10">
        <ns0:rPr>
          <ns0:rFonts ns0:ascii="David" ns0:hAnsi="David"/>
          <ns0:sz ns0:val="24"/>
          <ns0:szCs ns0:val="24"/>
          <ns0:u ns0:val="none"/>
        </ns0:rPr>
        <ns0:t>XXX</ns0:t>
      </ns0:r>
      <ns0:r ns0:rsidRPr="00076A10">
        <ns0:rPr>
          <ns0:rFonts ns0:ascii="David" ns0:hAnsi="David"/>
          <ns0:sz ns0:val="24"/>
          <ns0:szCs ns0:val="24"/>
          <ns0:u ns0:val="none"/>
          <ns0:rtl/>
        </ns0:rPr>
        <ns0:t xml:space="preserve"> סמל ש' ח' צ'           </ns0:t>
      </ns0:r>
      <ns0:r>
        <ns0:rPr>
          <ns0:rFonts ns0:ascii="David" ns0:hAnsi="David" ns0:hint="cs"/>
          <ns0:sz ns0:val="24"/>
          <ns0:szCs ns0:val="24"/>
          <ns0:u ns0:val="none"/>
          <ns0:rtl/>
        </ns0:rPr>
        <ns0:t xml:space="preserve">              </ns0:t>
      </ns0:r>
      <ns0:r ns0:rsidRPr="00076A10">
        <ns0:rPr>
          <ns0:rFonts ns0:ascii="David" ns0:hAnsi="David"/>
          <ns0:sz ns0:val="24"/>
          <ns0:szCs ns0:val="24"/>
          <ns0:u ns0:val="none"/>
          <ns0:rtl/>
        </ns0:rPr>
        <ns0:t xml:space="preserve">          (ע"י ב"כ, סרן (במיל') עידן דביר וסגן אהרן </ns0:t>
      </ns0:r>
      <ns0:proofErr ns0:type="spellStart"/>
      <ns0:r ns0:rsidRPr="00076A10">
        <ns0:rPr>
          <ns0:rFonts ns0:ascii="David" ns0:hAnsi="David"/>
          <ns0:sz ns0:val="24"/>
          <ns0:szCs ns0:val="24"/>
          <ns0:u ns0:val="none"/>
          <ns0:rtl/>
        </ns0:rPr>
        <ns0:t>פופקו</ns0:t>
      </ns0:r>
      <ns0:proofErr ns0:type="spellEnd"/>
      <ns0:r ns0:rsidRPr="00076A10">
        <ns0:rPr>
          <ns0:rFonts ns0:ascii="David" ns0:hAnsi="David"/>
          <ns0:sz ns0:val="24"/>
          <ns0:szCs ns0:val="24"/>
          <ns0:u ns0:val="none"/>
          <ns0:rtl/>
        </ns0:rPr>
        <ns0:t>)</ns0:t>
      </ns0:r>
    </ns0:p>
    <ns0:p ns2:paraId="29158BFA" ns2:textId="77777777" ns0:rsidP="006541B3" ns0:rsidR="00C13316" ns0:rsidRDefault="00C13316" ns0:rsidRPr="00076A10">
      <ns0:pPr>
        <ns0:spacing ns0:line="360" ns0:lineRule="auto"/>
        <ns0:jc ns0:val="center"/>
        <ns0:rPr>
          <ns0:rFonts ns0:ascii="David" ns0:cs="David" ns0:hAnsi="David"/>
          <ns0:b/>
          <ns0:bCs/>
          <ns0:sz ns0:val="24"/>
          <ns0:szCs ns0:val="24"/>
          <ns0:u ns0:val="single"/>
          <ns0:rtl/>
        </ns0:rPr>
      </ns0:pPr>
    </ns0:p>
    <ns0:p ns2:paraId="0D5719D7" ns2:textId="2D1F6940" ns0:rsidP="006541B3" ns0:rsidR="006541B3" ns0:rsidRDefault="006541B3" ns0:rsidRPr="00C13316">
      <ns0:pPr>
        <ns0:spacing ns0:line="360" ns0:lineRule="auto"/>
        <ns0:jc ns0:val="center"/>
        <ns0:rPr>
          <ns0:rFonts ns0:ascii="David" ns0:cs="David" ns0:hAnsi="David"/>
          <ns0:b/>
          <ns0:bCs/>
          <ns0:sz ns0:val="24"/>
          <ns0:szCs ns0:val="24"/>
          <ns0:u ns0:val="single"/>
        </ns0:rPr>
      </ns0:pPr>
      <ns0:r ns0:rsidRPr="00C13316">
        <ns0:rPr>
          <ns0:rFonts ns0:ascii="David" ns0:cs="David" ns0:hAnsi="David" ns0:hint="cs"/>
          <ns0:b/>
          <ns0:bCs/>
          <ns0:sz ns0:val="24"/>
          <ns0:szCs ns0:val="24"/>
          <ns0:u ns0:val="single"/>
          <ns0:rtl/>
        </ns0:rPr>
        <ns0:t>החלטה</ns0:t>
      </ns0:r>
    </ns0:p>
    <ns0:p ns2:paraId="7F847B04" ns2:textId="493ADF53" ns0:rsidP="00567AE4" ns0:rsidR="00F006C3" ns0:rsidRDefault="00F006C3" ns0:rsidRPr="00C13316">
      <ns0:pPr>
        <ns0:spacing ns0:after="0" ns0:line="360" ns0:lineRule="auto"/>
        <ns0:jc ns0:val="both"/>
        <ns0:rPr>
          <ns0:rFonts ns0:ascii="David" ns0:cs="David" ns0:hAnsi="David"/>
          <ns0:b/>
          <ns0:bCs/>
          <ns0:sz ns0:val="24"/>
          <ns0:szCs ns0:val="24"/>
          <ns0:u ns0:val="single"/>
          <ns0:rtl/>
        </ns0:rPr>
      </ns0:pPr>
      <ns0:r ns0:rsidRPr="00C13316">
        <ns0:rPr>
          <ns0:rFonts ns0:ascii="David" ns0:cs="David" ns0:hAnsi="David" ns0:hint="cs"/>
          <ns0:b/>
          <ns0:bCs/>
          <ns0:sz ns0:val="24"/>
          <ns0:szCs ns0:val="24"/>
          <ns0:u ns0:val="single"/>
          <ns0:rtl/>
        </ns0:rPr>
        <ns0:t>רקע</ns0:t>
      </ns0:r>
    </ns0:p>
    <ns0:p ns2:paraId="61870B5F" ns2:textId="5511F2E3" ns0:rsidP="00B1750A" ns0:rsidR="006541B3" ns0:rsidRDefault="00B1750A"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ns0:t>
      </ns0:r>
      <ns0:r ns0:rsidRPr="00C13316">
        <ns0:rPr>
          <ns0:rFonts ns0:ascii="David" ns0:cs="David" ns0:hAnsi="David" ns0:hint="cs"/>
          <ns0:sz ns0:val="24"/>
          <ns0:szCs ns0:val="24"/>
          <ns0:rtl/>
        </ns0:rPr>
        <ns0:t>. ע</ns0:t>
      </ns0:r>
      <ns0:r ns0:rsidR="00567AE4" ns0:rsidRPr="00C13316">
        <ns0:rPr>
          <ns0:rFonts ns0:ascii="David" ns0:cs="David" ns0:hAnsi="David" ns0:hint="cs"/>
          <ns0:sz ns0:val="24"/>
          <ns0:szCs ns0:val="24"/>
          <ns0:rtl/>
        </ns0:rPr>
        <ns0:t>ניינה של החלטה זו ב</ns0:t>
      </ns0:r>
      <ns0:r ns0:rsidR="006541B3" ns0:rsidRPr="00C13316">
        <ns0:rPr>
          <ns0:rFonts ns0:ascii="David" ns0:cs="David" ns0:hAnsi="David" ns0:hint="cs"/>
          <ns0:sz ns0:val="24"/>
          <ns0:szCs ns0:val="24"/>
          <ns0:rtl/>
        </ns0:rPr>
        <ns0:t xml:space="preserve">בקשת התביעה הצבאית </ns0:t>
      </ns0:r>
      <ns0:r ns0:rsidR="006541B3" ns0:rsidRPr="00C13316">
        <ns0:rPr>
          <ns0:rFonts ns0:ascii="David" ns0:cs="David" ns0:hAnsi="David" ns0:hint="cs"/>
          <ns0:b/>
          <ns0:bCs/>
          <ns0:sz ns0:val="24"/>
          <ns0:szCs ns0:val="24"/>
          <ns0:rtl/>
        </ns0:rPr>
        <ns0:t>לתקן את כתב האישום</ns0:t>
      </ns0:r>
      <ns0:r ns0:rsidR="00567AE4" ns0:rsidRPr="00C13316">
        <ns0:rPr>
          <ns0:rFonts ns0:ascii="David" ns0:cs="David" ns0:hAnsi="David" ns0:hint="cs"/>
          <ns0:b/>
          <ns0:bCs/>
          <ns0:sz ns0:val="24"/>
          <ns0:szCs ns0:val="24"/>
          <ns0:rtl/>
        </ns0:rPr>
        <ns0:t>,</ns0:t>
      </ns0:r>
      <ns0:r ns0:rsidR="006541B3" ns0:rsidRPr="00C13316">
        <ns0:rPr>
          <ns0:rFonts ns0:ascii="David" ns0:cs="David" ns0:hAnsi="David" ns0:hint="cs"/>
          <ns0:sz ns0:val="24"/>
          <ns0:szCs ns0:val="24"/>
          <ns0:rtl/>
        </ns0:rPr>
        <ns0:t xml:space="preserve"> כך שלרשימת עדי</ns0:t>
      </ns0:r>
      <ns0:r ns0:rsidR="006C71FA" ns0:rsidRPr="00C13316">
        <ns0:rPr>
          <ns0:rFonts ns0:ascii="David" ns0:cs="David" ns0:hAnsi="David" ns0:hint="cs"/>
          <ns0:sz ns0:val="24"/>
          <ns0:szCs ns0:val="24"/>
          <ns0:rtl/>
        </ns0:rPr>
        <ns0:t xml:space="preserve">ה </ns0:t>
      </ns0:r>
      <ns0:r ns0:rsidR="00567AE4" ns0:rsidRPr="00C13316">
        <ns0:rPr>
          <ns0:rFonts ns0:ascii="David" ns0:cs="David" ns0:hAnsi="David" ns0:hint="cs"/>
          <ns0:sz ns0:val="24"/>
          <ns0:szCs ns0:val="24"/>
          <ns0:rtl/>
        </ns0:rPr>
        <ns0:t xml:space="preserve">יתווסף האזרח יובל </ns0:t>
      </ns0:r>
      <ns0:r ns0:rsidR="006C71FA" ns0:rsidRPr="00C13316">
        <ns0:rPr>
          <ns0:rFonts ns0:ascii="David" ns0:cs="David" ns0:hAnsi="David" ns0:hint="cs"/>
          <ns0:sz ns0:val="24"/>
          <ns0:szCs ns0:val="24"/>
          <ns0:rtl/>
        </ns0:rPr>
        <ns0:t xml:space="preserve">אלבז </ns0:t>
      </ns0:r>
      <ns0:r ns0:rsidR="00567AE4" ns0:rsidRPr="00C13316">
        <ns0:rPr>
          <ns0:rFonts ns0:ascii="David" ns0:cs="David" ns0:hAnsi="David" ns0:hint="cs"/>
          <ns0:sz ns0:val="24"/>
          <ns0:szCs ns0:val="24"/>
          <ns0:rtl/>
        </ns0:rPr>
        <ns0:t xml:space="preserve">(להלן: </ns0:t>
      </ns0:r>
      <ns0:r ns0:rsidR="00567AE4" ns0:rsidRPr="00C13316">
        <ns0:rPr>
          <ns0:rFonts ns0:ascii="David" ns0:cs="David" ns0:hAnsi="David" ns0:hint="cs"/>
          <ns0:b/>
          <ns0:bCs/>
          <ns0:sz ns0:val="24"/>
          <ns0:szCs ns0:val="24"/>
          <ns0:rtl/>
        </ns0:rPr>
        <ns0:t>האזרח</ns0:t>
      </ns0:r>
      <ns0:r ns0:rsidR="00567AE4" ns0:rsidRPr="00C13316">
        <ns0:rPr>
          <ns0:rFonts ns0:ascii="David" ns0:cs="David" ns0:hAnsi="David" ns0:hint="cs"/>
          <ns0:sz ns0:val="24"/>
          <ns0:szCs ns0:val="24"/>
          <ns0:rtl/>
        </ns0:rPr>
        <ns0:t>).</ns0:t>
      </ns0:r>
      <ns0:r ns0:rsidR="006541B3" ns0:rsidRPr="00C13316">
        <ns0:rPr>
          <ns0:rFonts ns0:ascii="David" ns0:cs="David" ns0:hAnsi="David" ns0:hint="cs"/>
          <ns0:sz ns0:val="24"/>
          <ns0:szCs ns0:val="24"/>
          <ns0:rtl/>
        </ns0:rPr>
        <ns0:t xml:space="preserve"> ההגנה </ns0:t>
      </ns0:r>
      <ns0:r ns0:rsidR="006541B3" ns0:rsidRPr="00C13316">
        <ns0:rPr>
          <ns0:rFonts ns0:ascii="David" ns0:cs="David" ns0:hAnsi="David" ns0:hint="cs"/>
          <ns0:b/>
          <ns0:bCs/>
          <ns0:sz ns0:val="24"/>
          <ns0:szCs ns0:val="24"/>
          <ns0:rtl/>
        </ns0:rPr>
        <ns0:t>התנגדה</ns0:t>
      </ns0:r>
      <ns0:r ns0:rsidR="006541B3" ns0:rsidRPr="00C13316">
        <ns0:rPr>
          <ns0:rFonts ns0:ascii="David" ns0:cs="David" ns0:hAnsi="David" ns0:hint="cs"/>
          <ns0:sz ns0:val="24"/>
          <ns0:szCs ns0:val="24"/>
          <ns0:rtl/>
        </ns0:rPr>
        <ns0:t xml:space="preserve"> לבקשת התיקון</ns0:t>
      </ns0:r>
      <ns0:r ns0:rsidR="00567AE4" ns0:rsidRPr="00C13316">
        <ns0:rPr>
          <ns0:rFonts ns0:ascii="David" ns0:cs="David" ns0:hAnsi="David" ns0:hint="cs"/>
          <ns0:sz ns0:val="24"/>
          <ns0:szCs ns0:val="24"/>
          <ns0:rtl/>
        </ns0:rPr>
        <ns0:t xml:space="preserve">, </ns0:t>
      </ns0:r>
      <ns0:r ns0:rsidR="006C71FA" ns0:rsidRPr="00C13316">
        <ns0:rPr>
          <ns0:rFonts ns0:ascii="David" ns0:cs="David" ns0:hAnsi="David" ns0:hint="cs"/>
          <ns0:sz ns0:val="24"/>
          <ns0:szCs ns0:val="24"/>
          <ns0:rtl/>
        </ns0:rPr>
        <ns0:t>הן</ns0:t>
      </ns0:r>
      <ns0:r ns0:rsidR="006541B3" ns0:rsidRPr="00C13316">
        <ns0:rPr>
          <ns0:rFonts ns0:ascii="David" ns0:cs="David" ns0:hAnsi="David" ns0:hint="cs"/>
          <ns0:sz ns0:val="24"/>
          <ns0:szCs ns0:val="24"/>
          <ns0:rtl/>
        </ns0:rPr>
        <ns0:t xml:space="preserve"> לנוכח </ns0:t>
      </ns0:r>
      <ns0:r ns0:rsidR="00567AE4" ns0:rsidRPr="00C13316">
        <ns0:rPr>
          <ns0:rFonts ns0:ascii="David" ns0:cs="David" ns0:hAnsi="David" ns0:hint="cs"/>
          <ns0:sz ns0:val="24"/>
          <ns0:szCs ns0:val="24"/>
          <ns0:rtl/>
        </ns0:rPr>
        <ns0:t>השתלשלות הדברים, כפי שתפורט להלן, ובראשה</ns0:t>
      </ns0:r>
      <ns0:r ns0:rsidR="00567AE4" ns0:rsidRPr="00C13316">
        <ns0:rPr>
          <ns0:rFonts ns0:ascii="David" ns0:cs="David" ns0:hAnsi="David" ns0:hint="cs"/>
          <ns0:b/>
          <ns0:bCs/>
          <ns0:sz ns0:val="24"/>
          <ns0:szCs ns0:val="24"/>
          <ns0:rtl/>
        </ns0:rPr>
        <ns0:t xml:space="preserve"> הצהרת התביעה בפתח ההליך כי אין בכוונתה לזמן את האזרח כעד מטעמה</ns0:t>
      </ns0:r>
      <ns0:r ns0:rsidR="006C71FA" ns0:rsidRPr="00C13316">
        <ns0:rPr>
          <ns0:rFonts ns0:ascii="David" ns0:cs="David" ns0:hAnsi="David" ns0:hint="cs"/>
          <ns0:b/>
          <ns0:bCs/>
          <ns0:sz ns0:val="24"/>
          <ns0:szCs ns0:val="24"/>
          <ns0:rtl/>
        </ns0:rPr>
        <ns0:t xml:space="preserve">, </ns0:t>
      </ns0:r>
      <ns0:r ns0:rsidR="006C71FA" ns0:rsidRPr="00C13316">
        <ns0:rPr>
          <ns0:rFonts ns0:ascii="David" ns0:cs="David" ns0:hAnsi="David" ns0:hint="cs"/>
          <ns0:sz ns0:val="24"/>
          <ns0:szCs ns0:val="24"/>
          <ns0:rtl/>
        </ns0:rPr>
        <ns0:t xml:space="preserve">והן נוכח </ns0:t>
      </ns0:r>
      <ns0:r ns0:rsidR="006C71FA" ns0:rsidRPr="00C13316">
        <ns0:rPr>
          <ns0:rFonts ns0:ascii="David" ns0:cs="David" ns0:hAnsi="David" ns0:hint="cs"/>
          <ns0:b/>
          <ns0:bCs/>
          <ns0:sz ns0:val="24"/>
          <ns0:szCs ns0:val="24"/>
          <ns0:rtl/>
        </ns0:rPr>
        <ns0:t>הפגיעה באפשרות המשיב להתגונן</ns0:t>
      </ns0:r>
      <ns0:r ns0:rsidR="006C71FA" ns0:rsidRPr="00C13316">
        <ns0:rPr>
          <ns0:rFonts ns0:ascii="David" ns0:cs="David" ns0:hAnsi="David" ns0:hint="cs"/>
          <ns0:sz ns0:val="24"/>
          <ns0:szCs ns0:val="24"/>
          <ns0:rtl/>
        </ns0:rPr>
        <ns0:t xml:space="preserve">, אם ניעתר </ns0:t>
      </ns0:r>
      <ns0:r ns0:rsidR="00567AE4" ns0:rsidRPr="00C13316">
        <ns0:rPr>
          <ns0:rFonts ns0:ascii="David" ns0:cs="David" ns0:hAnsi="David" ns0:hint="cs"/>
          <ns0:sz ns0:val="24"/>
          <ns0:szCs ns0:val="24"/>
          <ns0:rtl/>
        </ns0:rPr>
        <ns0:t>לבקשת התביעה בשלב זה.</ns0:t>
      </ns0:r>
      <ns0:r ns0:rsidR="006541B3" ns0:rsidRPr="00C13316">
        <ns0:rPr>
          <ns0:rFonts ns0:ascii="David" ns0:cs="David" ns0:hAnsi="David" ns0:hint="cs"/>
          <ns0:sz ns0:val="24"/>
          <ns0:szCs ns0:val="24"/>
          <ns0:rtl/>
        </ns0:rPr>
        <ns0:t xml:space="preserve"> </ns0:t>
      </ns0:r>
    </ns0:p>
    <ns0:p ns2:paraId="14CC132E" ns2:textId="77777777" ns0:rsidP="006541B3" ns0:rsidR="006541B3" ns0:rsidRDefault="006541B3" ns0:rsidRPr="00C13316">
      <ns0:pPr>
        <ns0:pStyle ns0:val="5"/>
        <ns0:spacing ns0:after="0" ns0:line="360" ns0:lineRule="auto"/>
        <ns0:jc ns0:val="both"/>
        <ns0:rPr>
          <ns0:rFonts ns0:ascii="David" ns0:cs="David" ns0:hAnsi="David"/>
          <ns0:sz ns0:val="24"/>
          <ns0:szCs ns0:val="24"/>
        </ns0:rPr>
      </ns0:pPr>
    </ns0:p>
    <ns0:p ns2:paraId="7408931D" ns2:textId="77777777" ns0:rsidP="00F006C3" ns0:rsidR="006541B3" ns0:rsidRDefault="006541B3" ns0:rsidRPr="00C13316">
      <ns0:pPr>
        <ns0:spacing ns0:after="0" ns0:line="360" ns0:lineRule="auto"/>
        <ns0:jc ns0:val="both"/>
        <ns0:rPr>
          <ns0:rFonts ns0:ascii="David" ns0:cs="David" ns0:hAnsi="David"/>
          <ns0:b/>
          <ns0:bCs/>
          <ns0:sz ns0:val="24"/>
          <ns0:szCs ns0:val="24"/>
          <ns0:u ns0:val="single"/>
        </ns0:rPr>
      </ns0:pPr>
      <ns0:r ns0:rsidRPr="00C13316">
        <ns0:rPr>
          <ns0:rFonts ns0:ascii="David" ns0:cs="David" ns0:hAnsi="David" ns0:hint="cs"/>
          <ns0:b/>
          <ns0:bCs/>
          <ns0:sz ns0:val="24"/>
          <ns0:szCs ns0:val="24"/>
          <ns0:u ns0:val="single"/>
          <ns0:rtl/>
        </ns0:rPr>
        <ns0:t>מסגרת ההליך</ns0:t>
      </ns0:r>
    </ns0:p>
    <ns0:p ns2:paraId="40771DE0" ns2:textId="7DD47E40" ns0:rsidP="00567AE4" ns0:rsidR="00567AE4" ns0:rsidRDefault="00B1750A"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ns0:t>
      </ns0:r>
      <ns0:r ns0:rsidRPr="00C13316">
        <ns0:rPr>
          <ns0:rFonts ns0:ascii="David" ns0:cs="David" ns0:hAnsi="David" ns0:hint="cs"/>
          <ns0:sz ns0:val="24"/>
          <ns0:szCs ns0:val="24"/>
          <ns0:rtl/>
        </ns0:rPr>
        <ns0:t xml:space="preserve">. </ns0:t>
      </ns0:r>
      <ns0:r ns0:rsidR="006541B3" ns0:rsidRPr="00C13316">
        <ns0:rPr>
          <ns0:rFonts ns0:ascii="David" ns0:cs="David" ns0:hAnsi="David" ns0:hint="cs"/>
          <ns0:sz ns0:val="24"/>
          <ns0:szCs ns0:val="24"/>
          <ns0:rtl/>
        </ns0:rPr>
        <ns0:t xml:space="preserve">כתב </ns0:t>
      </ns0:r>
      <ns0:r ns0:rsidR="00567AE4" ns0:rsidRPr="00C13316">
        <ns0:rPr>
          <ns0:rFonts ns0:ascii="David" ns0:cs="David" ns0:hAnsi="David" ns0:hint="cs"/>
          <ns0:sz ns0:val="24"/>
          <ns0:szCs ns0:val="24"/>
          <ns0:rtl/>
        </ns0:rPr>
        <ns0:t>ה</ns0:t>
      </ns0:r>
      <ns0:r ns0:rsidR="006541B3" ns0:rsidRPr="00C13316">
        <ns0:rPr>
          <ns0:rFonts ns0:ascii="David" ns0:cs="David" ns0:hAnsi="David" ns0:hint="cs"/>
          <ns0:sz ns0:val="24"/>
          <ns0:szCs ns0:val="24"/>
          <ns0:rtl/>
        </ns0:rPr>
        <ns0:t xml:space="preserve">אישום </ns0:t>
      </ns0:r>
      <ns0:r ns0:rsidR="00567AE4" ns0:rsidRPr="00C13316">
        <ns0:rPr>
          <ns0:rFonts ns0:ascii="David" ns0:cs="David" ns0:hAnsi="David" ns0:hint="cs"/>
          <ns0:sz ns0:val="24"/>
          <ns0:szCs ns0:val="24"/>
          <ns0:rtl/>
        </ns0:rPr>
        <ns0:t>ש</ns0:t>
      </ns0:r>
      <ns0:r ns0:rsidR="006541B3" ns0:rsidRPr="00C13316">
        <ns0:rPr>
          <ns0:rFonts ns0:ascii="David" ns0:cs="David" ns0:hAnsi="David" ns0:hint="cs"/>
          <ns0:sz ns0:val="24"/>
          <ns0:szCs ns0:val="24"/>
          <ns0:rtl/>
        </ns0:rPr>
        <ns0:t xml:space="preserve">הוגש כנגד </ns0:t>
      </ns0:r>
      <ns0:r ns0:rsidR="00567AE4" ns0:rsidRPr="00C13316">
        <ns0:rPr>
          <ns0:rFonts ns0:ascii="David" ns0:cs="David" ns0:hAnsi="David" ns0:hint="cs"/>
          <ns0:sz ns0:val="24"/>
          <ns0:szCs ns0:val="24"/>
          <ns0:rtl/>
        </ns0:rPr>
        <ns0:t>המשיב</ns0:t>
      </ns0:r>
      <ns0:r ns0:rsidR="006541B3" ns0:rsidRPr="00C13316">
        <ns0:rPr>
          <ns0:rFonts ns0:ascii="David" ns0:cs="David" ns0:hAnsi="David" ns0:hint="cs"/>
          <ns0:sz ns0:val="24"/>
          <ns0:szCs ns0:val="24"/>
          <ns0:rtl/>
        </ns0:rPr>
        <ns0:t xml:space="preserve"> ביום </ns0:t>
      </ns0:r>
      <ns0:r ns0:rsidR="00567AE4" ns0:rsidRPr="00C13316">
        <ns0:rPr>
          <ns0:rFonts ns0:ascii="David" ns0:cs="David" ns0:hAnsi="David" ns0:hint="cs"/>
          <ns0:sz ns0:val="24"/>
          <ns0:szCs ns0:val="24"/>
          <ns0:rtl/>
        </ns0:rPr>
        <ns0:t>23 במאי 2022</ns0:t>
      </ns0:r>
      <ns0:r ns0:rsidR="00623B43" ns0:rsidRPr="00C13316">
        <ns0:rPr>
          <ns0:rFonts ns0:ascii="David" ns0:cs="David" ns0:hAnsi="David" ns0:hint="cs"/>
          <ns0:sz ns0:val="24"/>
          <ns0:szCs ns0:val="24"/>
          <ns0:rtl/>
        </ns0:rPr>
        <ns0:t>,</ns0:t>
      </ns0:r>
      <ns0:r ns0:rsidR="006541B3" ns0:rsidRPr="00C13316">
        <ns0:rPr>
          <ns0:rFonts ns0:ascii="David" ns0:cs="David" ns0:hAnsi="David" ns0:hint="cs"/>
          <ns0:sz ns0:val="24"/>
          <ns0:szCs ns0:val="24"/>
          <ns0:rtl/>
        </ns0:rPr>
        <ns0:t xml:space="preserve"> </ns0:t>
      </ns0:r>
      <ns0:r ns0:rsidR="00567AE4" ns0:rsidRPr="00C13316">
        <ns0:rPr>
          <ns0:rFonts ns0:ascii="David" ns0:cs="David" ns0:hAnsi="David" ns0:hint="cs"/>
          <ns0:sz ns0:val="24"/>
          <ns0:szCs ns0:val="24"/>
          <ns0:rtl/>
        </ns0:rPr>
        <ns0:t xml:space="preserve">מייחס לו עבירות שעניינן </ns0:t>
      </ns0:r>
      <ns0:r ns0:rsidR="00567AE4" ns0:rsidRPr="00C13316">
        <ns0:rPr>
          <ns0:rFonts ns0:ascii="David" ns0:cs="David" ns0:hAnsi="David" ns0:hint="cs"/>
          <ns0:b/>
          <ns0:bCs/>
          <ns0:sz ns0:val="24"/>
          <ns0:szCs ns0:val="24"/>
          <ns0:rtl/>
        </ns0:rPr>
        <ns0:t>הוצאת נשק מרשות הצבא ועבירות בנשק</ns0:t>
      </ns0:r>
      <ns0:r ns0:rsidR="00567AE4" ns0:rsidRPr="00C13316">
        <ns0:rPr>
          <ns0:rFonts ns0:ascii="David" ns0:cs="David" ns0:hAnsi="David" ns0:hint="cs"/>
          <ns0:sz ns0:val="24"/>
          <ns0:szCs ns0:val="24"/>
          <ns0:rtl/>
        </ns0:rPr>
        <ns0:t>.</ns0:t>
      </ns0:r>
      <ns0:r ns0:rsidR="006541B3" ns0:rsidRPr="00C13316">
        <ns0:rPr>
          <ns0:rFonts ns0:ascii="David" ns0:cs="David" ns0:hAnsi="David" ns0:hint="cs"/>
          <ns0:sz ns0:val="24"/>
          <ns0:szCs ns0:val="24"/>
          <ns0:rtl/>
        </ns0:rPr>
        <ns0:t xml:space="preserve"> </ns0:t>
      </ns0:r>
      <ns0:r ns0:rsidR="00567AE4" ns0:rsidRPr="00C13316">
        <ns0:rPr>
          <ns0:rFonts ns0:ascii="David" ns0:cs="David" ns0:hAnsi="David" ns0:hint="cs"/>
          <ns0:sz ns0:val="24"/>
          <ns0:szCs ns0:val="24"/>
          <ns0:rtl/>
        </ns0:rPr>
        <ns0:t>בתמצית</ns0:t>
      </ns0:r>
      <ns0:r ns0:rsidR="00623B43" ns0:rsidRPr="00C13316">
        <ns0:rPr>
          <ns0:rFonts ns0:ascii="David" ns0:cs="David" ns0:hAnsi="David" ns0:hint="cs"/>
          <ns0:sz ns0:val="24"/>
          <ns0:szCs ns0:val="24"/>
          <ns0:rtl/>
        </ns0:rPr>
        <ns0:t xml:space="preserve"> </ns0:t>
      </ns0:r>
      <ns0:r ns0:rsidR="00567AE4" ns0:rsidRPr="00C13316">
        <ns0:rPr>
          <ns0:rFonts ns0:ascii="David" ns0:cs="David" ns0:hAnsi="David" ns0:hint="cs"/>
          <ns0:sz ns0:val="24"/>
          <ns0:szCs ns0:val="24"/>
          <ns0:rtl/>
        </ns0:rPr>
        <ns0:t>נטען כי</ns0:t>
      </ns0:r>
      <ns0:r ns0:rsidR="006541B3" ns0:rsidRPr="00C13316">
        <ns0:rPr>
          <ns0:rFonts ns0:ascii="David" ns0:cs="David" ns0:hAnsi="David" ns0:hint="cs"/>
          <ns0:sz ns0:val="24"/>
          <ns0:szCs ns0:val="24"/>
          <ns0:rtl/>
        </ns0:rPr>
        <ns0:t xml:space="preserve"> </ns0:t>
      </ns0:r>
      <ns0:r ns0:rsidR="00567AE4" ns0:rsidRPr="00C13316">
        <ns0:rPr>
          <ns0:rFonts ns0:ascii="David" ns0:cs="David" ns0:hAnsi="David" ns0:hint="cs"/>
          <ns0:sz ns0:val="24"/>
          <ns0:szCs ns0:val="24"/>
          <ns0:rtl/>
        </ns0:rPr>
        <ns0:t>המשיב</ns0:t>
      </ns0:r>
      <ns0:r ns0:rsidR="003A30F0" ns0:rsidRPr="00C13316">
        <ns0:rPr>
          <ns0:rFonts ns0:ascii="David" ns0:cs="David" ns0:hAnsi="David" ns0:hint="cs"/>
          <ns0:sz ns0:val="24"/>
          <ns0:szCs ns0:val="24"/>
          <ns0:rtl/>
        </ns0:rPr>
        <ns0:t>,</ns0:t>
      </ns0:r>
      <ns0:r ns0:rsidR="00567AE4" ns0:rsidRPr="00C13316">
        <ns0:rPr>
          <ns0:rFonts ns0:ascii="David" ns0:cs="David" ns0:hAnsi="David" ns0:hint="cs"/>
          <ns0:sz ns0:val="24"/>
          <ns0:szCs ns0:val="24"/>
          <ns0:rtl/>
        </ns0:rPr>
        <ns0:t xml:space="preserve"> </ns0:t>
      </ns0:r>
      <ns0:r ns0:rsidR="003A30F0" ns0:rsidRPr="00C13316">
        <ns0:rPr>
          <ns0:rFonts ns0:ascii="David" ns0:cs="David" ns0:hAnsi="David" ns0:hint="cs"/>
          <ns0:sz ns0:val="24"/>
          <ns0:szCs ns0:val="24"/>
          <ns0:rtl/>
        </ns0:rPr>
        <ns0:t>ה</ns0:t>
      </ns0:r>
      <ns0:r ns0:rsidR="00567AE4" ns0:rsidRPr="00C13316">
        <ns0:rPr>
          <ns0:rFonts ns0:ascii="David" ns0:cs="David" ns0:hAnsi="David" ns0:hint="cs"/>
          <ns0:sz ns0:val="24"/>
          <ns0:szCs ns0:val="24"/>
          <ns0:rtl/>
        </ns0:rPr>
        <ns0:t>משרת כנהג</ns0:t>
      </ns0:r>
      <ns0:r ns0:rsidR="00623B43" ns0:rsidRPr="00C13316">
        <ns0:rPr>
          <ns0:rFonts ns0:ascii="David" ns0:cs="David" ns0:hAnsi="David" ns0:hint="cs"/>
          <ns0:sz ns0:val="24"/>
          <ns0:szCs ns0:val="24"/>
          <ns0:rtl/>
        </ns0:rPr>
        <ns0:t>,</ns0:t>
      </ns0:r>
      <ns0:r ns0:rsidR="00F006C3" ns0:rsidRPr="00C13316">
        <ns0:rPr>
          <ns0:rFonts ns0:ascii="David" ns0:cs="David" ns0:hAnsi="David" ns0:hint="cs"/>
          <ns0:sz ns0:val="24"/>
          <ns0:szCs ns0:val="24"/>
          <ns0:rtl/>
        </ns0:rPr>
        <ns0:t xml:space="preserve"> הוביל </ns0:t>
      </ns0:r>
      <ns0:r ns0:rsidR="003A30F0" ns0:rsidRPr="00C13316">
        <ns0:rPr>
          <ns0:rFonts ns0:ascii="David" ns0:cs="David" ns0:hAnsi="David" ns0:hint="cs"/>
          <ns0:sz ns0:val="24"/>
          <ns0:szCs ns0:val="24"/>
          <ns0:rtl/>
        </ns0:rPr>
        <ns0:t xml:space="preserve">במסגרת תפקידו </ns0:t>
      </ns0:r>
      <ns0:r ns0:rsidR="00F006C3" ns0:rsidRPr="00C13316">
        <ns0:rPr>
          <ns0:rFonts ns0:ascii="David" ns0:cs="David" ns0:hAnsi="David" ns0:hint="cs"/>
          <ns0:sz ns0:val="24"/>
          <ns0:szCs ns0:val="24"/>
          <ns0:rtl/>
        </ns0:rPr>
        <ns0:t>אמצעי לחימה מסוגים שונים ובהם רימוני הלם, וכי מתוקף תפקידו היית</ns0:t>
      </ns0:r>
      <ns0:r ns0:rsidR="00623B43" ns0:rsidRPr="00C13316">
        <ns0:rPr>
          <ns0:rFonts ns0:ascii="David" ns0:cs="David" ns0:hAnsi="David" ns0:hint="cs"/>
          <ns0:sz ns0:val="24"/>
          <ns0:szCs ns0:val="24"/>
          <ns0:rtl/>
        </ns0:rPr>
        <ns0:t>ה</ns0:t>
      </ns0:r>
      <ns0:r ns0:rsidR="00F006C3" ns0:rsidRPr="00C13316">
        <ns0:rPr>
          <ns0:rFonts ns0:ascii="David" ns0:cs="David" ns0:hAnsi="David" ns0:hint="cs"/>
          <ns0:sz ns0:val="24"/>
          <ns0:szCs ns0:val="24"/>
          <ns0:rtl/>
        </ns0:rPr>
        <ns0:t xml:space="preserve"> לו נגישות ישירה לאמצעי הלחימה. עוד צוין בכתב האישום כי בתקופה הרלוונטית הוחזקו בגדוד שבו שירת 217 רימוני הלם סנוור</ns0:t>
      </ns0:r>
      <ns0:r ns0:rsidR="00623B43" ns0:rsidRPr="00C13316">
        <ns0:rPr>
          <ns0:rFonts ns0:ascii="David" ns0:cs="David" ns0:hAnsi="David" ns0:hint="cs"/>
          <ns0:sz ns0:val="24"/>
          <ns0:szCs ns0:val="24"/>
          <ns0:rtl/>
        </ns0:rPr>
        <ns0:t>.</ns0:t>
      </ns0:r>
      <ns0:r ns0:rsidR="00F006C3" ns0:rsidRPr="00C13316">
        <ns0:rPr>
          <ns0:rFonts ns0:ascii="David" ns0:cs="David" ns0:hAnsi="David" ns0:hint="cs"/>
          <ns0:sz ns0:val="24"/>
          <ns0:szCs ns0:val="24"/>
          <ns0:rtl/>
        </ns0:rPr>
        <ns0:t xml:space="preserve"> </ns0:t>
      </ns0:r>
      <ns0:r ns0:rsidR="00623B43" ns0:rsidRPr="00C13316">
        <ns0:rPr>
          <ns0:rFonts ns0:ascii="David" ns0:cs="David" ns0:hAnsi="David" ns0:hint="cs"/>
          <ns0:sz ns0:val="24"/>
          <ns0:szCs ns0:val="24"/>
          <ns0:rtl/>
        </ns0:rPr>
        <ns0:t>על-פי המפורט בכתב האישום,</ns0:t>
      </ns0:r>
      <ns0:r ns0:rsidR="00F006C3" ns0:rsidRPr="00C13316">
        <ns0:rPr>
          <ns0:rFonts ns0:ascii="David" ns0:cs="David" ns0:hAnsi="David" ns0:hint="cs"/>
          <ns0:sz ns0:val="24"/>
          <ns0:szCs ns0:val="24"/>
          <ns0:rtl/>
        </ns0:rPr>
        <ns0:t xml:space="preserve"> במועד שקדם ליום 18 באפריל 2022, הוציא המשיב מרשות הצבא רימון הלם סנוור, ובהמשך</ns0:t>
      </ns0:r>
      <ns0:r ns0:rsidR="00623B43" ns0:rsidRPr="00C13316">
        <ns0:rPr>
          <ns0:rFonts ns0:ascii="David" ns0:cs="David" ns0:hAnsi="David" ns0:hint="cs"/>
          <ns0:sz ns0:val="24"/>
          <ns0:szCs ns0:val="24"/>
          <ns0:rtl/>
        </ns0:rPr>
        <ns0:t xml:space="preserve"> </ns0:t>
      </ns0:r>
      <ns0:r ns0:rsidR="00F006C3" ns0:rsidRPr="00C13316">
        <ns0:rPr>
          <ns0:rFonts ns0:ascii="David" ns0:cs="David" ns0:hAnsi="David" ns0:hint="cs"/>
          <ns0:sz ns0:val="24"/>
          <ns0:szCs ns0:val="24"/>
          <ns0:rtl/>
        </ns0:rPr>
        <ns0:t>העבירו לידי אחר. ביום 18 באפריל 2022 נמצא הרימון בחזקת האזרח יובל בעיר חולון, על-ידי שוטרי משטרת ישראל. החל ממועד זה ועד ליום 1 במאי 2022, נמלט האזרח, עד שנעצר. עוד צוין בכתב האישום כי עובר ובסמוך ליום 18 באפריל 2022 והן בסמוך לאחר מועד זה, נדברו המשיב והאזרח ביניהם, וביום 21 ב</ns0:t>
      </ns0:r>
      <ns0:r ns0:rsidR="00623B43" ns0:rsidRPr="00C13316">
        <ns0:rPr>
          <ns0:rFonts ns0:ascii="David" ns0:cs="David" ns0:hAnsi="David" ns0:hint="cs"/>
          <ns0:sz ns0:val="24"/>
          <ns0:szCs ns0:val="24"/>
          <ns0:rtl/>
        </ns0:rPr>
        <ns0:t>אפ</ns0:t>
      </ns0:r>
      <ns0:r ns0:rsidR="00F006C3" ns0:rsidRPr="00C13316">
        <ns0:rPr>
          <ns0:rFonts ns0:ascii="David" ns0:cs="David" ns0:hAnsi="David" ns0:hint="cs"/>
          <ns0:sz ns0:val="24"/>
          <ns0:szCs ns0:val="24"/>
          <ns0:rtl/>
        </ns0:rPr>
        <ns0:t>ריל 2022 לפנות בוקר ש</ns0:t>
      </ns0:r>
      <ns0:r ns0:rsidR="006C71FA" ns0:rsidRPr="00C13316">
        <ns0:rPr>
          <ns0:rFonts ns0:ascii="David" ns0:cs="David" ns0:hAnsi="David" ns0:hint="cs"/>
          <ns0:sz ns0:val="24"/>
          <ns0:szCs ns0:val="24"/>
          <ns0:rtl/>
        </ns0:rPr>
        <ns0:t>ה</ns0:t>
      </ns0:r>
      <ns0:r ns0:rsidR="00F006C3" ns0:rsidRPr="00C13316">
        <ns0:rPr>
          <ns0:rFonts ns0:ascii="David" ns0:cs="David" ns0:hAnsi="David" ns0:hint="cs"/>
          <ns0:sz ns0:val="24"/>
          <ns0:szCs ns0:val="24"/>
          <ns0:rtl/>
        </ns0:rPr>
        <ns0:t>ו</ns0:t>
      </ns0:r>
      <ns0:r ns0:rsidR="00623B43" ns0:rsidRPr="00C13316">
        <ns0:rPr>
          <ns0:rFonts ns0:ascii="David" ns0:cs="David" ns0:hAnsi="David" ns0:hint="cs"/>
          <ns0:sz ns0:val="24"/>
          <ns0:szCs ns0:val="24"/>
          <ns0:rtl/>
        </ns0:rPr>
        <ns0:t xml:space="preserve"> השניים</ns0:t>
      </ns0:r>
      <ns0:r ns0:rsidR="00F006C3" ns0:rsidRPr="00C13316">
        <ns0:rPr>
          <ns0:rFonts ns0:ascii="David" ns0:cs="David" ns0:hAnsi="David" ns0:hint="cs"/>
          <ns0:sz ns0:val="24"/>
          <ns0:szCs ns0:val="24"/>
          <ns0:rtl/>
        </ns0:rPr>
        <ns0:t xml:space="preserve"> באותה עת באילת. </ns0:t>
      </ns0:r>
    </ns0:p>
    <ns0:p ns2:paraId="6B807B8F" ns2:textId="3B110DCB" ns0:rsidP="00567AE4" ns0:rsidR="00412296" ns0:rsidRDefault="00412296" ns0:rsidRPr="00C13316">
      <ns0:pPr>
        <ns0:spacing ns0:after="0" ns0:line="360" ns0:lineRule="auto"/>
        <ns0:jc ns0:val="both"/>
        <ns0:rPr>
          <ns0:rFonts ns0:ascii="David" ns0:cs="David" ns0:hAnsi="David"/>
          <ns0:sz ns0:val="24"/>
          <ns0:szCs ns0:val="24"/>
          <ns0:rtl/>
        </ns0:rPr>
      </ns0:pPr>
    </ns0:p>
    <ns0:p ns2:paraId="184AED81" ns2:textId="13118A79" ns0:rsidP="00623B43" ns0:rsidR="00412296" ns0:rsidRDefault="00B1750A"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3</ns0:t>
      </ns0:r>
      <ns0:r ns0:rsidRPr="00C13316">
        <ns0:rPr>
          <ns0:rFonts ns0:ascii="David" ns0:cs="David" ns0:hAnsi="David" ns0:hint="cs"/>
          <ns0:sz ns0:val="24"/>
          <ns0:szCs ns0:val="24"/>
          <ns0:rtl/>
        </ns0:rPr>
        <ns0:t xml:space="preserve">. </ns0:t>
      </ns0:r>
      <ns0:r ns0:rsidR="00412296" ns0:rsidRPr="00C13316">
        <ns0:rPr>
          <ns0:rFonts ns0:ascii="David" ns0:cs="David" ns0:hAnsi="David" ns0:hint="cs"/>
          <ns0:sz ns0:val="24"/>
          <ns0:szCs ns0:val="24"/>
          <ns0:rtl/>
        </ns0:rPr>
        <ns0:t xml:space="preserve">לכתב האישום המקורי צורפה רשימת עדי התביעה, ובכלל זה, </ns0:t>
      </ns0:r>
      <ns0:r ns0:rsidR="00412296" ns0:rsidRPr="00C13316">
        <ns0:rPr>
          <ns0:rFonts ns0:ascii="David" ns0:cs="David" ns0:hAnsi="David" ns0:hint="cs"/>
          <ns0:b/>
          <ns0:bCs/>
          <ns0:sz ns0:val="24"/>
          <ns0:szCs ns0:val="24"/>
          <ns0:rtl/>
        </ns0:rPr>
        <ns0:t>מחקרי תקשורת ממכשיר</ns0:t>
      </ns0:r>
      <ns0:r ns0:rsidR="003A30F0" ns0:rsidRPr="00C13316">
        <ns0:rPr>
          <ns0:rFonts ns0:ascii="David" ns0:cs="David" ns0:hAnsi="David" ns0:hint="cs"/>
          <ns0:b/>
          <ns0:bCs/>
          <ns0:sz ns0:val="24"/>
          <ns0:szCs ns0:val="24"/>
          <ns0:rtl/>
        </ns0:rPr>
        <ns0:t>י</ns0:t>
      </ns0:r>
      <ns0:r ns0:rsidR="00412296" ns0:rsidRPr="00C13316">
        <ns0:rPr>
          <ns0:rFonts ns0:ascii="David" ns0:cs="David" ns0:hAnsi="David" ns0:hint="cs"/>
          <ns0:b/>
          <ns0:bCs/>
          <ns0:sz ns0:val="24"/>
          <ns0:szCs ns0:val="24"/>
          <ns0:rtl/>
        </ns0:rPr>
        <ns0:t xml:space="preserve"> הטלפון הנייד</ns0:t>
      </ns0:r>
      <ns0:r ns0:rsidR="003A30F0" ns0:rsidRPr="00C13316">
        <ns0:rPr>
          <ns0:rFonts ns0:ascii="David" ns0:cs="David" ns0:hAnsi="David" ns0:hint="cs"/>
          <ns0:b/>
          <ns0:bCs/>
          <ns0:sz ns0:val="24"/>
          <ns0:szCs ns0:val="24"/>
          <ns0:rtl/>
        </ns0:rPr>
        <ns0:t>ים</ns0:t>
      </ns0:r>
      <ns0:r ns0:rsidR="00412296" ns0:rsidRPr="00C13316">
        <ns0:rPr>
          <ns0:rFonts ns0:ascii="David" ns0:cs="David" ns0:hAnsi="David" ns0:hint="cs"/>
          <ns0:b/>
          <ns0:bCs/>
          <ns0:sz ns0:val="24"/>
          <ns0:szCs ns0:val="24"/>
          <ns0:rtl/>
        </ns0:rPr>
        <ns0:t xml:space="preserve"> של האזרח</ns0:t>
      </ns0:r>
      <ns0:r ns0:rsidR="003A30F0" ns0:rsidRPr="00C13316">
        <ns0:rPr>
          <ns0:rFonts ns0:ascii="David" ns0:cs="David" ns0:hAnsi="David" ns0:hint="cs"/>
          <ns0:b/>
          <ns0:bCs/>
          <ns0:sz ns0:val="24"/>
          <ns0:szCs ns0:val="24"/>
          <ns0:rtl/>
        </ns0:rPr>
        <ns0:t xml:space="preserve"> והמשיב</ns0:t>
      </ns0:r>
      <ns0:r ns0:rsidR="00623B43" ns0:rsidRPr="00C13316">
        <ns0:rPr>
          <ns0:rFonts ns0:ascii="David" ns0:cs="David" ns0:hAnsi="David" ns0:hint="cs"/>
          <ns0:b/>
          <ns0:bCs/>
          <ns0:sz ns0:val="24"/>
          <ns0:szCs ns0:val="24"/>
          <ns0:rtl/>
        </ns0:rPr>
        <ns0:t xml:space="preserve"> וכן שמותיהם של גובי אמרותיו של האזרח במשטרת ישראל</ns0:t>
      </ns0:r>
      <ns0:r ns0:rsidR="00412296" ns0:rsidRPr="00C13316">
        <ns0:rPr>
          <ns0:rFonts ns0:ascii="David" ns0:cs="David" ns0:hAnsi="David" ns0:hint="cs"/>
          <ns0:sz ns0:val="24"/>
          <ns0:szCs ns0:val="24"/>
          <ns0:rtl/>
        </ns0:rPr>
        <ns0:t>. אף על פי כן,</ns0:t>
      </ns0:r>
      <ns0:r ns0:rsidR="00623B43" ns0:rsidRPr="00C13316">
        <ns0:rPr>
          <ns0:rFonts ns0:ascii="David" ns0:cs="David" ns0:hAnsi="David" ns0:hint="cs"/>
          <ns0:sz ns0:val="24"/>
          <ns0:szCs ns0:val="24"/>
          <ns0:rtl/>
        </ns0:rPr>
        <ns0:t xml:space="preserve"> שמו של </ns0:t>
      </ns0:r>
      <ns0:r ns0:rsidR="00623B43" ns0:rsidRPr="00C13316">
        <ns0:rPr>
          <ns0:rFonts ns0:ascii="David" ns0:cs="David" ns0:hAnsi="David" ns0:hint="cs"/>
          <ns0:b/>
          <ns0:bCs/>
          <ns0:sz ns0:val="24"/>
          <ns0:szCs ns0:val="24"/>
          <ns0:rtl/>
        </ns0:rPr>
        <ns0:t>האזרח יובל אלבז לא צוין ברשימת עדי התביעה</ns0:t>
      </ns0:r>
      <ns0:r ns0:rsidR="00623B43" ns0:rsidRPr="00C13316">
        <ns0:rPr>
          <ns0:rFonts ns0:ascii="David" ns0:cs="David" ns0:hAnsi="David" ns0:hint="cs"/>
          <ns0:sz ns0:val="24"/>
          <ns0:szCs ns0:val="24"/>
          <ns0:rtl/>
        </ns0:rPr>
        <ns0:t>.</ns0:t>
      </ns0:r>
      <ns0:r ns0:rsidR="00412296" ns0:rsidRPr="00C13316">
        <ns0:rPr>
          <ns0:rFonts ns0:ascii="David" ns0:cs="David" ns0:hAnsi="David" ns0:hint="cs"/>
          <ns0:sz ns0:val="24"/>
          <ns0:szCs ns0:val="24"/>
          <ns0:rtl/>
        </ns0:rPr>
        <ns0:t xml:space="preserve"> </ns0:t>
      </ns0:r>
    </ns0:p>
    <ns0:p ns2:paraId="0A28C88E" ns2:textId="59A29B45" ns0:rsidP="00567AE4" ns0:rsidR="00F006C3" ns0:rsidRDefault="00F006C3" ns0:rsidRPr="00C13316">
      <ns0:pPr>
        <ns0:spacing ns0:after="0" ns0:line="360" ns0:lineRule="auto"/>
        <ns0:jc ns0:val="both"/>
        <ns0:rPr>
          <ns0:rFonts ns0:ascii="David" ns0:cs="David" ns0:hAnsi="David"/>
          <ns0:sz ns0:val="24"/>
          <ns0:szCs ns0:val="24"/>
          <ns0:rtl/>
        </ns0:rPr>
      </ns0:pPr>
    </ns0:p>
    <ns0:p ns2:paraId="7F1C6F90" ns2:textId="5B00C14A" ns0:rsidP="00412296" ns0:rsidR="00412296" ns0:rsidRDefault="00B1750A" ns0:rsidRPr="00C13316">
      <ns0:pPr>
        <ns0:spacing ns0:after="0" ns0:line="360" ns0:lineRule="auto"/>
        <ns0:jc ns0:val="both"/>
        <ns0:rPr>
          <ns0:rFonts ns0:ascii="David" ns0:cs="David" ns0:hAnsi="David"/>
          <ns0:b/>
          <ns0:bCs/>
          <ns0:sz ns0:val="24"/>
          <ns0:szCs ns0:val="24"/>
          <ns0:rtl/>
        </ns0:rPr>
      </ns0:pPr>
      <ns0:r ns0:rsidRPr="00C13316">
        <ns0:rPr>
          <ns0:rFonts ns0:ascii="David" ns0:cs="David" ns0:hAnsi="David" ns0:hint="cs"/>
          <ns0:b/>
          <ns0:bCs/>
          <ns0:sz ns0:val="24"/>
          <ns0:szCs ns0:val="24"/>
          <ns0:rtl/>
        </ns0:rPr>
        <ns0:lastRenderedPageBreak/>
        <ns0:t>4</ns0:t>
      </ns0:r>
      <ns0:r ns0:rsidRPr="00C13316">
        <ns0:rPr>
          <ns0:rFonts ns0:ascii="David" ns0:cs="David" ns0:hAnsi="David" ns0:hint="cs"/>
          <ns0:sz ns0:val="24"/>
          <ns0:szCs ns0:val="24"/>
          <ns0:rtl/>
        </ns0:rPr>
        <ns0:t xml:space="preserve">. </ns0:t>
      </ns0:r>
      <ns0:r ns0:rsidR="00F006C3" ns0:rsidRPr="00C13316">
        <ns0:rPr>
          <ns0:rFonts ns0:ascii="David" ns0:cs="David" ns0:hAnsi="David" ns0:hint="cs"/>
          <ns0:sz ns0:val="24"/>
          <ns0:szCs ns0:val="24"/>
          <ns0:rtl/>
        </ns0:rPr>
        <ns0:t xml:space="preserve">ביום 29 במאי 2022, </ns0:t>
      </ns0:r>
      <ns0:r ns0:rsidR="00F006C3" ns0:rsidRPr="00C13316">
        <ns0:rPr>
          <ns0:rFonts ns0:ascii="David" ns0:cs="David" ns0:hAnsi="David" ns0:hint="cs"/>
          <ns0:b/>
          <ns0:bCs/>
          <ns0:sz ns0:val="24"/>
          <ns0:szCs ns0:val="24"/>
          <ns0:rtl/>
        </ns0:rPr>
        <ns0:t>כפר המשיב באשמה</ns0:t>
      </ns0:r>
      <ns0:r ns0:rsidR="00F006C3" ns0:rsidRPr="00C13316">
        <ns0:rPr>
          <ns0:rFonts ns0:ascii="David" ns0:cs="David" ns0:hAnsi="David" ns0:hint="cs"/>
          <ns0:sz ns0:val="24"/>
          <ns0:szCs ns0:val="24"/>
          <ns0:rtl/>
        </ns0:rPr>
        <ns0:t xml:space="preserve">. נטען כי </ns0:t>
      </ns0:r>
      <ns0:r ns0:rsidR="00412296" ns0:rsidRPr="00C13316">
        <ns0:rPr>
          <ns0:rFonts ns0:ascii="David" ns0:cs="David" ns0:hAnsi="David" ns0:hint="cs"/>
          <ns0:sz ns0:val="24"/>
          <ns0:szCs ns0:val="24"/>
          <ns0:rtl/>
        </ns0:rPr>
        <ns0:t>האחרון</ns0:t>
      </ns0:r>
      <ns0:r ns0:rsidR="00F006C3" ns0:rsidRPr="00C13316">
        <ns0:rPr>
          <ns0:rFonts ns0:ascii="David" ns0:cs="David" ns0:hAnsi="David" ns0:hint="cs"/>
          <ns0:sz ns0:val="24"/>
          <ns0:szCs ns0:val="24"/>
          <ns0:rtl/>
        </ns0:rPr>
        <ns0:t xml:space="preserve"> לא הוציא נשק מרשות הצבא, לא הוביל במסגרת תפקידו אמצעי לחימה </ns0:t>
      </ns0:r>
      <ns0:r ns0:rsidR="00412296" ns0:rsidRPr="00C13316">
        <ns0:rPr>
          <ns0:rFonts ns0:ascii="David" ns0:cs="David" ns0:hAnsi="David" ns0:hint="cs"/>
          <ns0:sz ns0:val="24"/>
          <ns0:szCs ns0:val="24"/>
          <ns0:rtl/>
        </ns0:rPr>
        <ns0:t>ו</ns0:t>
      </ns0:r>
      <ns0:r ns0:rsidR="00623B43" ns0:rsidRPr="00C13316">
        <ns0:rPr>
          <ns0:rFonts ns0:ascii="David" ns0:cs="David" ns0:hAnsi="David" ns0:hint="cs"/>
          <ns0:sz ns0:val="24"/>
          <ns0:szCs ns0:val="24"/>
          <ns0:rtl/>
        </ns0:rPr>
        <ns0:t xml:space="preserve">אף </ns0:t>
      </ns0:r>
      <ns0:r ns0:rsidR="00412296" ns0:rsidRPr="00C13316">
        <ns0:rPr>
          <ns0:rFonts ns0:ascii="David" ns0:cs="David" ns0:hAnsi="David" ns0:hint="cs"/>
          <ns0:sz ns0:val="24"/>
          <ns0:szCs ns0:val="24"/>
          <ns0:rtl/>
        </ns0:rPr>
        <ns0:t>לא היתה לו נגישות ישירה לאמצעי הלחימה. עוד כפר המשיב בכך שהעביר רימון לידי אחר. נטען כי על אף ראיות התביעה בדבר שהות משותפת של המשיב ושל האזרח בעיר אילת, הרי ש"</ns0:t>
      </ns0:r>
      <ns0:r ns0:rsidR="00412296" ns0:rsidRPr="00C13316">
        <ns0:rPr>
          <ns0:rFonts ns0:ascii="David" ns0:cs="David" ns0:hAnsi="David" ns0:hint="cs"/>
          <ns0:b/>
          <ns0:bCs/>
          <ns0:sz ns0:val="24"/>
          <ns0:szCs ns0:val="24"/>
          <ns0:rtl/>
        </ns0:rPr>
        <ns0:t>אין קשר סיג</ns0:t>
      </ns0:r>
      <ns0:r ns0:rsidR="00E61138" ns0:rsidRPr="00C13316">
        <ns0:rPr>
          <ns0:rFonts ns0:ascii="David" ns0:cs="David" ns0:hAnsi="David" ns0:hint="cs"/>
          <ns0:b/>
          <ns0:bCs/>
          <ns0:sz ns0:val="24"/>
          <ns0:szCs ns0:val="24"/>
          <ns0:rtl/>
        </ns0:rPr>
        <ns0:t>י</ns0:t>
      </ns0:r>
      <ns0:r ns0:rsidR="00412296" ns0:rsidRPr="00C13316">
        <ns0:rPr>
          <ns0:rFonts ns0:ascii="David" ns0:cs="David" ns0:hAnsi="David" ns0:hint="cs"/>
          <ns0:b/>
          <ns0:bCs/>
          <ns0:sz ns0:val="24"/>
          <ns0:szCs ns0:val="24"/>
          <ns0:rtl/>
        </ns0:rPr>
        <ns0:t>נטי בין האיכונים</ns0:t>
      </ns0:r>
      <ns0:r ns0:rsidR="00412296" ns0:rsidRPr="00C13316">
        <ns0:rPr>
          <ns0:rFonts ns0:ascii="David" ns0:cs="David" ns0:hAnsi="David" ns0:hint="cs"/>
          <ns0:sz ns0:val="24"/>
          <ns0:szCs ns0:val="24"/>
          <ns0:rtl/>
        </ns0:rPr>
        <ns0:t>".</ns0:t>
      </ns0:r>
      <ns0:r ns0:rsidR="00623B43" ns0:rsidRPr="00C13316">
        <ns0:rPr>
          <ns0:rFonts ns0:ascii="David" ns0:cs="David" ns0:hAnsi="David" ns0:hint="cs"/>
          <ns0:sz ns0:val="24"/>
          <ns0:szCs ns0:val="24"/>
          <ns0:rtl/>
        </ns0:rPr>
        <ns0:t xml:space="preserve"> </ns0:t>
      </ns0:r>
      <ns0:r ns0:rsidR="00623B43" ns0:rsidRPr="00C13316">
        <ns0:rPr>
          <ns0:rFonts ns0:ascii="David" ns0:cs="David" ns0:hAnsi="David" ns0:hint="cs"/>
          <ns0:b/>
          <ns0:bCs/>
          <ns0:sz ns0:val="24"/>
          <ns0:szCs ns0:val="24"/>
          <ns0:rtl/>
        </ns0:rPr>
        <ns0:t xml:space="preserve">אשר לפרטים המיוחסים בכתב האישום לאזרח יובל, טען המשיב כי "מדובר בעובדה שלא בידיעת הנאשם ולא רלוונטית לעניינו". </ns0:t>
      </ns0:r>
    </ns0:p>
    <ns0:p ns2:paraId="1F32973A" ns2:textId="72E04816" ns0:rsidP="00412296" ns0:rsidR="00623B43" ns0:rsidRDefault="00623B43" ns0:rsidRPr="00C13316">
      <ns0:pPr>
        <ns0:spacing ns0:after="0" ns0:line="360" ns0:lineRule="auto"/>
        <ns0:jc ns0:val="both"/>
        <ns0:rPr>
          <ns0:rFonts ns0:ascii="David" ns0:cs="David" ns0:hAnsi="David"/>
          <ns0:sz ns0:val="24"/>
          <ns0:szCs ns0:val="24"/>
          <ns0:rtl/>
        </ns0:rPr>
      </ns0:pPr>
    </ns0:p>
    <ns0:p ns2:paraId="213A60CA" ns2:textId="18FB4F6F" ns0:rsidP="00412296" ns0:rsidR="00623B43"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5</ns0:t>
      </ns0:r>
      <ns0:r>
        <ns0:rPr>
          <ns0:rFonts ns0:ascii="David" ns0:cs="David" ns0:hAnsi="David" ns0:hint="cs"/>
          <ns0:sz ns0:val="24"/>
          <ns0:szCs ns0:val="24"/>
          <ns0:rtl/>
        </ns0:rPr>
        <ns0:t xml:space="preserve">. </ns0:t>
      </ns0:r>
      <ns0:r ns0:rsidR="00623B43" ns0:rsidRPr="00C13316">
        <ns0:rPr>
          <ns0:rFonts ns0:ascii="David" ns0:cs="David" ns0:hAnsi="David" ns0:hint="cs"/>
          <ns0:sz ns0:val="24"/>
          <ns0:szCs ns0:val="24"/>
          <ns0:rtl/>
        </ns0:rPr>
        <ns0:t xml:space="preserve">לאור כפירת המשיב, נקבע התיק לשמיעת ראיות. עוד בטרם החלו להישמע, הגישה התביעה בקשה לתיקון כתב האישום, במסגרתה ביקשה את הוספתם של </ns0:t>
      </ns0:r>
      <ns0:r ns0:rsidR="00964A70" ns0:rsidRPr="00C13316">
        <ns0:rPr>
          <ns0:rFonts ns0:ascii="David" ns0:cs="David" ns0:hAnsi="David" ns0:hint="cs"/>
          <ns0:sz ns0:val="24"/>
          <ns0:szCs ns0:val="24"/>
          <ns0:rtl/>
        </ns0:rPr>
        <ns0:t>אחד-עשר</ns0:t>
      </ns0:r>
      <ns0:r ns0:rsidR="00623B43" ns0:rsidRPr="00C13316">
        <ns0:rPr>
          <ns0:rFonts ns0:ascii="David" ns0:cs="David" ns0:hAnsi="David" ns0:hint="cs"/>
          <ns0:sz ns0:val="24"/>
          <ns0:szCs ns0:val="24"/>
          <ns0:rtl/>
        </ns0:rPr>
        <ns0:t xml:space="preserve"> עדי תביעה. </ns0:t>
      </ns0:r>
      <ns0:r ns0:rsidR="00964A70" ns0:rsidRPr="00C13316">
        <ns0:rPr>
          <ns0:rFonts ns0:ascii="David" ns0:cs="David" ns0:hAnsi="David" ns0:hint="cs"/>
          <ns0:sz ns0:val="24"/>
          <ns0:szCs ns0:val="24"/>
          <ns0:rtl/>
        </ns0:rPr>
        <ns0:t xml:space="preserve">משהתיקון שהתבקש </ns0:t>
      </ns0:r>
      <ns0:r ns0:rsidR="00964A70" ns0:rsidRPr="00C13316">
        <ns0:rPr>
          <ns0:rFonts ns0:ascii="David" ns0:cs="David" ns0:hAnsi="David" ns0:hint="cs"/>
          <ns0:b/>
          <ns0:bCs/>
          <ns0:sz ns0:val="24"/>
          <ns0:szCs ns0:val="24"/>
          <ns0:rtl/>
        </ns0:rPr>
        <ns0:t>לא נגע לשינוי שחל בתשתית הראייתית, שהועמדה לרשות ההגנה</ns0:t>
      </ns0:r>
      <ns0:r ns0:rsidR="00964A70" ns0:rsidRPr="00C13316">
        <ns0:rPr>
          <ns0:rFonts ns0:ascii="David" ns0:cs="David" ns0:hAnsi="David" ns0:hint="cs"/>
          <ns0:sz ns0:val="24"/>
          <ns0:szCs ns0:val="24"/>
          <ns0:rtl/>
        </ns0:rPr>
        <ns0:t>, ומשסברנו כי אין בתיקון המבוקש כדי לפגוע באפשרות המשיב להתגונן, נעתרנו לבקשת התיקון.</ns0:t>
      </ns0:r>
    </ns0:p>
    <ns0:p ns2:paraId="0172852D" ns2:textId="77777777" ns0:rsidP="00412296" ns0:rsidR="00B1750A" ns0:rsidRDefault="00B1750A" ns0:rsidRPr="00C13316">
      <ns0:pPr>
        <ns0:spacing ns0:after="0" ns0:line="360" ns0:lineRule="auto"/>
        <ns0:jc ns0:val="both"/>
        <ns0:rPr>
          <ns0:rFonts ns0:ascii="David" ns0:cs="David" ns0:hAnsi="David"/>
          <ns0:sz ns0:val="24"/>
          <ns0:szCs ns0:val="24"/>
          <ns0:rtl/>
        </ns0:rPr>
      </ns0:pPr>
    </ns0:p>
    <ns0:p ns2:paraId="2BE5BA69" ns2:textId="66E49457" ns0:rsidP="00412296" ns0:rsidR="00964A70"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6</ns0:t>
      </ns0:r>
      <ns0:r ns0:rsidR="00B1750A" ns0:rsidRPr="00C13316">
        <ns0:rPr>
          <ns0:rFonts ns0:ascii="David" ns0:cs="David" ns0:hAnsi="David" ns0:hint="cs"/>
          <ns0:sz ns0:val="24"/>
          <ns0:szCs ns0:val="24"/>
          <ns0:rtl/>
        </ns0:rPr>
        <ns0:t xml:space="preserve">. </ns0:t>
      </ns0:r>
      <ns0:r ns0:rsidR="00964A70" ns0:rsidRPr="00C13316">
        <ns0:rPr>
          <ns0:rFonts ns0:ascii="David" ns0:cs="David" ns0:hAnsi="David" ns0:hint="cs"/>
          <ns0:sz ns0:val="24"/>
          <ns0:szCs ns0:val="24"/>
          <ns0:rtl/>
        </ns0:rPr>
        <ns0:t xml:space="preserve">בפתח ישיבת ההוכחות הראשונה, </ns0:t>
      </ns0:r>
      <ns0:r ns0:rsidR="007B3C5D" ns0:rsidRPr="00C13316">
        <ns0:rPr>
          <ns0:rFonts ns0:ascii="David" ns0:cs="David" ns0:hAnsi="David" ns0:hint="cs"/>
          <ns0:sz ns0:val="24"/>
          <ns0:szCs ns0:val="24"/>
          <ns0:rtl/>
        </ns0:rPr>
        <ns0:t xml:space="preserve">מסרה התביעה כי עניינו של המשיב "חריג במחוזותינו", וזאת משום ש"מדובר בתיק שמבוסס על מצבור של ראיות נסיבתיות". עוד </ns0:t>
      </ns0:r>
      <ns0:r ns0:rsidR="00964A70" ns0:rsidRPr="00C13316">
        <ns0:rPr>
          <ns0:rFonts ns0:ascii="David" ns0:cs="David" ns0:hAnsi="David" ns0:hint="cs"/>
          <ns0:b/>
          <ns0:bCs/>
          <ns0:sz ns0:val="24"/>
          <ns0:szCs ns0:val="24"/>
          <ns0:rtl/>
        </ns0:rPr>
        <ns0:t>הצהירה התביעה כי בחרה שלא לכלול את האזרח יובל ברשימת עדיה</ns0:t>
      </ns0:r>
      <ns0:r ns0:rsidR="00964A70" ns0:rsidRPr="00C13316">
        <ns0:rPr>
          <ns0:rFonts ns0:ascii="David" ns0:cs="David" ns0:hAnsi="David" ns0:hint="cs"/>
          <ns0:sz ns0:val="24"/>
          <ns0:szCs ns0:val="24"/>
          <ns0:rtl/>
        </ns0:rPr>
        <ns0:t xml:space="preserve"> ".. כיוון שמדובר בעד שהוא שקרן, שמסר עדות שקרית בחקירותיו ועדותו גם נסתרה בראיות חיצוניות. לכן... עדותו תוגש בפני בית הדין על מנת להתרשם ולראות את הדברים מעצם אמירתם ולא כראייה לאמיתות תוכנם" (מתוך פרוטוקול הדיון מיום 5 ביולי 2022).</ns0:t>
      </ns0:r>
      <ns0:r ns0:rsidR="007B3C5D" ns0:rsidRPr="00C13316">
        <ns0:rPr>
          <ns0:rFonts ns0:ascii="David" ns0:cs="David" ns0:hAnsi="David" ns0:hint="cs"/>
          <ns0:sz ns0:val="24"/>
          <ns0:szCs ns0:val="24"/>
          <ns0:rtl/>
        </ns0:rPr>
        <ns0:t xml:space="preserve"> נטען כי הגשת אמרותיו של האזרח כראיה לעצם אמירת הדברים נדרשת </ns0:t>
      </ns0:r>
      <ns0:r ns0:rsidR="007B3C5D" ns0:rsidRPr="00C13316">
        <ns0:rPr>
          <ns0:rFonts ns0:ascii="David" ns0:cs="David" ns0:hAnsi="David" ns0:hint="cs"/>
          <ns0:b/>
          <ns0:bCs/>
          <ns0:sz ns0:val="24"/>
          <ns0:szCs ns0:val="24"/>
          <ns0:rtl/>
        </ns0:rPr>
        <ns0:t>להוכחת שקריו של האזרח</ns0:t>
      </ns0:r>
      <ns0:r ns0:rsidR="007B3C5D" ns0:rsidRPr="00C13316">
        <ns0:rPr>
          <ns0:rFonts ns0:ascii="David" ns0:cs="David" ns0:hAnsi="David" ns0:hint="cs"/>
          <ns0:sz ns0:val="24"/>
          <ns0:szCs ns0:val="24"/>
          <ns0:rtl/>
        </ns0:rPr>
        <ns0:t>, שכן "חלק מהפסיפס הראייתי הוא הגרסה השקרית שמסר".</ns0:t>
      </ns0:r>
    </ns0:p>
    <ns0:p ns2:paraId="65BA6C08" ns2:textId="3BCF5615" ns0:rsidP="00412296" ns0:rsidR="00964A70" ns0:rsidRDefault="00964A70" ns0:rsidRPr="00C13316">
      <ns0:pPr>
        <ns0:spacing ns0:after="0" ns0:line="360" ns0:lineRule="auto"/>
        <ns0:jc ns0:val="both"/>
        <ns0:rPr>
          <ns0:rFonts ns0:ascii="David" ns0:cs="David" ns0:hAnsi="David"/>
          <ns0:sz ns0:val="24"/>
          <ns0:szCs ns0:val="24"/>
          <ns0:rtl/>
        </ns0:rPr>
      </ns0:pPr>
    </ns0:p>
    <ns0:p ns2:paraId="1C26420B" ns2:textId="46A51C07" ns0:rsidP="00412296" ns0:rsidR="00964A70" ns0:rsidRDefault="00C13316" ns0:rsidRPr="00C13316">
      <ns0:pPr>
        <ns0:spacing ns0:after="0" ns0:line="360" ns0:lineRule="auto"/>
        <ns0:jc ns0:val="both"/>
        <ns0:rPr>
          <ns0:rFonts ns0:ascii="David" ns0:cs="David" ns0:hAnsi="David"/>
          <ns0:sz ns0:val="24"/>
          <ns0:szCs ns0:val="24"/>
          <ns0:rtl/>
        </ns0:rPr>
      </ns0:pPr>
      <ns0:r>
        <ns0:rPr>
          <ns0:rFonts ns0:ascii="David" ns0:cs="David" ns0:hAnsi="David" ns0:hint="cs"/>
          <ns0:b/>
          <ns0:bCs/>
          <ns0:sz ns0:val="24"/>
          <ns0:szCs ns0:val="24"/>
          <ns0:rtl/>
        </ns0:rPr>
        <ns0:t>7</ns0:t>
      </ns0:r>
      <ns0:r ns0:rsidR="00B1750A" ns0:rsidRPr="00C13316">
        <ns0:rPr>
          <ns0:rFonts ns0:ascii="David" ns0:cs="David" ns0:hAnsi="David" ns0:hint="cs"/>
          <ns0:b/>
          <ns0:bCs/>
          <ns0:sz ns0:val="24"/>
          <ns0:szCs ns0:val="24"/>
          <ns0:rtl/>
        </ns0:rPr>
        <ns0:t xml:space="preserve">. </ns0:t>
      </ns0:r>
      <ns0:r ns0:rsidR="00964A70" ns0:rsidRPr="00C13316">
        <ns0:rPr>
          <ns0:rFonts ns0:ascii="David" ns0:cs="David" ns0:hAnsi="David" ns0:hint="cs"/>
          <ns0:b/>
          <ns0:bCs/>
          <ns0:sz ns0:val="24"/>
          <ns0:szCs ns0:val="24"/>
          <ns0:rtl/>
        </ns0:rPr>
        <ns0:t xml:space="preserve">ההגנה התנגדה לשמיעת גובי אמרותיו של האזרח לצורך הגשת </ns0:t>
      </ns0:r>
      <ns0:r ns0:rsidR="004B2A3B" ns0:rsidRPr="00C13316">
        <ns0:rPr>
          <ns0:rFonts ns0:ascii="David" ns0:cs="David" ns0:hAnsi="David" ns0:hint="cs"/>
          <ns0:b/>
          <ns0:bCs/>
          <ns0:sz ns0:val="24"/>
          <ns0:szCs ns0:val="24"/>
          <ns0:rtl/>
        </ns0:rPr>
        <ns0:t>אמרותיו כראיה לעצם אמירת הדברים</ns0:t>
      </ns0:r>
      <ns0:r ns0:rsidR="004B2A3B" ns0:rsidRPr="00C13316">
        <ns0:rPr>
          <ns0:rFonts ns0:ascii="David" ns0:cs="David" ns0:hAnsi="David" ns0:hint="cs"/>
          <ns0:sz ns0:val="24"/>
          <ns0:szCs ns0:val="24"/>
          <ns0:rtl/>
        </ns0:rPr>
        <ns0:t xml:space="preserve">. ואכן, בהחלטתנו מיום 6 ביולי 2022 מצאנו לאמץ את עמדת ההגנה. קבענו כי מאחר </ns0:t>
      </ns0:r>
      <ns0:r ns0:rsidR="004B2A3B" ns0:rsidRPr="00C13316">
        <ns0:rPr>
          <ns0:rFonts ns0:ascii="David" ns0:cs="David" ns0:hAnsi="David" ns0:hint="cs"/>
          <ns0:b/>
          <ns0:bCs/>
          <ns0:sz ns0:val="24"/>
          <ns0:szCs ns0:val="24"/>
          <ns0:rtl/>
        </ns0:rPr>
        <ns0:t>שהגשת אמרת חוץ של</ns0:t>
      </ns0:r>
      <ns0:r ns0:rsidR="004B2A3B" ns0:rsidRPr="00C13316">
        <ns0:rPr>
          <ns0:rFonts ns0:ascii="David" ns0:cs="David" ns0:hAnsi="David" ns0:hint="cs"/>
          <ns0:sz ns0:val="24"/>
          <ns0:szCs ns0:val="24"/>
          <ns0:rtl/>
        </ns0:rPr>
        <ns0:t xml:space="preserve"> </ns0:t>
      </ns0:r>
      <ns0:r ns0:rsidR="004B2A3B" ns0:rsidRPr="00C13316">
        <ns0:rPr>
          <ns0:rFonts ns0:ascii="David" ns0:cs="David" ns0:hAnsi="David" ns0:hint="cs"/>
          <ns0:b/>
          <ns0:bCs/>
          <ns0:sz ns0:val="24"/>
          <ns0:szCs ns0:val="24"/>
          <ns0:rtl/>
        </ns0:rPr>
        <ns0:t>עד</ns0:t>
      </ns0:r>
      <ns0:r ns0:rsidR="004B2A3B" ns0:rsidRPr="00C13316">
        <ns0:rPr>
          <ns0:rFonts ns0:ascii="David" ns0:cs="David" ns0:hAnsi="David" ns0:hint="cs"/>
          <ns0:sz ns0:val="24"/>
          <ns0:szCs ns0:val="24"/>
          <ns0:rtl/>
        </ns0:rPr>
        <ns0:t xml:space="preserve"> כראיה לעצם אמירת הדברים נעשית ככלל על-מנת לקעקע את מהימנותו</ns0:t>
      </ns0:r>
      <ns0:r ns0:rsidR="007B3C5D" ns0:rsidRPr="00C13316">
        <ns0:rPr>
          <ns0:rFonts ns0:ascii="David" ns0:cs="David" ns0:hAnsi="David" ns0:hint="cs"/>
          <ns0:sz ns0:val="24"/>
          <ns0:szCs ns0:val="24"/>
          <ns0:rtl/>
        </ns0:rPr>
        <ns0:t>,</ns0:t>
      </ns0:r>
      <ns0:r ns0:rsidR="005F6609" ns0:rsidRPr="00C13316">
        <ns0:rPr>
          <ns0:rFonts ns0:ascii="David" ns0:cs="David" ns0:hAnsi="David" ns0:hint="cs"/>
          <ns0:sz ns0:val="24"/>
          <ns0:szCs ns0:val="24"/>
          <ns0:rtl/>
        </ns0:rPr>
        <ns0:t xml:space="preserve"> באמצעות הוכחת סתירות בין דבריו בחקירה לבין עדותו במשפט,</ns0:t>
      </ns0:r>
      <ns0:r ns0:rsidR="004B2A3B" ns0:rsidRPr="00C13316">
        <ns0:rPr>
          <ns0:rFonts ns0:ascii="David" ns0:cs="David" ns0:hAnsi="David" ns0:hint="cs"/>
          <ns0:sz ns0:val="24"/>
          <ns0:szCs ns0:val="24"/>
          <ns0:rtl/>
        </ns0:rPr>
        <ns0:t xml:space="preserve"> ומשעה שבענייננו </ns0:t>
      </ns0:r>
      <ns0:r ns0:rsidR="004B2A3B" ns0:rsidRPr="00C13316">
        <ns0:rPr>
          <ns0:rFonts ns0:ascii="David" ns0:cs="David" ns0:hAnsi="David" ns0:hint="cs"/>
          <ns0:b/>
          <ns0:bCs/>
          <ns0:sz ns0:val="24"/>
          <ns0:szCs ns0:val="24"/>
          <ns0:rtl/>
        </ns0:rPr>
        <ns0:t>האזרח יובל איננו עד במשפט</ns0:t>
      </ns0:r>
      <ns0:r ns0:rsidR="004B2A3B" ns0:rsidRPr="00C13316">
        <ns0:rPr>
          <ns0:rFonts ns0:ascii="David" ns0:cs="David" ns0:hAnsi="David" ns0:hint="cs"/>
          <ns0:sz ns0:val="24"/>
          <ns0:szCs ns0:val="24"/>
          <ns0:rtl/>
        </ns0:rPr>
        <ns0:t xml:space="preserve">   הרי שאין כל רלוונטיות להגשת אמרותיו</ns0:t>
      </ns0:r>
      <ns0:r ns0:rsidR="007B3C5D" ns0:rsidRPr="00C13316">
        <ns0:rPr>
          <ns0:rFonts ns0:ascii="David" ns0:cs="David" ns0:hAnsi="David" ns0:hint="cs"/>
          <ns0:sz ns0:val="24"/>
          <ns0:szCs ns0:val="24"/>
          <ns0:rtl/>
        </ns0:rPr>
        <ns0:t xml:space="preserve"> במשטרה</ns0:t>
      </ns0:r>
      <ns0:r ns0:rsidR="004B2A3B" ns0:rsidRPr="00C13316">
        <ns0:rPr>
          <ns0:rFonts ns0:ascii="David" ns0:cs="David" ns0:hAnsi="David" ns0:hint="cs"/>
          <ns0:sz ns0:val="24"/>
          <ns0:szCs ns0:val="24"/>
          <ns0:rtl/>
        </ns0:rPr>
        <ns0:t xml:space="preserve">, אף לא כראיה לעצם אמירת הדברים, </ns0:t>
      </ns0:r>
      <ns0:r ns0:rsidR="004B2A3B" ns0:rsidRPr="00C13316">
        <ns0:rPr>
          <ns0:rFonts ns0:ascii="David" ns0:cs="David" ns0:hAnsi="David" ns0:hint="cs"/>
          <ns0:b/>
          <ns0:bCs/>
          <ns0:sz ns0:val="24"/>
          <ns0:szCs ns0:val="24"/>
          <ns0:rtl/>
        </ns0:rPr>
        <ns0:t xml:space="preserve">של מי שאיננו עד </ns0:t>
      </ns0:r>
      <ns0:r ns0:rsidR="004B2A3B" ns0:rsidRPr="00C13316">
        <ns0:rPr>
          <ns0:rFonts ns0:ascii="David" ns0:cs="David" ns0:hAnsi="David" ns0:hint="cs"/>
          <ns0:sz ns0:val="24"/>
          <ns0:szCs ns0:val="24"/>
          <ns0:rtl/>
        </ns0:rPr>
        <ns0:t xml:space="preserve">וככזה לא ניתן יהיה להכריע דבר בנוגע למהימנותו. </ns0:t>
      </ns0:r>
    </ns0:p>
    <ns0:p ns2:paraId="2110BC3B" ns2:textId="1A11DC62" ns0:rsidP="00412296" ns0:rsidR="004152EF" ns0:rsidRDefault="004152EF" ns0:rsidRPr="00C13316">
      <ns0:pPr>
        <ns0:spacing ns0:after="0" ns0:line="360" ns0:lineRule="auto"/>
        <ns0:jc ns0:val="both"/>
        <ns0:rPr>
          <ns0:rFonts ns0:ascii="David" ns0:cs="David" ns0:hAnsi="David"/>
          <ns0:sz ns0:val="24"/>
          <ns0:szCs ns0:val="24"/>
          <ns0:rtl/>
        </ns0:rPr>
      </ns0:pPr>
    </ns0:p>
    <ns0:p ns2:paraId="3A333A02" ns2:textId="50B814AE" ns0:rsidP="004152EF" ns0:rsidR="004B2A3B" ns0:rsidRDefault="004152EF" ns0:rsidRPr="00C13316">
      <ns0:pPr>
        <ns0:spacing ns0:after="0" ns0:line="360" ns0:lineRule="auto"/>
        <ns0:jc ns0:val="both"/>
        <ns0:rPr>
          <ns0:rFonts ns0:ascii="David" ns0:cs="David" ns0:hAnsi="David"/>
          <ns0:b/>
          <ns0:bCs/>
          <ns0:sz ns0:val="24"/>
          <ns0:szCs ns0:val="24"/>
          <ns0:u ns0:val="single"/>
          <ns0:rtl/>
        </ns0:rPr>
      </ns0:pPr>
      <ns0:r ns0:rsidRPr="00C13316">
        <ns0:rPr>
          <ns0:rFonts ns0:ascii="David" ns0:cs="David" ns0:hAnsi="David" ns0:hint="cs"/>
          <ns0:b/>
          <ns0:bCs/>
          <ns0:sz ns0:val="24"/>
          <ns0:szCs ns0:val="24"/>
          <ns0:u ns0:val="single"/>
          <ns0:rtl/>
        </ns0:rPr>
        <ns0:t>הבקשה וטיעוני הצדדים</ns0:t>
      </ns0:r>
    </ns0:p>
    <ns0:p ns2:paraId="2AF4373B" ns2:textId="41198595" ns0:rsidP="00412296" ns0:rsidR="004B2A3B"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8</ns0:t>
      </ns0:r>
      <ns0:r ns0:rsidR="00B1750A" ns0:rsidRPr="00C13316">
        <ns0:rPr>
          <ns0:rFonts ns0:ascii="David" ns0:cs="David" ns0:hAnsi="David" ns0:hint="cs"/>
          <ns0:sz ns0:val="24"/>
          <ns0:szCs ns0:val="24"/>
          <ns0:rtl/>
        </ns0:rPr>
        <ns0:t xml:space="preserve">. </ns0:t>
      </ns0:r>
      <ns0:r ns0:rsidR="004B2A3B" ns0:rsidRPr="00C13316">
        <ns0:rPr>
          <ns0:rFonts ns0:ascii="David" ns0:cs="David" ns0:hAnsi="David" ns0:hint="cs"/>
          <ns0:sz ns0:val="24"/>
          <ns0:szCs ns0:val="24"/>
          <ns0:rtl/>
        </ns0:rPr>
        <ns0:t xml:space="preserve">למחרת החלטה זו, </ns0:t>
      </ns0:r>
      <ns0:r ns0:rsidR="004B2A3B" ns0:rsidRPr="00C13316">
        <ns0:rPr>
          <ns0:rFonts ns0:ascii="David" ns0:cs="David" ns0:hAnsi="David" ns0:hint="cs"/>
          <ns0:b/>
          <ns0:bCs/>
          <ns0:sz ns0:val="24"/>
          <ns0:szCs ns0:val="24"/>
          <ns0:rtl/>
        </ns0:rPr>
        <ns0:t>הגישה התביעה את הבקשה המונחת לפתחנו כעת</ns0:t>
      </ns0:r>
      <ns0:r ns0:rsidR="004B2A3B" ns0:rsidRPr="00C13316">
        <ns0:rPr>
          <ns0:rFonts ns0:ascii="David" ns0:cs="David" ns0:hAnsi="David" ns0:hint="cs"/>
          <ns0:sz ns0:val="24"/>
          <ns0:szCs ns0:val="24"/>
          <ns0:rtl/>
        </ns0:rPr>
        <ns0:t xml:space="preserve">, לתיקון כתב האישום על דרך של </ns0:t>
      </ns0:r>
      <ns0:r ns0:rsidR="004B2A3B" ns0:rsidRPr="00C13316">
        <ns0:rPr>
          <ns0:rFonts ns0:ascii="David" ns0:cs="David" ns0:hAnsi="David" ns0:hint="cs"/>
          <ns0:b/>
          <ns0:bCs/>
          <ns0:sz ns0:val="24"/>
          <ns0:szCs ns0:val="24"/>
          <ns0:rtl/>
        </ns0:rPr>
        <ns0:t>הוספתו של האזרח כעד תביעה</ns0:t>
      </ns0:r>
      <ns0:r ns0:rsidR="004B2A3B" ns0:rsidRPr="00C13316">
        <ns0:rPr>
          <ns0:rFonts ns0:ascii="David" ns0:cs="David" ns0:hAnsi="David" ns0:hint="cs"/>
          <ns0:sz ns0:val="24"/>
          <ns0:szCs ns0:val="24"/>
          <ns0:rtl/>
        </ns0:rPr>
        <ns0:t>.</ns0:t>
      </ns0:r>
      <ns0:r ns0:rsidR="00EA15FD" ns0:rsidRPr="00C13316">
        <ns0:rPr>
          <ns0:rFonts ns0:ascii="David" ns0:cs="David" ns0:hAnsi="David" ns0:hint="cs"/>
          <ns0:sz ns0:val="24"/>
          <ns0:szCs ns0:val="24"/>
          <ns0:rtl/>
        </ns0:rPr>
        <ns0:t xml:space="preserve"> נטען כי לאור החלטתנו </ns0:t>
      </ns0:r>
      <ns0:r ns0:rsidR="000E15FB" ns0:rsidRPr="00C13316">
        <ns0:rPr>
          <ns0:rFonts ns0:ascii="David" ns0:cs="David" ns0:hAnsi="David" ns0:hint="cs"/>
          <ns0:sz ns0:val="24"/>
          <ns0:szCs ns0:val="24"/>
          <ns0:rtl/>
        </ns0:rPr>
        <ns0:t>לעיל</ns0:t>
      </ns0:r>
      <ns0:r ns0:rsidR="00EA15FD" ns0:rsidRPr="00C13316">
        <ns0:rPr>
          <ns0:rFonts ns0:ascii="David" ns0:cs="David" ns0:hAnsi="David" ns0:hint="cs"/>
          <ns0:sz ns0:val="24"/>
          <ns0:szCs ns0:val="24"/>
          <ns0:rtl/>
        </ns0:rPr>
        <ns0:t xml:space="preserve">, מבקשת התביעה לזמן את האזרח כעד מטעמה, בהתאם לסעיפים 364 לחוק השיפוט הצבאי, התשט"ו-1955 (להלן: </ns0:t>
      </ns0:r>
      <ns0:r ns0:rsidR="00EA15FD" ns0:rsidRPr="00C13316">
        <ns0:rPr>
          <ns0:rFonts ns0:ascii="David" ns0:cs="David" ns0:hAnsi="David" ns0:hint="cs"/>
          <ns0:b/>
          <ns0:bCs/>
          <ns0:sz ns0:val="24"/>
          <ns0:szCs ns0:val="24"/>
          <ns0:rtl/>
        </ns0:rPr>
        <ns0:t>חוק השיפוט הצבאי</ns0:t>
      </ns0:r>
      <ns0:r ns0:rsidR="00EA15FD" ns0:rsidRPr="00C13316">
        <ns0:rPr>
          <ns0:rFonts ns0:ascii="David" ns0:cs="David" ns0:hAnsi="David" ns0:hint="cs"/>
          <ns0:sz ns0:val="24"/>
          <ns0:szCs ns0:val="24"/>
          <ns0:rtl/>
        </ns0:rPr>
        <ns0:t xml:space="preserve">) וסעיף 92 לחוק סדר הדין הפלילי [נוסח משולב], התשמ"ב-1982 (להלן: </ns0:t>
      </ns0:r>
      <ns0:r ns0:rsidR="00EA15FD" ns0:rsidRPr="00C13316">
        <ns0:rPr>
          <ns0:rFonts ns0:ascii="David" ns0:cs="David" ns0:hAnsi="David" ns0:hint="cs"/>
          <ns0:b/>
          <ns0:bCs/>
          <ns0:sz ns0:val="24"/>
          <ns0:szCs ns0:val="24"/>
          <ns0:rtl/>
        </ns0:rPr>
        <ns0:t>חוק סדר הדין הפלילי</ns0:t>
      </ns0:r>
      <ns0:r ns0:rsidR="00EA15FD" ns0:rsidRPr="00C13316">
        <ns0:rPr>
          <ns0:rFonts ns0:ascii="David" ns0:cs="David" ns0:hAnsi="David" ns0:hint="cs"/>
          <ns0:sz ns0:val="24"/>
          <ns0:szCs ns0:val="24"/>
          <ns0:rtl/>
        </ns0:rPr>
        <ns0:t xml:space="preserve">). לחילופין, ביקשה התביעה כי בית הדין יזמן את האזרח כעד מטעמו, בהתאם לסעיף 368(א) לחוק השיפוט הצבאי. </ns0:t>
      </ns0:r>
      <ns0:r ns0:rsidR="000E15FB" ns0:rsidRPr="00C13316">
        <ns0:rPr>
          <ns0:rFonts ns0:ascii="David" ns0:cs="David" ns0:hAnsi="David" ns0:hint="cs"/>
          <ns0:sz ns0:val="24"/>
          <ns0:szCs ns0:val="24"/>
          <ns0:rtl/>
        </ns0:rPr>
        <ns0:t xml:space="preserve">התביעה עמדה על החשיבות שבחשיפת הדברים שמסר האזרח בחקירתו, בשים לב </ns0:t>
      </ns0:r>
      <ns0:r ns0:rsidR="00386EC0" ns0:rsidRPr="00C13316">
        <ns0:rPr>
          <ns0:rFonts ns0:ascii="David" ns0:cs="David" ns0:hAnsi="David" ns0:hint="cs"/>
          <ns0:sz ns0:val="24"/>
          <ns0:szCs ns0:val="24"/>
          <ns0:rtl/>
        </ns0:rPr>
        <ns0:t>לעובדה</ns0:t>
      </ns0:r>
      <ns0:r ns0:rsidR="000E15FB" ns0:rsidRPr="00C13316">
        <ns0:rPr>
          <ns0:rFonts ns0:ascii="David" ns0:cs="David" ns0:hAnsi="David" ns0:hint="cs"/>
          <ns0:sz ns0:val="24"/>
          <ns0:szCs ns0:val="24"/>
          <ns0:rtl/>
        </ns0:rPr>
        <ns0:t xml:space="preserve"> </ns0:t>
      </ns0:r>
      <ns0:r ns0:rsidR="000E15FB" ns0:rsidRPr="00C13316">
        <ns0:rPr>
          <ns0:rFonts ns0:ascii="David" ns0:cs="David" ns0:hAnsi="David" ns0:hint="cs"/>
          <ns0:b/>
          <ns0:bCs/>
          <ns0:sz ns0:val="24"/>
          <ns0:szCs ns0:val="24"/>
          <ns0:rtl/>
        </ns0:rPr>
        <ns0:t xml:space="preserve">ששמו נזכר בכתב האישום כמי שהמשיב מסר לידיו את הרימון, כמי שהרימון נתפס בחזקתו וכמי שעמד בקשר עם המשיב בסמוך </ns0:t>
      </ns0:r>
      <ns0:r ns0:rsidR="005F6609" ns0:rsidRPr="00C13316">
        <ns0:rPr>
          <ns0:rFonts ns0:ascii="David" ns0:cs="David" ns0:hAnsi="David" ns0:hint="cs"/>
          <ns0:b/>
          <ns0:bCs/>
          <ns0:sz ns0:val="24"/>
          <ns0:szCs ns0:val="24"/>
          <ns0:rtl/>
        </ns0:rPr>
        <ns0:t xml:space="preserve">לפני ואחרי </ns0:t>
      </ns0:r>
      <ns0:r ns0:rsidR="000E15FB" ns0:rsidRPr="00C13316">
        <ns0:rPr>
          <ns0:rFonts ns0:ascii="David" ns0:cs="David" ns0:hAnsi="David" ns0:hint="cs"/>
          <ns0:b/>
          <ns0:bCs/>
          <ns0:sz ns0:val="24"/>
          <ns0:szCs ns0:val="24"/>
          <ns0:rtl/>
        </ns0:rPr>
        <ns0:t>תפיסת הרימון</ns0:t>
      </ns0:r>
      <ns0:r ns0:rsidR="000E15FB" ns0:rsidRPr="00C13316">
        <ns0:rPr>
          <ns0:rFonts ns0:ascii="David" ns0:cs="David" ns0:hAnsi="David" ns0:hint="cs"/>
          <ns0:sz ns0:val="24"/>
          <ns0:szCs ns0:val="24"/>
          <ns0:rtl/>
        </ns0:rPr>
        <ns0:t>.</ns0:t>
      </ns0:r>
      <ns0:r ns0:rsidR="00EA15FD" ns0:rsidRPr="00C13316">
        <ns0:rPr>
          <ns0:rFonts ns0:ascii="David" ns0:cs="David" ns0:hAnsi="David" ns0:hint="cs"/>
          <ns0:sz ns0:val="24"/>
          <ns0:szCs ns0:val="24"/>
          <ns0:rtl/>
        </ns0:rPr>
        <ns0:t xml:space="preserve"> </ns0:t>
      </ns0:r>
      <ns0:r ns0:rsidR="000E15FB" ns0:rsidRPr="00C13316">
        <ns0:rPr>
          <ns0:rFonts ns0:ascii="David" ns0:cs="David" ns0:hAnsi="David" ns0:hint="cs"/>
          <ns0:sz ns0:val="24"/>
          <ns0:szCs ns0:val="24"/>
          <ns0:rtl/>
        </ns0:rPr>
        <ns0:t xml:space="preserve">לאור האמור נטען </ns0:t>
      </ns0:r>
      <ns0:r ns0:rsidR="00EA15FD" ns0:rsidRPr="00C13316">
        <ns0:rPr>
          <ns0:rFonts ns0:ascii="David" ns0:cs="David" ns0:hAnsi="David" ns0:hint="cs"/>
          <ns0:sz ns0:val="24"/>
          <ns0:szCs ns0:val="24"/>
          <ns0:rtl/>
        </ns0:rPr>
        <ns0:t xml:space="preserve">כי המידע שמסר </ns0:t>
      </ns0:r>
      <ns0:r ns0:rsidR="000E15FB" ns0:rsidRPr="00C13316">
        <ns0:rPr>
          <ns0:rFonts ns0:ascii="David" ns0:cs="David" ns0:hAnsi="David" ns0:hint="cs"/>
          <ns0:sz ns0:val="24"/>
          <ns0:szCs ns0:val="24"/>
          <ns0:rtl/>
        </ns0:rPr>
        <ns0:t>האזרח</ns0:t>
      </ns0:r>
      <ns0:r ns0:rsidR="00EA15FD" ns0:rsidRPr="00C13316">
        <ns0:rPr>
          <ns0:rFonts ns0:ascii="David" ns0:cs="David" ns0:hAnsi="David" ns0:hint="cs"/>
          <ns0:sz ns0:val="24"/>
          <ns0:szCs ns0:val="24"/>
          <ns0:rtl/>
        </ns0:rPr>
        <ns0:t xml:space="preserve"> בחקירתו </ns0:t>
      </ns0:r>
      <ns0:r ns0:rsidR="005F6609" ns0:rsidRPr="00C13316">
        <ns0:rPr>
          <ns0:rFonts ns0:ascii="David" ns0:cs="David" ns0:hAnsi="David" ns0:hint="cs"/>
          <ns0:sz ns0:val="24"/>
          <ns0:szCs ns0:val="24"/>
          <ns0:rtl/>
        </ns0:rPr>
        <ns0:t>"</ns0:t>
      </ns0:r>
      <ns0:r ns0:rsidR="00EA15FD" ns0:rsidRPr="00C13316">
        <ns0:rPr>
          <ns0:rFonts ns0:ascii="David" ns0:cs="David" ns0:hAnsi="David" ns0:hint="cs"/>
          <ns0:sz ns0:val="24"/>
          <ns0:szCs ns0:val="24"/>
          <ns0:rtl/>
        </ns0:rPr>
        <ns0:t>רלוונטי בצורה מובהקת</ns0:t>
      </ns0:r>
      <ns0:r ns0:rsidR="005F6609" ns0:rsidRPr="00C13316">
        <ns0:rPr>
          <ns0:rFonts ns0:ascii="David" ns0:cs="David" ns0:hAnsi="David" ns0:hint="cs"/>
          <ns0:sz ns0:val="24"/>
          <ns0:szCs ns0:val="24"/>
          <ns0:rtl/>
        </ns0:rPr>
        <ns0:t>"</ns0:t>
      </ns0:r>
      <ns0:r ns0:rsidR="00EA15FD" ns0:rsidRPr="00C13316">
        <ns0:rPr>
          <ns0:rFonts ns0:ascii="David" ns0:cs="David" ns0:hAnsi="David" ns0:hint="cs"/>
          <ns0:sz ns0:val="24"/>
          <ns0:szCs ns0:val="24"/>
          <ns0:rtl/>
        </ns0:rPr>
        <ns0:t xml:space="preserve"> </ns0:t>
      </ns0:r>
      <ns0:r ns0:rsidR="000E15FB" ns0:rsidRPr="00C13316">
        <ns0:rPr>
          <ns0:rFonts ns0:ascii="David" ns0:cs="David" ns0:hAnsi="David" ns0:hint="cs"/>
          <ns0:sz ns0:val="24"/>
          <ns0:szCs ns0:val="24"/>
          <ns0:rtl/>
        </ns0:rPr>
        <ns0:t>לאישומים</ns0:t>
      </ns0:r>
      <ns0:r ns0:rsidR="00EA15FD" ns0:rsidRPr="00C13316">
        <ns0:rPr>
          <ns0:rFonts ns0:ascii="David" ns0:cs="David" ns0:hAnsi="David" ns0:hint="cs"/>
          <ns0:sz ns0:val="24"/>
          <ns0:szCs ns0:val="24"/>
          <ns0:rtl/>
        </ns0:rPr>
        <ns0:t xml:space="preserve"> המיוחסים למשיב </ns0:t>
      </ns0:r>
      <ns0:r ns0:rsidR="000E15FB" ns0:rsidRPr="00C13316">
        <ns0:rPr>
          <ns0:rFonts ns0:ascii="David" ns0:cs="David" ns0:hAnsi="David" ns0:hint="cs"/>
          <ns0:b/>
          <ns0:bCs/>
          <ns0:sz ns0:val="24"/>
          <ns0:szCs ns0:val="24"/>
          <ns0:rtl/>
        </ns0:rPr>
        <ns0:t>וחשיפתו</ns0:t>
      </ns0:r>
      <ns0:r ns0:rsidR="00EA15FD" ns0:rsidRPr="00C13316">
        <ns0:rPr>
          <ns0:rFonts ns0:ascii="David" ns0:cs="David" ns0:hAnsi="David" ns0:hint="cs"/>
          <ns0:b/>
          <ns0:bCs/>
          <ns0:sz ns0:val="24"/>
          <ns0:szCs ns0:val="24"/>
          <ns0:rtl/>
        </ns0:rPr>
        <ns0:t xml:space="preserve"> נדרשת לצורך </ns0:t>
      </ns0:r>
      <ns0:r ns0:rsidR="00FC2131" ns0:rsidRPr="00C13316">
        <ns0:rPr>
          <ns0:rFonts ns0:ascii="David" ns0:cs="David" ns0:hAnsi="David" ns0:hint="cs"/>
          <ns0:b/>
          <ns0:bCs/>
          <ns0:sz ns0:val="24"/>
          <ns0:szCs ns0:val="24"/>
          <ns0:rtl/>
        </ns0:rPr>
        <ns0:t>גילוי האמת ו</ns0:t>
      </ns0:r>
      <ns0:r ns0:rsidR="00EA15FD" ns0:rsidRPr="00C13316">
        <ns0:rPr>
          <ns0:rFonts ns0:ascii="David" ns0:cs="David" ns0:hAnsi="David" ns0:hint="cs"/>
          <ns0:b/>
          <ns0:bCs/>
          <ns0:sz ns0:val="24"/>
          <ns0:szCs ns0:val="24"/>
          <ns0:rtl/>
        </ns0:rPr>
        <ns0:t>עשית צדק</ns0:t>
      </ns0:r>
      <ns0:r ns0:rsidR="00EA15FD" ns0:rsidRPr="00C13316">
        <ns0:rPr>
          <ns0:rFonts ns0:ascii="David" ns0:cs="David" ns0:hAnsi="David" ns0:hint="cs"/>
          <ns0:sz ns0:val="24"/>
          <ns0:szCs ns0:val="24"/>
          <ns0:rtl/>
        </ns0:rPr>
        <ns0:t>.</ns0:t>
      </ns0:r>
      <ns0:r ns0:rsidR="000E15FB" ns0:rsidRPr="00C13316">
        <ns0:rPr>
          <ns0:rFonts ns0:ascii="David" ns0:cs="David" ns0:hAnsi="David" ns0:hint="cs"/>
          <ns0:sz ns0:val="24"/>
          <ns0:szCs ns0:val="24"/>
          <ns0:rtl/>
        </ns0:rPr>
        <ns0:t xml:space="preserve"> הוטעם כי התביעה לא שינתה את עמדתה שלפיה אינה מבקשת לקבל את תוכן דברי האזרח בחקירתו כראיה לאמיתות תוכנם, אלא, לאור "עוינותו הכללית של העד", תבקש לחקרו בחקירה נגדית</ns0:t>
      </ns0:r>
      <ns0:r ns0:rsidR="00FC2131" ns0:rsidRPr="00C13316">
        <ns0:rPr>
          <ns0:rFonts ns0:ascii="David" ns0:cs="David" ns0:hAnsi="David" ns0:hint="cs"/>
          <ns0:sz ns0:val="24"/>
          <ns0:szCs ns0:val="24"/>
          <ns0:rtl/>
        </ns0:rPr>
        <ns0:t>,</ns0:t>
      </ns0:r>
      <ns0:r ns0:rsidR="000E15FB" ns0:rsidRPr="00C13316">
        <ns0:rPr>
          <ns0:rFonts ns0:ascii="David" ns0:cs="David" ns0:hAnsi="David" ns0:hint="cs"/>
          <ns0:sz ns0:val="24"/>
          <ns0:szCs ns0:val="24"/>
          <ns0:rtl/>
        </ns0:rPr>
        <ns0:t xml:space="preserve"> וזאת על-מנת להציג את שקריו</ns0:t>
      </ns0:r>
      <ns0:r ns0:rsidR="00FC2131" ns0:rsidRPr="00C13316">
        <ns0:rPr>
          <ns0:rFonts ns0:ascii="David" ns0:cs="David" ns0:hAnsi="David" ns0:hint="cs"/>
          <ns0:sz ns0:val="24"/>
          <ns0:szCs ns0:val="24"/>
          <ns0:rtl/>
        </ns0:rPr>
        <ns0:t xml:space="preserve"> </ns0:t>
      </ns0:r>
      <ns0:r ns0:rsidR="000E15FB" ns0:rsidRPr="00C13316">
        <ns0:rPr>
          <ns0:rFonts ns0:ascii="David" ns0:cs="David" ns0:hAnsi="David" ns0:hint="cs"/>
          <ns0:sz ns0:val="24"/>
          <ns0:szCs ns0:val="24"/>
          <ns0:rtl/>
        </ns0:rPr>
        <ns0:lastRenderedPageBreak/>
        <ns0:t>במסגרת החקירה.</ns0:t>
      </ns0:r>
      <ns0:r ns0:rsidR="00FC2131" ns0:rsidRPr="00C13316">
        <ns0:rPr>
          <ns0:rFonts ns0:ascii="David" ns0:cs="David" ns0:hAnsi="David" ns0:hint="cs"/>
          <ns0:sz ns0:val="24"/>
          <ns0:szCs ns0:val="24"/>
          <ns0:rtl/>
        </ns0:rPr>
        <ns0:t xml:space="preserve"> נטען כי שקרי האזרח משתלבים עם שקרי המשיב, </ns0:t>
      </ns0:r>
      <ns0:r ns0:rsidR="00386EC0" ns0:rsidRPr="00C13316">
        <ns0:rPr>
          <ns0:rFonts ns0:ascii="David" ns0:cs="David" ns0:hAnsi="David" ns0:hint="cs"/>
          <ns0:sz ns0:val="24"/>
          <ns0:szCs ns0:val="24"/>
          <ns0:rtl/>
        </ns0:rPr>
        <ns0:t xml:space="preserve">והללו </ns0:t>
      </ns0:r>
      <ns0:r ns0:rsidR="00FC2131" ns0:rsidRPr="00C13316">
        <ns0:rPr>
          <ns0:rFonts ns0:ascii="David" ns0:cs="David" ns0:hAnsi="David" ns0:hint="cs"/>
          <ns0:sz ns0:val="24"/>
          <ns0:szCs ns0:val="24"/>
          <ns0:rtl/>
        </ns0:rPr>
        <ns0:t>יכולים לעלות לכדי סיוע לראיות התביעה.</ns0:t>
      </ns0:r>
    </ns0:p>
    <ns0:p ns2:paraId="4876993C" ns2:textId="08E17123" ns0:rsidP="00412296" ns0:rsidR="004152EF" ns0:rsidRDefault="004152EF" ns0:rsidRPr="00C13316">
      <ns0:pPr>
        <ns0:spacing ns0:after="0" ns0:line="360" ns0:lineRule="auto"/>
        <ns0:jc ns0:val="both"/>
        <ns0:rPr>
          <ns0:rFonts ns0:ascii="David" ns0:cs="David" ns0:hAnsi="David"/>
          <ns0:sz ns0:val="24"/>
          <ns0:szCs ns0:val="24"/>
          <ns0:rtl/>
        </ns0:rPr>
      </ns0:pPr>
    </ns0:p>
    <ns0:p ns2:paraId="2448D5F8" ns2:textId="6062F06F" ns0:rsidP="006D094D" ns0:rsidR="00F00ECB" ns0:rsidRDefault="00C13316" ns0:rsidRPr="00C13316">
      <ns0:pPr>
        <ns0:spacing ns0:after="0" ns0:line="360" ns0:lineRule="auto"/>
        <ns0:jc ns0:val="both"/>
        <ns0:rPr>
          <ns0:rFonts ns0:ascii="David" ns0:cs="David" ns0:hAnsi="David"/>
          <ns0:sz ns0:val="24"/>
          <ns0:szCs ns0:val="24"/>
          <ns0:rtl/>
        </ns0:rPr>
      </ns0:pPr>
      <ns0:r>
        <ns0:rPr>
          <ns0:rFonts ns0:ascii="David" ns0:cs="David" ns0:hAnsi="David" ns0:hint="cs"/>
          <ns0:b/>
          <ns0:bCs/>
          <ns0:sz ns0:val="24"/>
          <ns0:szCs ns0:val="24"/>
          <ns0:rtl/>
        </ns0:rPr>
        <ns0:t>9</ns0:t>
      </ns0:r>
      <ns0:r ns0:rsidR="00B1750A" ns0:rsidRPr="00C13316">
        <ns0:rPr>
          <ns0:rFonts ns0:ascii="David" ns0:cs="David" ns0:hAnsi="David" ns0:hint="cs"/>
          <ns0:b/>
          <ns0:bCs/>
          <ns0:sz ns0:val="24"/>
          <ns0:szCs ns0:val="24"/>
          <ns0:rtl/>
        </ns0:rPr>
        <ns0:t xml:space="preserve">. </ns0:t>
      </ns0:r>
      <ns0:r ns0:rsidR="004152EF" ns0:rsidRPr="00C13316">
        <ns0:rPr>
          <ns0:rFonts ns0:ascii="David" ns0:cs="David" ns0:hAnsi="David" ns0:hint="cs"/>
          <ns0:b/>
          <ns0:bCs/>
          <ns0:sz ns0:val="24"/>
          <ns0:szCs ns0:val="24"/>
          <ns0:rtl/>
        </ns0:rPr>
        <ns0:t>ההגנה התנגדה בתוקף לבקשת התביעה</ns0:t>
      </ns0:r>
      <ns0:r ns0:rsidR="00195CC2" ns0:rsidRPr="00C13316">
        <ns0:rPr>
          <ns0:rFonts ns0:ascii="David" ns0:cs="David" ns0:hAnsi="David" ns0:hint="cs"/>
          <ns0:sz ns0:val="24"/>
          <ns0:szCs ns0:val="24"/>
          <ns0:rtl/>
        </ns0:rPr>
        <ns0:t xml:space="preserve"> משני טעמים עיקריים   האחד, עניינו התנהלות רשויות התביעה, "שאיננה בתום לב", וזאת לאור הצהרת התביעה בפתח ההליך כי אין בכוונתה לזמן את האזרח לעדות; והשני, עניינו "עיוות דין חמור לנאשם"</ns0:t>
      </ns0:r>
      <ns0:r ns0:rsidR="00386EC0" ns0:rsidRPr="00C13316">
        <ns0:rPr>
          <ns0:rFonts ns0:ascii="David" ns0:cs="David" ns0:hAnsi="David" ns0:hint="cs"/>
          <ns0:sz ns0:val="24"/>
          <ns0:szCs ns0:val="24"/>
          <ns0:rtl/>
        </ns0:rPr>
        <ns0:t xml:space="preserve"> אם ניעתר לבקשה</ns0:t>
      </ns0:r>
      <ns0:r ns0:rsidR="00195CC2" ns0:rsidRPr="00C13316">
        <ns0:rPr>
          <ns0:rFonts ns0:ascii="David" ns0:cs="David" ns0:hAnsi="David" ns0:hint="cs"/>
          <ns0:sz ns0:val="24"/>
          <ns0:szCs ns0:val="24"/>
          <ns0:rtl/>
        </ns0:rPr>
        <ns0:t xml:space="preserve">. </ns0:t>
      </ns0:r>
      <ns0:r ns0:rsidR="004152EF" ns0:rsidRPr="00C13316">
        <ns0:rPr>
          <ns0:rFonts ns0:ascii="David" ns0:cs="David" ns0:hAnsi="David" ns0:hint="cs"/>
          <ns0:sz ns0:val="24"/>
          <ns0:szCs ns0:val="24"/>
          <ns0:rtl/>
        </ns0:rPr>
        <ns0:t xml:space="preserve">בפתח טעמי ההתנגדות, ציינה </ns0:t>
      </ns0:r>
      <ns0:r ns0:rsidR="00386EC0" ns0:rsidRPr="00C13316">
        <ns0:rPr>
          <ns0:rFonts ns0:ascii="David" ns0:cs="David" ns0:hAnsi="David" ns0:hint="cs"/>
          <ns0:sz ns0:val="24"/>
          <ns0:szCs ns0:val="24"/>
          <ns0:rtl/>
        </ns0:rPr>
        <ns0:t xml:space="preserve">ההגנה </ns0:t>
      </ns0:r>
      <ns0:r ns0:rsidR="004152EF" ns0:rsidRPr="00C13316">
        <ns0:rPr>
          <ns0:rFonts ns0:ascii="David" ns0:cs="David" ns0:hAnsi="David" ns0:hint="cs"/>
          <ns0:sz ns0:val="24"/>
          <ns0:szCs ns0:val="24"/>
          <ns0:rtl/>
        </ns0:rPr>
        <ns0:t>כי נערכה עם אסטרטגיית הגנה "בהתאם לאופן שבו התביעה מתנהלת"</ns0:t>
      </ns0:r>
      <ns0:r ns0:rsidR="00F77F33" ns0:rsidRPr="00C13316">
        <ns0:rPr>
          <ns0:rFonts ns0:ascii="David" ns0:cs="David" ns0:hAnsi="David" ns0:hint="cs"/>
          <ns0:sz ns0:val="24"/>
          <ns0:szCs ns0:val="24"/>
          <ns0:rtl/>
        </ns0:rPr>
        <ns0:t>, היינו</ns0:t>
      </ns0:r>
      <ns0:r ns0:rsidR="004152EF" ns0:rsidRPr="00C13316">
        <ns0:rPr>
          <ns0:rFonts ns0:ascii="David" ns0:cs="David" ns0:hAnsi="David" ns0:hint="cs"/>
          <ns0:sz ns0:val="24"/>
          <ns0:szCs ns0:val="24"/>
          <ns0:rtl/>
        </ns0:rPr>
        <ns0:t xml:space="preserve"> בהתאם לידיעה שאין בכוונת התביעה להעיד את האזרח יובל כעד מטעמה.</ns0:t>
      </ns0:r>
      <ns0:r ns0:rsidR="00F77F33" ns0:rsidRPr="00C13316">
        <ns0:rPr>
          <ns0:rFonts ns0:ascii="David" ns0:cs="David" ns0:hAnsi="David" ns0:hint="cs"/>
          <ns0:sz ns0:val="24"/>
          <ns0:szCs ns0:val="24"/>
          <ns0:rtl/>
        </ns0:rPr>
        <ns0:t xml:space="preserve"> במענה לשאלתנו, הבהירה ההגנה כי הגם שידעה כי בכוונת התביעה לבקש להגיש את אמרותיו של </ns0:t>
      </ns0:r>
      <ns0:r ns0:rsidR="00386EC0" ns0:rsidRPr="00C13316">
        <ns0:rPr>
          <ns0:rFonts ns0:ascii="David" ns0:cs="David" ns0:hAnsi="David" ns0:hint="cs"/>
          <ns0:sz ns0:val="24"/>
          <ns0:szCs ns0:val="24"/>
          <ns0:rtl/>
        </ns0:rPr>
        <ns0:t>האזרח</ns0:t>
      </ns0:r>
      <ns0:r ns0:rsidR="00F77F33" ns0:rsidRPr="00C13316">
        <ns0:rPr>
          <ns0:rFonts ns0:ascii="David" ns0:cs="David" ns0:hAnsi="David" ns0:hint="cs"/>
          <ns0:sz ns0:val="24"/>
          <ns0:szCs ns0:val="24"/>
          <ns0:rtl/>
        </ns0:rPr>
        <ns0:t xml:space="preserve">, סברה כי לא ניתן לעשות כן, </ns0:t>
      </ns0:r>
      <ns0:r ns0:rsidR="00F00ECB" ns0:rsidRPr="00C13316">
        <ns0:rPr>
          <ns0:rFonts ns0:ascii="David" ns0:cs="David" ns0:hAnsi="David" ns0:hint="cs"/>
          <ns0:sz ns0:val="24"/>
          <ns0:szCs ns0:val="24"/>
          <ns0:rtl/>
        </ns0:rPr>
        <ns0:t>והטעימה כי</ns0:t>
      </ns0:r>
      <ns0:r ns0:rsidR="00F77F33" ns0:rsidRPr="00C13316">
        <ns0:rPr>
          <ns0:rFonts ns0:ascii="David" ns0:cs="David" ns0:hAnsi="David" ns0:hint="cs"/>
          <ns0:sz ns0:val="24"/>
          <ns0:szCs ns0:val="24"/>
          <ns0:rtl/>
        </ns0:rPr>
        <ns0:t xml:space="preserve"> גם אם בית הדין היה נעתר לבקשה</ns0:t>
      </ns0:r>
      <ns0:r ns0:rsidR="00F00ECB" ns0:rsidRPr="00C13316">
        <ns0:rPr>
          <ns0:rFonts ns0:ascii="David" ns0:cs="David" ns0:hAnsi="David" ns0:hint="cs"/>
          <ns0:sz ns0:val="24"/>
          <ns0:szCs ns0:val="24"/>
          <ns0:rtl/>
        </ns0:rPr>
        <ns0:t xml:space="preserve"> להעיד את גובי אמרותיו של האזרח</ns0:t>
      </ns0:r>
      <ns0:r ns0:rsidR="00F77F33" ns0:rsidRPr="00C13316">
        <ns0:rPr>
          <ns0:rFonts ns0:ascii="David" ns0:cs="David" ns0:hAnsi="David" ns0:hint="cs"/>
          <ns0:sz ns0:val="24"/>
          <ns0:szCs ns0:val="24"/>
          <ns0:rtl/>
        </ns0:rPr>
        <ns0:t>, הרי שלכל היותר היו מוגשות אמרותיו כהוכחה לעצם אמירת הדברים, בשונה מראיה לאמיתות תוכנם</ns0:t>
      </ns0:r>
      <ns0:r ns0:rsidR="00F00ECB" ns0:rsidRPr="00C13316">
        <ns0:rPr>
          <ns0:rFonts ns0:ascii="David" ns0:cs="David" ns0:hAnsi="David" ns0:hint="cs"/>
          <ns0:sz ns0:val="24"/>
          <ns0:szCs ns0:val="24"/>
          <ns0:rtl/>
        </ns0:rPr>
        <ns0:t>. היעתרות לבקשה להוסיף את האזרח כעד "ובכך להכניס למשוואה המשפטית את תוכן הדברים שאמר</ns0:t>
      </ns0:r>
      <ns0:r ns0:rsidR="00D402E0" ns0:rsidRPr="00C13316">
        <ns0:rPr>
          <ns0:rFonts ns0:ascii="David" ns0:cs="David" ns0:hAnsi="David" ns0:hint="cs"/>
          <ns0:sz ns0:val="24"/>
          <ns0:szCs ns0:val="24"/>
          <ns0:rtl/>
        </ns0:rPr>
        <ns0:t>...</ns0:t>
      </ns0:r>
      <ns0:r ns0:rsidR="00F00ECB" ns0:rsidRPr="00C13316">
        <ns0:rPr>
          <ns0:rFonts ns0:ascii="David" ns0:cs="David" ns0:hAnsi="David" ns0:hint="cs"/>
          <ns0:sz ns0:val="24"/>
          <ns0:szCs ns0:val="24"/>
          <ns0:rtl/>
        </ns0:rPr>
        <ns0:t>"</ns0:t>
      </ns0:r>
      <ns0:r ns0:rsidR="00D402E0" ns0:rsidRPr="00C13316">
        <ns0:rPr>
          <ns0:rFonts ns0:ascii="David" ns0:cs="David" ns0:hAnsi="David" ns0:hint="cs"/>
          <ns0:sz ns0:val="24"/>
          <ns0:szCs ns0:val="24"/>
          <ns0:rtl/>
        </ns0:rPr>
        <ns0:t xml:space="preserve">, </ns0:t>
      </ns0:r>
      <ns0:r ns0:rsidR="00F00ECB" ns0:rsidRPr="00C13316">
        <ns0:rPr>
          <ns0:rFonts ns0:ascii="David" ns0:cs="David" ns0:hAnsi="David" ns0:hint="cs"/>
          <ns0:sz ns0:val="24"/>
          <ns0:szCs ns0:val="24"/>
          <ns0:rtl/>
        </ns0:rPr>
        <ns0:t>תוביל, אליבא דהגנה,</ns0:t>
      </ns0:r>
      <ns0:r ns0:rsidR="00D402E0" ns0:rsidRPr="00C13316">
        <ns0:rPr>
          <ns0:rFonts ns0:ascii="David" ns0:cs="David" ns0:hAnsi="David" ns0:hint="cs"/>
          <ns0:sz ns0:val="24"/>
          <ns0:szCs ns0:val="24"/>
          <ns0:rtl/>
        </ns0:rPr>
        <ns0:t xml:space="preserve"> "לשינוי קו ההגנה וגם לזניחת חלק מקווי ההגנה". לתמיכה בטענותיה, הפנתה ההגנה להחלטת בית המשפט המחוזי </ns0:t>
      </ns0:r>
      <ns0:r ns0:rsidR="00B1743C" ns0:rsidRPr="00C13316">
        <ns0:rPr>
          <ns0:rFonts ns0:ascii="David" ns0:cs="David" ns0:hAnsi="David" ns0:hint="cs"/>
          <ns0:b/>
          <ns0:bCs/>
          <ns0:sz ns0:val="24"/>
          <ns0:szCs ns0:val="24"/>
          <ns0:rtl/>
        </ns0:rPr>
        <ns0:t>בפרשת בנימין</ns0:t>
      </ns0:r>
      <ns0:r ns0:rsidR="00D402E0" ns0:rsidRPr="00C13316">
        <ns0:rPr>
          <ns0:rFonts ns0:ascii="David" ns0:cs="David" ns0:hAnsi="David" ns0:hint="cs"/>
          <ns0:b/>
          <ns0:bCs/>
          <ns0:sz ns0:val="24"/>
          <ns0:szCs ns0:val="24"/>
          <ns0:rtl/>
        </ns0:rPr>
        <ns0:t xml:space="preserve"> נתניהו</ns0:t>
      </ns0:r>
      <ns0:r ns0:rsidR="004F7E9C" ns0:rsidRPr="00C13316">
        <ns0:rPr>
          <ns0:rFonts ns0:ascii="David" ns0:cs="David" ns0:hAnsi="David" ns0:hint="cs"/>
          <ns0:sz ns0:val="24"/>
          <ns0:szCs ns0:val="24"/>
          <ns0:rtl/>
        </ns0:rPr>
        <ns0:t xml:space="preserve"> (ת"פ 67104-01-20 </ns0:t>
      </ns0:r>
      <ns0:r ns0:rsidR="004F7E9C" ns0:rsidRPr="00C13316">
        <ns0:rPr>
          <ns0:rFonts ns0:ascii="David" ns0:cs="David" ns0:hAnsi="David" ns0:hint="cs"/>
          <ns0:b/>
          <ns0:bCs/>
          <ns0:sz ns0:val="24"/>
          <ns0:szCs ns0:val="24"/>
          <ns0:rtl/>
        </ns0:rPr>
        <ns0:t>מדינת ישראל נ' בנימין נתניהו ואח'</ns0:t>
      </ns0:r>
      <ns0:r ns0:rsidR="004F7E9C" ns0:rsidRPr="00C13316">
        <ns0:rPr>
          <ns0:rFonts ns0:ascii="David" ns0:cs="David" ns0:hAnsi="David" ns0:hint="cs"/>
          <ns0:sz ns0:val="24"/>
          <ns0:szCs ns0:val="24"/>
          <ns0:rtl/>
        </ns0:rPr>
        <ns0:t xml:space="preserve"> (31.5.2022)) ולהחלטת בית המשפט העליון </ns0:t>
      </ns0:r>
      <ns0:r ns0:rsidR="004F7E9C" ns0:rsidRPr="00C13316">
        <ns0:rPr>
          <ns0:rFonts ns0:ascii="David" ns0:cs="David" ns0:hAnsi="David" ns0:hint="cs"/>
          <ns0:b/>
          <ns0:bCs/>
          <ns0:sz ns0:val="24"/>
          <ns0:szCs ns0:val="24"/>
          <ns0:rtl/>
        </ns0:rPr>
        <ns0:t>בפרשת שמבה</ns0:t>
      </ns0:r>
      <ns0:r ns0:rsidR="004F7E9C" ns0:rsidRPr="00C13316">
        <ns0:rPr>
          <ns0:rFonts ns0:ascii="David" ns0:cs="David" ns0:hAnsi="David" ns0:hint="cs"/>
          <ns0:sz ns0:val="24"/>
          <ns0:szCs ns0:val="24"/>
          <ns0:rtl/>
        </ns0:rPr>
        <ns0:t xml:space="preserve"> (ע"פ 6168/20 </ns0:t>
      </ns0:r>
      <ns0:r ns0:rsidR="004F7E9C" ns0:rsidRPr="00C13316">
        <ns0:rPr>
          <ns0:rFonts ns0:ascii="David" ns0:cs="David" ns0:hAnsi="David" ns0:hint="cs"/>
          <ns0:b/>
          <ns0:bCs/>
          <ns0:sz ns0:val="24"/>
          <ns0:szCs ns0:val="24"/>
          <ns0:rtl/>
        </ns0:rPr>
        <ns0:t>מדינת ישראל נ' שמבה ואח'</ns0:t>
      </ns0:r>
      <ns0:r ns0:rsidR="004F7E9C" ns0:rsidRPr="00C13316">
        <ns0:rPr>
          <ns0:rFonts ns0:ascii="David" ns0:cs="David" ns0:hAnsi="David" ns0:hint="cs"/>
          <ns0:sz ns0:val="24"/>
          <ns0:szCs ns0:val="24"/>
          <ns0:rtl/>
        </ns0:rPr>
        <ns0:t xml:space="preserve"> (9.6.2022)), שם </ns0:t>
      </ns0:r>
      <ns0:r ns0:rsidR="00596A84" ns0:rsidRPr="00C13316">
        <ns0:rPr>
          <ns0:rFonts ns0:ascii="David" ns0:cs="David" ns0:hAnsi="David" ns0:hint="cs"/>
          <ns0:sz ns0:val="24"/>
          <ns0:szCs ns0:val="24"/>
          <ns0:rtl/>
        </ns0:rPr>
        <ns0:t>נדחו</ns0:t>
      </ns0:r>
      <ns0:r ns0:rsidR="004F7E9C" ns0:rsidRPr="00C13316">
        <ns0:rPr>
          <ns0:rFonts ns0:ascii="David" ns0:cs="David" ns0:hAnsi="David" ns0:hint="cs"/>
          <ns0:sz ns0:val="24"/>
          <ns0:szCs ns0:val="24"/>
          <ns0:rtl/>
        </ns0:rPr>
        <ns0:t xml:space="preserve"> בקשות התביעה לתיקון כתב האישום, </ns0:t>
      </ns0:r>
      <ns0:r ns0:rsidR="004C1EA9" ns0:rsidRPr="00C13316">
        <ns0:rPr>
          <ns0:rFonts ns0:ascii="David" ns0:cs="David" ns0:hAnsi="David" ns0:hint="cs"/>
          <ns0:sz ns0:val="24"/>
          <ns0:szCs ns0:val="24"/>
          <ns0:rtl/>
        </ns0:rPr>
        <ns0:t xml:space="preserve">וזאת על אף המגמה הרווחת לאפשר את תיקון כתב האישום גם בשלבים מאוחרים של ההליך. </ns0:t>
      </ns0:r>
    </ns0:p>
    <ns0:p ns2:paraId="35CF0149" ns2:textId="77777777" ns0:rsidP="006D094D" ns0:rsidR="006D094D" ns0:rsidRDefault="006D094D" ns0:rsidRPr="00C13316">
      <ns0:pPr>
        <ns0:spacing ns0:after="0" ns0:line="360" ns0:lineRule="auto"/>
        <ns0:jc ns0:val="both"/>
        <ns0:rPr>
          <ns0:rFonts ns0:ascii="David" ns0:cs="David" ns0:hAnsi="David"/>
          <ns0:sz ns0:val="24"/>
          <ns0:szCs ns0:val="24"/>
          <ns0:rtl/>
        </ns0:rPr>
      </ns0:pPr>
    </ns0:p>
    <ns0:p ns2:paraId="4BBDF320" ns2:textId="4B087A9D" ns0:rsidP="00412296" ns0:rsidR="004152EF"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10</ns0:t>
      </ns0:r>
      <ns0:r ns0:rsidR="00B1750A" ns0:rsidRPr="00C13316">
        <ns0:rPr>
          <ns0:rFonts ns0:ascii="David" ns0:cs="David" ns0:hAnsi="David" ns0:hint="cs"/>
          <ns0:sz ns0:val="24"/>
          <ns0:szCs ns0:val="24"/>
          <ns0:rtl/>
        </ns0:rPr>
        <ns0:t xml:space="preserve">. </ns0:t>
      </ns0:r>
      <ns0:r ns0:rsidR="006D094D" ns0:rsidRPr="00C13316">
        <ns0:rPr>
          <ns0:rFonts ns0:ascii="David" ns0:cs="David" ns0:hAnsi="David" ns0:hint="cs"/>
          <ns0:sz ns0:val="24"/>
          <ns0:szCs ns0:val="24"/>
          <ns0:rtl/>
        </ns0:rPr>
        <ns0:t>לבסוף</ns0:t>
      </ns0:r>
      <ns0:r ns0:rsidR="00F77F33" ns0:rsidRPr="00C13316">
        <ns0:rPr>
          <ns0:rFonts ns0:ascii="David" ns0:cs="David" ns0:hAnsi="David" ns0:hint="cs"/>
          <ns0:sz ns0:val="24"/>
          <ns0:szCs ns0:val="24"/>
          <ns0:rtl/>
        </ns0:rPr>
        <ns0:t xml:space="preserve"> צוין כי הוכחת שקריו של האזרח אינה יכולה להוביל למסקנה בדבר מהימנותו של המבקש, וכי רק שקריו של האחרון יכולים לעלות לכדי סיוע לראיות התביעה, ומכאן שאין ערך מוסף בהעדת האזרח. </ns0:t>
      </ns0:r>
      <ns0:r ns0:rsidR="00F00ECB" ns0:rsidRPr="00C13316">
        <ns0:rPr>
          <ns0:rFonts ns0:ascii="David" ns0:cs="David" ns0:hAnsi="David" ns0:hint="cs"/>
          <ns0:sz ns0:val="24"/>
          <ns0:szCs ns0:val="24"/>
          <ns0:rtl/>
        </ns0:rPr>
        <ns0:t xml:space="preserve">כך גם, התנגדה ההגנה לכך שהאזרח יובא כעד תביעה וייחקר בחקירה נגדית, בטרם הוכרז כעד עוין, רק משום שלטענת התביעה צפוי להיות מוגש כנגדו כתב אישום. </ns0:t>
      </ns0:r>
      <ns0:r ns0:rsidR="004C1EA9" ns0:rsidRPr="00C13316">
        <ns0:rPr>
          <ns0:rFonts ns0:ascii="David" ns0:cs="David" ns0:hAnsi="David" ns0:hint="cs"/>
          <ns0:sz ns0:val="24"/>
          <ns0:szCs ns0:val="24"/>
          <ns0:rtl/>
        </ns0:rPr>
        <ns0:t xml:space="preserve">ההגנה התנגדה גם לעתירתה החלופית של התביעה לזמן את האזרח כעד מטעם בית הדין. </ns0:t>
      </ns0:r>
    </ns0:p>
    <ns0:p ns2:paraId="45101315" ns2:textId="14B8D4F0" ns0:rsidP="00412296" ns0:rsidR="006D094D" ns0:rsidRDefault="006D094D" ns0:rsidRPr="00C13316">
      <ns0:pPr>
        <ns0:spacing ns0:after="0" ns0:line="360" ns0:lineRule="auto"/>
        <ns0:jc ns0:val="both"/>
        <ns0:rPr>
          <ns0:rFonts ns0:ascii="David" ns0:cs="David" ns0:hAnsi="David"/>
          <ns0:sz ns0:val="24"/>
          <ns0:szCs ns0:val="24"/>
          <ns0:rtl/>
        </ns0:rPr>
      </ns0:pPr>
    </ns0:p>
    <ns0:p ns2:paraId="11CDB988" ns2:textId="40470597" ns0:rsidP="00412296" ns0:rsidR="006D094D" ns0:rsidRDefault="006D094D" ns0:rsidRPr="00C13316">
      <ns0:pPr>
        <ns0:spacing ns0:after="0" ns0:line="360" ns0:lineRule="auto"/>
        <ns0:jc ns0:val="both"/>
        <ns0:rPr>
          <ns0:rFonts ns0:ascii="David" ns0:cs="David" ns0:hAnsi="David"/>
          <ns0:b/>
          <ns0:bCs/>
          <ns0:sz ns0:val="24"/>
          <ns0:szCs ns0:val="24"/>
          <ns0:u ns0:val="single"/>
          <ns0:rtl/>
        </ns0:rPr>
      </ns0:pPr>
      <ns0:r ns0:rsidRPr="00C13316">
        <ns0:rPr>
          <ns0:rFonts ns0:ascii="David" ns0:cs="David" ns0:hAnsi="David" ns0:hint="cs"/>
          <ns0:b/>
          <ns0:bCs/>
          <ns0:sz ns0:val="24"/>
          <ns0:szCs ns0:val="24"/>
          <ns0:u ns0:val="single"/>
          <ns0:rtl/>
        </ns0:rPr>
        <ns0:t>בחינת הדברים</ns0:t>
      </ns0:r>
    </ns0:p>
    <ns0:p ns2:paraId="0D6DA5BE" ns2:textId="237BA373" ns0:rsidP="00857732" ns0:rsidR="00656FAB"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11</ns0:t>
      </ns0:r>
      <ns0:r ns0:rsidR="00B1750A" ns0:rsidRPr="00C13316">
        <ns0:rPr>
          <ns0:rFonts ns0:ascii="David" ns0:cs="David" ns0:hAnsi="David" ns0:hint="cs"/>
          <ns0:sz ns0:val="24"/>
          <ns0:szCs ns0:val="24"/>
          <ns0:rtl/>
        </ns0:rPr>
        <ns0:t xml:space="preserve">. </ns0:t>
      </ns0:r>
      <ns0:r ns0:rsidR="00857732" ns0:rsidRPr="00C13316">
        <ns0:rPr>
          <ns0:rFonts ns0:ascii="David" ns0:cs="David" ns0:hAnsi="David" ns0:hint="cs"/>
          <ns0:sz ns0:val="24"/>
          <ns0:szCs ns0:val="24"/>
          <ns0:rtl/>
        </ns0:rPr>
        <ns0:t xml:space="preserve">הוראות החוק המסדירות את סוגיית תיקון כתב האישום לאחר הקראתו מנויות הן בסעיף 92 לחוק סדר הדין הפלילי והן בסעיף 378 לחוק השיפוט הצבאי. בית הדין הצבאי לערעורים </ns0:t>
      </ns0:r>
      <ns0:r ns0:rsidR="000D7DDF" ns0:rsidRPr="00C13316">
        <ns0:rPr>
          <ns0:rFonts ns0:ascii="David" ns0:cs="David" ns0:hAnsi="David" ns0:hint="cs"/>
          <ns0:sz ns0:val="24"/>
          <ns0:szCs ns0:val="24"/>
          <ns0:rtl/>
        </ns0:rPr>
        <ns0:t>קבע</ns0:t>
      </ns0:r>
      <ns0:r ns0:rsidR="00857732" ns0:rsidRPr="00C13316">
        <ns0:rPr>
          <ns0:rFonts ns0:ascii="David" ns0:cs="David" ns0:hAnsi="David" ns0:hint="cs"/>
          <ns0:sz ns0:val="24"/>
          <ns0:szCs ns0:val="24"/>
          <ns0:rtl/>
        </ns0:rPr>
        <ns0:t xml:space="preserve"> כי יש לפרש את הוראות</ns0:t>
      </ns0:r>
      <ns0:r ns0:rsidR="000D7DDF" ns0:rsidRPr="00C13316">
        <ns0:rPr>
          <ns0:rFonts ns0:ascii="David" ns0:cs="David" ns0:hAnsi="David" ns0:hint="cs"/>
          <ns0:sz ns0:val="24"/>
          <ns0:szCs ns0:val="24"/>
          <ns0:rtl/>
        </ns0:rPr>
        <ns0:t xml:space="preserve"> החוק כאמור כמקנות סמכות דומה לתיקון כתב האישום עד לשלב הכרעת הדין, וכי התנאי המנוי בחוק סדר הדין הפלילי, שלפיו רשאי בית המשפט לתקן כתב אישום "</ns0:t>
      </ns0:r>
      <ns0:r ns0:rsidR="000D7DDF" ns0:rsidRPr="00C13316">
        <ns0:rPr>
          <ns0:rFonts ns0:ascii="David" ns0:cs="David" ns0:hAnsi="David" ns0:hint="cs"/>
          <ns0:b/>
          <ns0:bCs/>
          <ns0:sz ns0:val="24"/>
          <ns0:szCs ns0:val="24"/>
          <ns0:rtl/>
        </ns0:rPr>
        <ns0:t>ובלבד שניתנה לנאשם הזדמנות סבירה להתגונן</ns0:t>
      </ns0:r>
      <ns0:r ns0:rsidR="000D7DDF" ns0:rsidRPr="00C13316">
        <ns0:rPr>
          <ns0:rFonts ns0:ascii="David" ns0:cs="David" ns0:hAnsi="David" ns0:hint="cs"/>
          <ns0:sz ns0:val="24"/>
          <ns0:szCs ns0:val="24"/>
          <ns0:rtl/>
        </ns0:rPr>
        <ns0:t xml:space="preserve">", נדרש גם בהליכים המתקיימים בבתי הדין הצבאיים (ע/43/01 </ns0:t>
      </ns0:r>
      <ns0:r ns0:rsidR="000D7DDF" ns0:rsidRPr="00C13316">
        <ns0:rPr>
          <ns0:rFonts ns0:ascii="David" ns0:cs="David" ns0:hAnsi="David" ns0:hint="cs"/>
          <ns0:b/>
          <ns0:bCs/>
          <ns0:sz ns0:val="24"/>
          <ns0:szCs ns0:val="24"/>
          <ns0:rtl/>
        </ns0:rPr>
        <ns0:t>התובע הצבאי הראשי נ' סמל אטדגי</ns0:t>
      </ns0:r>
      <ns0:r ns0:rsidR="000D7DDF" ns0:rsidRPr="00C13316">
        <ns0:rPr>
          <ns0:rFonts ns0:ascii="David" ns0:cs="David" ns0:hAnsi="David" ns0:hint="cs"/>
          <ns0:sz ns0:val="24"/>
          <ns0:szCs ns0:val="24"/>
          <ns0:rtl/>
        </ns0:rPr>
        <ns0:t xml:space="preserve"> (2001)). </ns0:t>
      </ns0:r>
    </ns0:p>
    <ns0:p ns2:paraId="053BB030" ns2:textId="35E77AAB" ns0:rsidP="00857732" ns0:rsidR="00857732" ns0:rsidRDefault="00857732" ns0:rsidRPr="00C13316">
      <ns0:pPr>
        <ns0:spacing ns0:after="0" ns0:line="360" ns0:lineRule="auto"/>
        <ns0:jc ns0:val="both"/>
        <ns0:rPr>
          <ns0:rFonts ns0:ascii="David" ns0:cs="David" ns0:hAnsi="David"/>
          <ns0:sz ns0:val="24"/>
          <ns0:szCs ns0:val="24"/>
          <ns0:rtl/>
        </ns0:rPr>
      </ns0:pPr>
    </ns0:p>
    <ns0:p ns2:paraId="430C5A8E" ns2:textId="2A135D61" ns0:rsidP="00D43543" ns0:rsidR="00D43543"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12</ns0:t>
      </ns0:r>
      <ns0:r ns0:rsidR="00B1750A" ns0:rsidRPr="00C13316">
        <ns0:rPr>
          <ns0:rFonts ns0:ascii="David" ns0:cs="David" ns0:hAnsi="David" ns0:hint="cs"/>
          <ns0:sz ns0:val="24"/>
          <ns0:szCs ns0:val="24"/>
          <ns0:rtl/>
        </ns0:rPr>
        <ns0:t xml:space="preserve">. </ns0:t>
      </ns0:r>
      <ns0:r ns0:rsidR="00D21EA2" ns0:rsidRPr="00C13316">
        <ns0:rPr>
          <ns0:rFonts ns0:ascii="David" ns0:cs="David" ns0:hAnsi="David" ns0:hint="cs"/>
          <ns0:sz ns0:val="24"/>
          <ns0:szCs ns0:val="24"/>
          <ns0:rtl/>
        </ns0:rPr>
        <ns0:t>למבחן</ns0:t>
      </ns0:r>
      <ns0:r ns0:rsidR="00D43543" ns0:rsidRPr="00C13316">
        <ns0:rPr>
          <ns0:rFonts ns0:ascii="David" ns0:cs="David" ns0:hAnsi="David" ns0:hint="cs"/>
          <ns0:sz ns0:val="24"/>
          <ns0:szCs ns0:val="24"/>
          <ns0:rtl/>
        </ns0:rPr>
        <ns0:t xml:space="preserve"> </ns0:t>
      </ns0:r>
      <ns0:r ns0:rsidR="00D21EA2" ns0:rsidRPr="00C13316">
        <ns0:rPr>
          <ns0:rFonts ns0:ascii="David" ns0:cs="David" ns0:hAnsi="David" ns0:hint="cs"/>
          <ns0:sz ns0:val="24"/>
          <ns0:szCs ns0:val="24"/>
          <ns0:rtl/>
        </ns0:rPr>
        <ns0:t>ה</ns0:t>
      </ns0:r>
      <ns0:r ns0:rsidR="00D43543" ns0:rsidRPr="00C13316">
        <ns0:rPr>
          <ns0:rFonts ns0:ascii="David" ns0:cs="David" ns0:hAnsi="David" ns0:hint="cs"/>
          <ns0:sz ns0:val="24"/>
          <ns0:szCs ns0:val="24"/>
          <ns0:rtl/>
        </ns0:rPr>
        <ns0:t xml:space="preserve">"הזדמנות סבירה להתגונן" שני היבטים. האחד, </ns0:t>
      </ns0:r>
      <ns0:r ns0:rsidR="00D21EA2" ns0:rsidRPr="00C13316">
        <ns0:rPr>
          <ns0:rFonts ns0:ascii="David" ns0:cs="David" ns0:hAnsi="David" ns0:hint="cs"/>
          <ns0:b/>
          <ns0:bCs/>
          <ns0:sz ns0:val="24"/>
          <ns0:szCs ns0:val="24"/>
          <ns0:rtl/>
        </ns0:rPr>
        <ns0:t xml:space="preserve">עניינו </ns0:t>
      </ns0:r>
      <ns0:r ns0:rsidR="00D43543" ns0:rsidRPr="00C13316">
        <ns0:rPr>
          <ns0:rFonts ns0:ascii="David" ns0:cs="David" ns0:hAnsi="David" ns0:hint="cs"/>
          <ns0:b/>
          <ns0:bCs/>
          <ns0:sz ns0:val="24"/>
          <ns0:szCs ns0:val="24"/>
          <ns0:rtl/>
        </ns0:rPr>
        <ns0:t>טכני   דיוני</ns0:t>
      </ns0:r>
      <ns0:r ns0:rsidR="00D43543" ns0:rsidRPr="00C13316">
        <ns0:rPr>
          <ns0:rFonts ns0:ascii="David" ns0:cs="David" ns0:hAnsi="David" ns0:hint="cs"/>
          <ns0:sz ns0:val="24"/>
          <ns0:szCs ns0:val="24"/>
          <ns0:rtl/>
        </ns0:rPr>
        <ns0:t>,</ns0:t>
      </ns0:r>
      <ns0:r ns0:rsidR="00D21EA2" ns0:rsidRPr="00C13316">
        <ns0:rPr>
          <ns0:rFonts ns0:ascii="David" ns0:cs="David" ns0:hAnsi="David" ns0:hint="cs"/>
          <ns0:sz ns0:val="24"/>
          <ns0:szCs ns0:val="24"/>
          <ns0:rtl/>
        </ns0:rPr>
        <ns0:t xml:space="preserve"> והוא עוסק</ns0:t>
      </ns0:r>
      <ns0:r ns0:rsidR="00D43543" ns0:rsidRPr="00C13316">
        <ns0:rPr>
          <ns0:rFonts ns0:ascii="David" ns0:cs="David" ns0:hAnsi="David" ns0:hint="cs"/>
          <ns0:sz ns0:val="24"/>
          <ns0:szCs ns0:val="24"/>
          <ns0:rtl/>
        </ns0:rPr>
        <ns0:t xml:space="preserve"> בהזדמנות סבירה להתנגד להבאת ראיות לעניין עובדות שאינן מוזכרות בכתב האישום, לחקור עדים, ולהביא ראיות </ns0:t>
      </ns0:r>
      <ns0:r ns0:rsidR="00D21EA2" ns0:rsidRPr="00C13316">
        <ns0:rPr>
          <ns0:rFonts ns0:ascii="David" ns0:cs="David" ns0:hAnsi="David" ns0:hint="cs"/>
          <ns0:sz ns0:val="24"/>
          <ns0:szCs ns0:val="24"/>
          <ns0:rtl/>
        </ns0:rPr>
        <ns0:t xml:space="preserve">הגנה. השני, </ns0:t>
      </ns0:r>
      <ns0:r ns0:rsidR="00D21EA2" ns0:rsidRPr="00C13316">
        <ns0:rPr>
          <ns0:rFonts ns0:ascii="David" ns0:cs="David" ns0:hAnsi="David" ns0:hint="cs"/>
          <ns0:b/>
          <ns0:bCs/>
          <ns0:sz ns0:val="24"/>
          <ns0:szCs ns0:val="24"/>
          <ns0:rtl/>
        </ns0:rPr>
        <ns0:t>עניינו</ns0:t>
      </ns0:r>
      <ns0:r ns0:rsidR="00D43543" ns0:rsidRPr="00C13316">
        <ns0:rPr>
          <ns0:rFonts ns0:ascii="David" ns0:cs="David" ns0:hAnsi="David" ns0:hint="cs"/>
          <ns0:b/>
          <ns0:bCs/>
          <ns0:sz ns0:val="24"/>
          <ns0:szCs ns0:val="24"/>
          <ns0:rtl/>
        </ns0:rPr>
        <ns0:t xml:space="preserve"> מהותי</ns0:t>
      </ns0:r>
      <ns0:r ns0:rsidR="00D43543" ns0:rsidRPr="00C13316">
        <ns0:rPr>
          <ns0:rFonts ns0:ascii="David" ns0:cs="David" ns0:hAnsi="David" ns0:hint="cs"/>
          <ns0:sz ns0:val="24"/>
          <ns0:szCs ns0:val="24"/>
          <ns0:rtl/>
        </ns0:rPr>
        <ns0:t xml:space="preserve">, ומשמעו הענקת הזדמנות סבירה לנאשם לפתח קו הגנה </ns0:t>
      </ns0:r>
      <ns0:r ns0:rsidR="00D21EA2" ns0:rsidRPr="00C13316">
        <ns0:rPr>
          <ns0:rFonts ns0:ascii="David" ns0:cs="David" ns0:hAnsi="David" ns0:hint="cs"/>
          <ns0:sz ns0:val="24"/>
          <ns0:szCs ns0:val="24"/>
          <ns0:rtl/>
        </ns0:rPr>
        <ns0:t>ראוי</ns0:t>
      </ns0:r>
      <ns0:r ns0:rsidR="00D43543" ns0:rsidRPr="00C13316">
        <ns0:rPr>
          <ns0:rFonts ns0:ascii="David" ns0:cs="David" ns0:hAnsi="David" ns0:hint="cs"/>
          <ns0:sz ns0:val="24"/>
          <ns0:szCs ns0:val="24"/>
          <ns0:rtl/>
        </ns0:rPr>
        <ns0:t xml:space="preserve"> (ע"פ 5019/09 </ns0:t>
      </ns0:r>
      <ns0:r ns0:rsidR="00D43543" ns0:rsidRPr="00C13316">
        <ns0:rPr>
          <ns0:rFonts ns0:ascii="David" ns0:cs="David" ns0:hAnsi="David" ns0:hint="cs"/>
          <ns0:b/>
          <ns0:bCs/>
          <ns0:sz ns0:val="24"/>
          <ns0:szCs ns0:val="24"/>
          <ns0:rtl/>
        </ns0:rPr>
        <ns0:t>חליווה נ' מדינת ישראל</ns0:t>
      </ns0:r>
      <ns0:r ns0:rsidR="00D43543" ns0:rsidRPr="00C13316">
        <ns0:rPr>
          <ns0:rFonts ns0:ascii="David" ns0:cs="David" ns0:hAnsi="David" ns0:hint="cs"/>
          <ns0:sz ns0:val="24"/>
          <ns0:szCs ns0:val="24"/>
          <ns0:rtl/>
        </ns0:rPr>
        <ns0:t>, בפס' 25 (פורסם בנבו, 20.8.2013) והאסמכתאות שם</ns0:t>
      </ns0:r>
      <ns0:r ns0:rsidR="00E61138" ns0:rsidRPr="00C13316">
        <ns0:rPr>
          <ns0:rFonts ns0:ascii="David" ns0:cs="David" ns0:hAnsi="David" ns0:hint="cs"/>
          <ns0:sz ns0:val="24"/>
          <ns0:szCs ns0:val="24"/>
          <ns0:rtl/>
        </ns0:rPr>
        <ns0:t xml:space="preserve">, להלן: </ns0:t>
      </ns0:r>
      <ns0:r ns0:rsidR="00E61138" ns0:rsidRPr="00C13316">
        <ns0:rPr>
          <ns0:rFonts ns0:ascii="David" ns0:cs="David" ns0:hAnsi="David" ns0:hint="cs"/>
          <ns0:b/>
          <ns0:bCs/>
          <ns0:sz ns0:val="24"/>
          <ns0:szCs ns0:val="24"/>
          <ns0:rtl/>
        </ns0:rPr>
        <ns0:t>פרשת חליווה</ns0:t>
      </ns0:r>
      <ns0:r ns0:rsidR="00D43543" ns0:rsidRPr="00C13316">
        <ns0:rPr>
          <ns0:rFonts ns0:ascii="David" ns0:cs="David" ns0:hAnsi="David" ns0:hint="cs"/>
          <ns0:sz ns0:val="24"/>
          <ns0:szCs ns0:val="24"/>
          <ns0:rtl/>
        </ns0:rPr>
        <ns0:t>).</ns0:t>
      </ns0:r>
    </ns0:p>
    <ns0:p ns2:paraId="7017F392" ns2:textId="77777777" ns0:rsidP="00857732" ns0:rsidR="00D43543" ns0:rsidRDefault="00D43543" ns0:rsidRPr="00C13316">
      <ns0:pPr>
        <ns0:spacing ns0:after="0" ns0:line="360" ns0:lineRule="auto"/>
        <ns0:jc ns0:val="both"/>
        <ns0:rPr>
          <ns0:rFonts ns0:ascii="David" ns0:cs="David" ns0:hAnsi="David"/>
          <ns0:sz ns0:val="24"/>
          <ns0:szCs ns0:val="24"/>
          <ns0:rtl/>
        </ns0:rPr>
      </ns0:pPr>
    </ns0:p>
    <ns0:p ns2:paraId="0201B468" ns2:textId="230EC3DF" ns0:rsidP="009F073D" ns0:rsidR="00656FAB"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13</ns0:t>
      </ns0:r>
      <ns0:r ns0:rsidR="00B1750A" ns0:rsidRPr="00C13316">
        <ns0:rPr>
          <ns0:rFonts ns0:ascii="David" ns0:cs="David" ns0:hAnsi="David" ns0:hint="cs"/>
          <ns0:sz ns0:val="24"/>
          <ns0:szCs ns0:val="24"/>
          <ns0:rtl/>
        </ns0:rPr>
        <ns0:t xml:space="preserve">. </ns0:t>
      </ns0:r>
      <ns0:r ns0:rsidR="00656FAB" ns0:rsidRPr="00C13316">
        <ns0:rPr>
          <ns0:rFonts ns0:ascii="David" ns0:cs="David" ns0:hAnsi="David" ns0:hint="cs"/>
          <ns0:sz ns0:val="24"/>
          <ns0:szCs ns0:val="24"/>
          <ns0:rtl/>
        </ns0:rPr>
        <ns0:t xml:space="preserve">אשר </ns0:t>
      </ns0:r>
      <ns0:r ns0:rsidR="00656FAB" ns0:rsidRPr="00C13316">
        <ns0:rPr>
          <ns0:rFonts ns0:ascii="David" ns0:cs="David" ns0:hAnsi="David" ns0:hint="cs"/>
          <ns0:b/>
          <ns0:bCs/>
          <ns0:sz ns0:val="24"/>
          <ns0:szCs ns0:val="24"/>
          <ns0:rtl/>
        </ns0:rPr>
        <ns0:t>ל</ns0:t>
      </ns0:r>
      <ns0:r ns0:rsidR="00D21EA2" ns0:rsidRPr="00C13316">
        <ns0:rPr>
          <ns0:rFonts ns0:ascii="David" ns0:cs="David" ns0:hAnsi="David" ns0:hint="cs"/>
          <ns0:b/>
          <ns0:bCs/>
          <ns0:sz ns0:val="24"/>
          <ns0:szCs ns0:val="24"/>
          <ns0:rtl/>
        </ns0:rPr>
        <ns0:t>פרשנות ה</ns0:t>
      </ns0:r>
      <ns0:r ns0:rsidR="00656FAB" ns0:rsidRPr="00C13316">
        <ns0:rPr>
          <ns0:rFonts ns0:ascii="David" ns0:cs="David" ns0:hAnsi="David" ns0:hint="cs"/>
          <ns0:b/>
          <ns0:bCs/>
          <ns0:sz ns0:val="24"/>
          <ns0:szCs ns0:val="24"/>
          <ns0:rtl/>
        </ns0:rPr>
        <ns0:t>מבחן ה</ns0:t>
      </ns0:r>
      <ns0:r ns0:rsidR="00D21EA2" ns0:rsidRPr="00C13316">
        <ns0:rPr>
          <ns0:rFonts ns0:ascii="David" ns0:cs="David" ns0:hAnsi="David" ns0:hint="cs"/>
          <ns0:b/>
          <ns0:bCs/>
          <ns0:sz ns0:val="24"/>
          <ns0:szCs ns0:val="24"/>
          <ns0:rtl/>
        </ns0:rPr>
        <ns0:t>מהותי</ns0:t>
      </ns0:r>
      <ns0:r ns0:rsidR="00D21EA2" ns0:rsidRPr="00C13316">
        <ns0:rPr>
          <ns0:rFonts ns0:ascii="David" ns0:cs="David" ns0:hAnsi="David" ns0:hint="cs"/>
          <ns0:sz ns0:val="24"/>
          <ns0:szCs ns0:val="24"/>
          <ns0:rtl/>
        </ns0:rPr>
        <ns0:t xml:space="preserve"> </ns0:t>
      </ns0:r>
      <ns0:r ns0:rsidR="00D21EA2" ns0:rsidRPr="00C13316">
        <ns0:rPr>
          <ns0:rFonts ns0:ascii="David" ns0:cs="David" ns0:hAnsi="David" ns0:hint="cs"/>
          <ns0:b/>
          <ns0:bCs/>
          <ns0:sz ns0:val="24"/>
          <ns0:szCs ns0:val="24"/>
          <ns0:rtl/>
        </ns0:rPr>
        <ns0:t>של ה</ns0:t>
      </ns0:r>
      <ns0:r ns0:rsidR="00656FAB" ns0:rsidRPr="00C13316">
        <ns0:rPr>
          <ns0:rFonts ns0:ascii="David" ns0:cs="David" ns0:hAnsi="David" ns0:hint="cs"/>
          <ns0:b/>
          <ns0:bCs/>
          <ns0:sz ns0:val="24"/>
          <ns0:szCs ns0:val="24"/>
          <ns0:rtl/>
        </ns0:rPr>
        <ns0:t>הזדמנות הסבירה להתגונן</ns0:t>
      </ns0:r>
      <ns0:r ns0:rsidR="00656FAB" ns0:rsidRPr="00C13316">
        <ns0:rPr>
          <ns0:rFonts ns0:ascii="David" ns0:cs="David" ns0:hAnsi="David" ns0:hint="cs"/>
          <ns0:sz ns0:val="24"/>
          <ns0:szCs ns0:val="24"/>
          <ns0:rtl/>
        </ns0:rPr>
        <ns0:t xml:space="preserve">, </ns0:t>
      </ns0:r>
      <ns0:r ns0:rsidR="009F073D" ns0:rsidRPr="00C13316">
        <ns0:rPr>
          <ns0:rFonts ns0:ascii="David" ns0:cs="David" ns0:hAnsi="David" ns0:hint="cs"/>
          <ns0:sz ns0:val="24"/>
          <ns0:szCs ns0:val="24"/>
          <ns0:rtl/>
        </ns0:rPr>
        <ns0:t xml:space="preserve">נקבע כי יש לבחון </ns0:t>
      </ns0:r>
      <ns0:r ns0:rsidR="009F073D" ns0:rsidRPr="00C13316">
        <ns0:rPr>
          <ns0:rFonts ns0:ascii="David" ns0:cs="David" ns0:hAnsi="David" ns0:hint="cs"/>
          <ns0:b/>
          <ns0:bCs/>
          <ns0:sz ns0:val="24"/>
          <ns0:szCs ns0:val="24"/>
          <ns0:rtl/>
        </ns0:rPr>
        <ns0:t>האם הופתע הנאשם</ns0:t>
      </ns0:r>
      <ns0:r ns0:rsidR="009F073D" ns0:rsidRPr="00C13316">
        <ns0:rPr>
          <ns0:rFonts ns0:ascii="David" ns0:cs="David" ns0:hAnsi="David" ns0:hint="cs"/>
          <ns0:sz ns0:val="24"/>
          <ns0:szCs ns0:val="24"/>
          <ns0:rtl/>
        </ns0:rPr>
        <ns0:t xml:space="preserve"> מן העובדות החדשות שיוחסו לו </ns0:t>
      </ns0:r>
      <ns0:r ns0:rsidR="009F073D" ns0:rsidRPr="00C13316">
        <ns0:rPr>
          <ns0:rFonts ns0:ascii="David" ns0:cs="David" ns0:hAnsi="David" ns0:hint="cs"/>
          <ns0:b/>
          <ns0:bCs/>
          <ns0:sz ns0:val="24"/>
          <ns0:szCs ns0:val="24"/>
          <ns0:rtl/>
        </ns0:rPr>
        <ns0:t>והאם ניתן להניח שהיה נוקט קו הגנה שונה</ns0:t>
      </ns0:r>
      <ns0:r ns0:rsidR="009F073D" ns0:rsidRPr="00C13316">
        <ns0:rPr>
          <ns0:rFonts ns0:ascii="David" ns0:cs="David" ns0:hAnsi="David" ns0:hint="cs"/>
          <ns0:sz ns0:val="24"/>
          <ns0:szCs ns0:val="24"/>
          <ns0:rtl/>
        </ns0:rPr>
        <ns0:t xml:space="preserve"> לו היה מודע להן (ע"פ 766/07 </ns0:t>
      </ns0:r>
      <ns0:r ns0:rsidR="009F073D" ns0:rsidRPr="00C13316">
        <ns0:rPr>
          <ns0:rFonts ns0:ascii="David" ns0:cs="David" ns0:hAnsi="David" ns0:hint="cs"/>
          <ns0:b/>
          <ns0:bCs/>
          <ns0:sz ns0:val="24"/>
          <ns0:szCs ns0:val="24"/>
          <ns0:rtl/>
        </ns0:rPr>
        <ns0:lastRenderedPageBreak/>
        <ns0:t>כהן נ' מדינת ישראל</ns0:t>
      </ns0:r>
      <ns0:r ns0:rsidR="009F073D" ns0:rsidRPr="00C13316">
        <ns0:rPr>
          <ns0:rFonts ns0:ascii="David" ns0:cs="David" ns0:hAnsi="David" ns0:hint="cs"/>
          <ns0:sz ns0:val="24"/>
          <ns0:szCs ns0:val="24"/>
          <ns0:rtl/>
        </ns0:rPr>
        <ns0:t xml:space="preserve">, פס' 29 (19.11.2007); </ns0:t>
      </ns0:r>
      <ns0:r ns0:rsidR="00E61138" ns0:rsidRPr="00C13316">
        <ns0:rPr>
          <ns0:rFonts ns0:ascii="David" ns0:cs="David" ns0:hAnsi="David" ns0:hint="cs"/>
          <ns0:b/>
          <ns0:bCs/>
          <ns0:sz ns0:val="24"/>
          <ns0:szCs ns0:val="24"/>
          <ns0:rtl/>
        </ns0:rPr>
        <ns0:t>פרשת חליווה</ns0:t>
      </ns0:r>
      <ns0:r ns0:rsidR="00E61138" ns0:rsidRPr="00C13316">
        <ns0:rPr>
          <ns0:rFonts ns0:ascii="David" ns0:cs="David" ns0:hAnsi="David" ns0:hint="cs"/>
          <ns0:sz ns0:val="24"/>
          <ns0:szCs ns0:val="24"/>
          <ns0:rtl/>
        </ns0:rPr>
        <ns0:t xml:space="preserve"> לעיל</ns0:t>
      </ns0:r>
      <ns0:r ns0:rsidR="009F073D" ns0:rsidRPr="00C13316">
        <ns0:rPr>
          <ns0:rFonts ns0:ascii="David" ns0:cs="David" ns0:hAnsi="David" ns0:hint="cs"/>
          <ns0:sz ns0:val="24"/>
          <ns0:szCs ns0:val="24"/>
          <ns0:rtl/>
        </ns0:rPr>
        <ns0:t xml:space="preserve">). עוד </ns0:t>
      </ns0:r>
      <ns0:r ns0:rsidR="00656FAB" ns0:rsidRPr="00C13316">
        <ns0:rPr>
          <ns0:rFonts ns0:ascii="David" ns0:cs="David" ns0:hAnsi="David" ns0:hint="cs"/>
          <ns0:sz ns0:val="24"/>
          <ns0:szCs ns0:val="24"/>
          <ns0:rtl/>
        </ns0:rPr>
        <ns0:t>קבעה הפסיקה חזר ושנה כי אין משמעות הדבר כי כל ראיה שיש בה כדי לסייע להרשעת הנאשם משמעותה פגיעה באפשרות הנאשם להתגונן.</ns0:t>
      </ns0:r>
      <ns0:r ns0:rsidR="005D3FB7" ns0:rsidRPr="00C13316">
        <ns0:rPr>
          <ns0:rFonts ns0:ascii="David" ns0:cs="David" ns0:hAnsi="David" ns0:hint="cs"/>
          <ns0:sz ns0:val="24"/>
          <ns0:szCs ns0:val="24"/>
          <ns0:rtl/>
        </ns0:rPr>
        <ns0:t xml:space="preserve"> הכלל הוא כי "טענת נאשם כי לא ניתנה לו הזדמנות להתגונן </ns0:t>
      </ns0:r>
      <ns0:r ns0:rsidR="005D3FB7" ns0:rsidRPr="00C13316">
        <ns0:rPr>
          <ns0:rFonts ns0:ascii="David" ns0:cs="David" ns0:hAnsi="David" ns0:hint="cs"/>
          <ns0:b/>
          <ns0:bCs/>
          <ns0:sz ns0:val="24"/>
          <ns0:szCs ns0:val="24"/>
          <ns0:rtl/>
        </ns0:rPr>
        <ns0:t>מחייבת פירוט במה נפגעה הגנתו, ואין די בהעלאת טענה כללית וערטילאית</ns0:t>
      </ns0:r>
      <ns0:r ns0:rsidR="005D3FB7" ns0:rsidRPr="00C13316">
        <ns0:rPr>
          <ns0:rFonts ns0:ascii="David" ns0:cs="David" ns0:hAnsi="David" ns0:hint="cs"/>
          <ns0:sz ns0:val="24"/>
          <ns0:szCs ns0:val="24"/>
        </ns0:rPr>
        <ns0:t>" </ns0:t>
      </ns0:r>
      <ns0:r ns0:rsidR="005D3FB7" ns0:rsidRPr="00C13316">
        <ns0:rPr>
          <ns0:rFonts ns0:ascii="David" ns0:cs="David" ns0:hAnsi="David" ns0:hint="cs"/>
          <ns0:sz ns0:val="24"/>
          <ns0:szCs ns0:val="24"/>
          <ns0:rtl/>
        </ns0:rPr>
        <ns0:t xml:space="preserve"> (ע"פ 5102/03 </ns0:t>
      </ns0:r>
      <ns0:r ns0:rsidR="005D3FB7" ns0:rsidRPr="00C13316">
        <ns0:rPr>
          <ns0:rFonts ns0:ascii="David" ns0:cs="David" ns0:hAnsi="David" ns0:hint="cs"/>
          <ns0:b/>
          <ns0:bCs/>
          <ns0:sz ns0:val="24"/>
          <ns0:szCs ns0:val="24"/>
          <ns0:rtl/>
        </ns0:rPr>
        <ns0:t>מדינת ישראל נ' קליין</ns0:t>
      </ns0:r>
      <ns0:r ns0:rsidR="005D3FB7" ns0:rsidRPr="00C13316">
        <ns0:rPr>
          <ns0:rFonts ns0:ascii="David" ns0:cs="David" ns0:hAnsi="David" ns0:hint="cs"/>
          <ns0:sz ns0:val="24"/>
          <ns0:szCs ns0:val="24"/>
          <ns0:rtl/>
        </ns0:rPr>
        <ns0:t xml:space="preserve"> (4.9.2007)). </ns0:t>
      </ns0:r>
      <ns0:r ns0:rsidR="00656FAB" ns0:rsidRPr="00C13316">
        <ns0:rPr>
          <ns0:rFonts ns0:ascii="David" ns0:cs="David" ns0:hAnsi="David" ns0:hint="cs"/>
          <ns0:sz ns0:val="24"/>
          <ns0:szCs ns0:val="24"/>
          <ns0:rtl/>
        </ns0:rPr>
        <ns0:t>נקבע</ns0:t>
      </ns0:r>
      <ns0:r ns0:rsidR="009F073D" ns0:rsidRPr="00C13316">
        <ns0:rPr>
          <ns0:rFonts ns0:ascii="David" ns0:cs="David" ns0:hAnsi="David" ns0:hint="cs"/>
          <ns0:sz ns0:val="24"/>
          <ns0:szCs ns0:val="24"/>
          <ns0:rtl/>
        </ns0:rPr>
        <ns0:t>, אפוא,</ns0:t>
      </ns0:r>
      <ns0:r ns0:rsidR="00656FAB" ns0:rsidRPr="00C13316">
        <ns0:rPr>
          <ns0:rFonts ns0:ascii="David" ns0:cs="David" ns0:hAnsi="David" ns0:hint="cs"/>
          <ns0:sz ns0:val="24"/>
          <ns0:szCs ns0:val="24"/>
          <ns0:rtl/>
        </ns0:rPr>
        <ns0:t xml:space="preserve"> </ns0:t>
      </ns0:r>
      <ns0:r ns0:rsidR="00D43543" ns0:rsidRPr="00C13316">
        <ns0:rPr>
          <ns0:rFonts ns0:ascii="David" ns0:cs="David" ns0:hAnsi="David" ns0:hint="cs"/>
          <ns0:sz ns0:val="24"/>
          <ns0:szCs ns0:val="24"/>
          <ns0:rtl/>
        </ns0:rPr>
        <ns0:t xml:space="preserve">כי </ns0:t>
      </ns0:r>
      <ns0:r ns0:rsidR="00656FAB" ns0:rsidRPr="00C13316">
        <ns0:rPr>
          <ns0:rFonts ns0:ascii="David" ns0:cs="David" ns0:hAnsi="David" ns0:hint="cs"/>
          <ns0:sz ns0:val="24"/>
          <ns0:szCs ns0:val="24"/>
          <ns0:rtl/>
        </ns0:rPr>
        <ns0:t xml:space="preserve">על ההגנה הנטל להוכיח </ns0:t>
      </ns0:r>
      <ns0:r ns0:rsidR="00656FAB" ns0:rsidRPr="00C13316">
        <ns0:rPr>
          <ns0:rFonts ns0:ascii="David" ns0:cs="David" ns0:hAnsi="David" ns0:hint="cs"/>
          <ns0:b/>
          <ns0:bCs/>
          <ns0:sz ns0:val="24"/>
          <ns0:szCs ns0:val="24"/>
          <ns0:rtl/>
        </ns0:rPr>
        <ns0:t>באיזה אופן נפגעה הגנת הנאשם וכיצד היה משתנה קו ההגנה לו ידעה מבעוד מועד על הראיה שאותה מבקשת התביעה להוסיף במסגרת התיקון</ns0:t>
      </ns0:r>
      <ns0:r ns0:rsidR="00656FAB" ns0:rsidRPr="00C13316">
        <ns0:rPr>
          <ns0:rFonts ns0:ascii="David" ns0:cs="David" ns0:hAnsi="David" ns0:hint="cs"/>
          <ns0:sz ns0:val="24"/>
          <ns0:szCs ns0:val="24"/>
          <ns0:rtl/>
        </ns0:rPr>
        <ns0:t>:</ns0:t>
      </ns0:r>
    </ns0:p>
    <ns0:p ns2:paraId="412A7B46" ns2:textId="15C7FFD4" ns0:rsidP="00857732" ns0:rsidR="00656FAB" ns0:rsidRDefault="00656FAB" ns0:rsidRPr="00C13316">
      <ns0:pPr>
        <ns0:spacing ns0:after="0" ns0:line="360" ns0:lineRule="auto"/>
        <ns0:jc ns0:val="both"/>
        <ns0:rPr>
          <ns0:rFonts ns0:ascii="David" ns0:cs="David" ns0:hAnsi="David"/>
          <ns0:sz ns0:val="24"/>
          <ns0:szCs ns0:val="24"/>
          <ns0:rtl/>
        </ns0:rPr>
      </ns0:pPr>
    </ns0:p>
    <ns0:p ns2:paraId="34AE21DC" ns2:textId="4D28847F" ns0:rsidP="00D43543" ns0:rsidR="00656FAB" ns0:rsidRDefault="00656FAB" ns0:rsidRPr="00C13316">
      <ns0:pPr>
        <ns0:spacing ns0:after="0" ns0:line="240" ns0:lineRule="auto"/>
        <ns0:ind ns0:left="1134" ns0:right="1134"/>
        <ns0:jc ns0:val="both"/>
        <ns0:rPr>
          <ns0:rFonts ns0:ascii="David" ns0:cs="David" ns0:hAnsi="David"/>
          <ns0:b/>
          <ns0:bCs/>
          <ns0:sz ns0:val="24"/>
          <ns0:szCs ns0:val="24"/>
          <ns0:rtl/>
        </ns0:rPr>
      </ns0:pPr>
      <ns0:r ns0:rsidRPr="00C13316">
        <ns0:rPr>
          <ns0:rFonts ns0:ascii="David" ns0:cs="David" ns0:hAnsi="David" ns0:hint="cs"/>
          <ns0:sz ns0:val="24"/>
          <ns0:szCs ns0:val="24"/>
          <ns0:rtl/>
        </ns0:rPr>
        <ns0:t xml:space="preserve">"במסגרת שיקוליו אלה יעמיד בית המשפט בראש מעייניו את השיקול, שלא ייגרם עיוות דין לנאשם. לעניין זה </ns0:t>
      </ns0:r>
      <ns0:r ns0:rsidRPr="00C13316">
        <ns0:rPr>
          <ns0:rFonts ns0:ascii="David" ns0:cs="David" ns0:hAnsi="David" ns0:hint="cs"/>
          <ns0:b/>
          <ns0:bCs/>
          <ns0:sz ns0:val="24"/>
          <ns0:szCs ns0:val="24"/>
          <ns0:rtl/>
        </ns0:rPr>
        <ns0:t>אין לומר, כי נגרם עיוות דין, משום שראיה חדשה סייעה להרשעתו. פשיטא, שאם התביעה מבקשת להביא ראיה חדשה, יש בה בראיה זו כדי לסייע להרשעת הנאשם, שאם לא כן לא הייתה מבקשת כלל להביאה. עיוות דין משמעותו, בהקשר זה, פגיעה ביכולתו של הנאשם להתגונן כראוי...</ns0:t>
      </ns0:r>
    </ns0:p>
    <ns0:p ns2:paraId="266FDBAC" ns2:textId="77777777" ns0:rsidP="00D43543" ns0:rsidR="00D43543" ns0:rsidRDefault="00D43543" ns0:rsidRPr="00C13316">
      <ns0:pPr>
        <ns0:spacing ns0:after="0" ns0:line="240" ns0:lineRule="auto"/>
        <ns0:ind ns0:left="1134" ns0:right="1134"/>
        <ns0:jc ns0:val="both"/>
        <ns0:rPr>
          <ns0:rFonts ns0:ascii="David" ns0:cs="David" ns0:hAnsi="David"/>
          <ns0:b/>
          <ns0:bCs/>
          <ns0:sz ns0:val="24"/>
          <ns0:szCs ns0:val="24"/>
          <ns0:rtl/>
        </ns0:rPr>
      </ns0:pPr>
    </ns0:p>
    <ns0:p ns2:paraId="08D7303B" ns2:textId="3DDAEE3E" ns0:rsidP="00D43543" ns0:rsidR="00656FAB" ns0:rsidRDefault="00656FAB" ns0:rsidRPr="00C13316">
      <ns0:pPr>
        <ns0:spacing ns0:after="0" ns0:line="240" ns0:lineRule="auto"/>
        <ns0:ind ns0:left="1134" ns0:right="1134"/>
        <ns0:jc ns0:val="both"/>
        <ns0:rPr>
          <ns0:rFonts ns0:ascii="David" ns0:cs="David" ns0:hAnsi="David"/>
          <ns0:sz ns0:val="24"/>
          <ns0:szCs ns0:val="24"/>
          <ns0:rtl/>
        </ns0:rPr>
      </ns0:pPr>
      <ns0:r ns0:rsidRPr="00C13316">
        <ns0:rPr>
          <ns0:rFonts ns0:ascii="David" ns0:cs="David" ns0:hAnsi="David" ns0:hint="cs"/>
          <ns0:sz ns0:val="24"/>
          <ns0:szCs ns0:val="24"/>
          <ns0:rtl/>
        </ns0:rPr>
        <ns0:t xml:space="preserve">ניסיון החיים, אשר גיבש את כללי הדיון, קבע איזון עדין בין צורכי הנאשם מזה לבין צורכי החברה מזה. </ns0:t>
      </ns0:r>
      <ns0:r ns0:rsidRPr="00C13316">
        <ns0:rPr>
          <ns0:rFonts ns0:ascii="David" ns0:cs="David" ns0:hAnsi="David" ns0:hint="cs"/>
          <ns0:b/>
          <ns0:bCs/>
          <ns0:sz ns0:val="24"/>
          <ns0:szCs ns0:val="24"/>
          <ns0:rtl/>
        </ns0:rPr>
        <ns0:t>צורכי הנאשם</ns0:t>
      </ns0:r>
      <ns0:r ns0:rsidR="00D43543" ns0:rsidRPr="00C13316">
        <ns0:rPr>
          <ns0:rFonts ns0:ascii="David" ns0:cs="David" ns0:hAnsi="David" ns0:hint="cs"/>
          <ns0:b/>
          <ns0:bCs/>
          <ns0:sz ns0:val="24"/>
          <ns0:szCs ns0:val="24"/>
          <ns0:rtl/>
        </ns0:rPr>
        <ns0:t>, אלה צרכיו האמיתיים למשפט הוגן, אם בשלב החקירה ואם בשלב המשפט. צורכי החברה, אלה צרכיה האמיתיים להרשעת האשמים ולזיכוי החפים מפשע. איזון עדין זה מתערער, כאשר כללי הדיון מופעלים, באופן שפגמים וכשלונות טכניים של התביעה או של ההגנה חורצים את גורל המשפט</ns0:t>
      </ns0:r>
      <ns0:r ns0:rsidR="00D43543" ns0:rsidRPr="00C13316">
        <ns0:rPr>
          <ns0:rFonts ns0:ascii="David" ns0:cs="David" ns0:hAnsi="David" ns0:hint="cs"/>
          <ns0:sz ns0:val="24"/>
          <ns0:szCs ns0:val="24"/>
          <ns0:rtl/>
        </ns0:rPr>
        <ns0:t>. אמון הציבור בתבונת המערכת הפלילית מתערער, שכן אין הוא רואה... ששופטיו נכנסים לטרקלין, שבו דנים על חטא ועונשו, אלא רואה הוא את שופטיו עומדים בפרוזדור ודנים על עניינים טכניים גרידא" (</ns0:t>
      </ns0:r>
      <ns0:r ns0:rsidR="00751DEA" ns0:rsidRPr="00C13316">
        <ns0:rPr>
          <ns0:rFonts ns0:ascii="David" ns0:cs="David" ns0:hAnsi="David" ns0:hint="cs"/>
          <ns0:sz ns0:val="24"/>
          <ns0:szCs ns0:val="24"/>
          <ns0:rtl/>
        </ns0:rPr>
        <ns0:t xml:space="preserve">ע"פ 951/80 </ns0:t>
      </ns0:r>
      <ns0:r ns0:rsidR="00751DEA" ns0:rsidRPr="00C13316">
        <ns0:rPr>
          <ns0:rFonts ns0:ascii="David" ns0:cs="David" ns0:hAnsi="David" ns0:hint="cs"/>
          <ns0:b/>
          <ns0:bCs/>
          <ns0:sz ns0:val="24"/>
          <ns0:szCs ns0:val="24"/>
          <ns0:rtl/>
        </ns0:rPr>
        <ns0:t>קניר נ' מדינת ישראל</ns0:t>
      </ns0:r>
      <ns0:r ns0:rsidR="00751DEA" ns0:rsidRPr="00C13316">
        <ns0:rPr>
          <ns0:rFonts ns0:ascii="David" ns0:cs="David" ns0:hAnsi="David" ns0:hint="cs"/>
          <ns0:sz ns0:val="24"/>
          <ns0:szCs ns0:val="24"/>
          <ns0:rtl/>
        </ns0:rPr>
        <ns0:t xml:space="preserve"> (</ns0:t>
      </ns0:r>
      <ns0:r ns0:rsidR="007D09AA" ns0:rsidRPr="00C13316">
        <ns0:rPr>
          <ns0:rFonts ns0:ascii="David" ns0:cs="David" ns0:hAnsi="David" ns0:hint="cs"/>
          <ns0:sz ns0:val="24"/>
          <ns0:szCs ns0:val="24"/>
          <ns0:rtl/>
        </ns0:rPr>
        <ns0:t>10.6.1981</ns0:t>
      </ns0:r>
      <ns0:r ns0:rsidR="00751DEA" ns0:rsidRPr="00C13316">
        <ns0:rPr>
          <ns0:rFonts ns0:ascii="David" ns0:cs="David" ns0:hAnsi="David" ns0:hint="cs"/>
          <ns0:sz ns0:val="24"/>
          <ns0:szCs ns0:val="24"/>
          <ns0:rtl/>
        </ns0:rPr>
        <ns0:t xml:space="preserve">), להלן: </ns0:t>
      </ns0:r>
      <ns0:r ns0:rsidR="00751DEA" ns0:rsidRPr="00C13316">
        <ns0:rPr>
          <ns0:rFonts ns0:ascii="David" ns0:cs="David" ns0:hAnsi="David" ns0:hint="cs"/>
          <ns0:b/>
          <ns0:bCs/>
          <ns0:sz ns0:val="24"/>
          <ns0:szCs ns0:val="24"/>
          <ns0:rtl/>
        </ns0:rPr>
        <ns0:t>פרשת קניר</ns0:t>
      </ns0:r>
      <ns0:r ns0:rsidR="00D43543" ns0:rsidRPr="00C13316">
        <ns0:rPr>
          <ns0:rFonts ns0:ascii="David" ns0:cs="David" ns0:hAnsi="David" ns0:hint="cs"/>
          <ns0:sz ns0:val="24"/>
          <ns0:szCs ns0:val="24"/>
          <ns0:rtl/>
        </ns0:rPr>
        <ns0:t>).</ns0:t>
      </ns0:r>
    </ns0:p>
    <ns0:p ns2:paraId="3199190C" ns2:textId="4F4B2949" ns0:rsidP="00D43543" ns0:rsidR="00D43543" ns0:rsidRDefault="00D43543" ns0:rsidRPr="00C13316">
      <ns0:pPr>
        <ns0:spacing ns0:after="0" ns0:line="360" ns0:lineRule="auto"/>
        <ns0:jc ns0:val="both"/>
        <ns0:rPr>
          <ns0:rFonts ns0:ascii="David" ns0:cs="David" ns0:hAnsi="David"/>
          <ns0:sz ns0:val="24"/>
          <ns0:szCs ns0:val="24"/>
          <ns0:rtl/>
        </ns0:rPr>
      </ns0:pPr>
    </ns0:p>
    <ns0:p ns2:paraId="117BAF83" ns2:textId="179A5FCB" ns0:rsidP="00D43543" ns0:rsidR="00F85298" ns0:rsidRDefault="00F85298"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sz ns0:val="24"/>
          <ns0:szCs ns0:val="24"/>
          <ns0:rtl/>
        </ns0:rPr>
        <ns0:t>עוד נקבע כי:</ns0:t>
      </ns0:r>
    </ns0:p>
    <ns0:p ns2:paraId="03F42FCD" ns2:textId="4610ADE6" ns0:rsidP="00F85298" ns0:rsidR="00F85298" ns0:rsidRDefault="00F85298" ns0:rsidRPr="00C13316">
      <ns0:pPr>
        <ns0:spacing ns0:after="0" ns0:line="240" ns0:lineRule="auto"/>
        <ns0:ind ns0:left="1134" ns0:right="1134"/>
        <ns0:jc ns0:val="both"/>
        <ns0:rPr>
          <ns0:rFonts ns0:ascii="David" ns0:cs="David" ns0:hAnsi="David"/>
          <ns0:sz ns0:val="24"/>
          <ns0:szCs ns0:val="24"/>
          <ns0:rtl/>
        </ns0:rPr>
      </ns0:pPr>
      <ns0:r ns0:rsidRPr="00C13316">
        <ns0:rPr>
          <ns0:rFonts ns0:ascii="David" ns0:cs="David" ns0:hAnsi="David" ns0:hint="cs"/>
          <ns0:sz ns0:val="24"/>
          <ns0:szCs ns0:val="24"/>
          <ns0:rtl/>
        </ns0:rPr>
        <ns0:t xml:space="preserve">"... </ns0:t>
      </ns0:r>
      <ns0:r ns0:rsidRPr="00C13316">
        <ns0:rPr>
          <ns0:rFonts ns0:ascii="David" ns0:cs="David" ns0:hAnsi="David" ns0:hint="cs"/>
          <ns0:b/>
          <ns0:bCs/>
          <ns0:sz ns0:val="24"/>
          <ns0:szCs ns0:val="24"/>
          <ns0:rtl/>
        </ns0:rPr>
        <ns0:t>השאלה היא אם הנאשם הופתע, והאם כתוצאה מכך נמנעה ממנו האפשרות לפתח קו הגנה חדש שיש בו כדי להתגונן כנגד האישום בו הורשע</ns0:t>
      </ns0:r>
      <ns0:r ns0:rsidRPr="00C13316">
        <ns0:rPr>
          <ns0:rFonts ns0:ascii="David" ns0:cs="David" ns0:hAnsi="David" ns0:hint="cs"/>
          <ns0:sz ns0:val="24"/>
          <ns0:szCs ns0:val="24"/>
          <ns0:rtl/>
        </ns0:rPr>
        <ns0:t xml:space="preserve">, אף שזכרו לא בא בכתב האישום. </ns0:t>
      </ns0:r>
      <ns0:r ns0:rsidRPr="00C13316">
        <ns0:rPr>
          <ns0:rFonts ns0:ascii="David" ns0:cs="David" ns0:hAnsi="David" ns0:hint="cs"/>
          <ns0:b/>
          <ns0:bCs/>
          <ns0:sz ns0:val="24"/>
          <ns0:szCs ns0:val="24"/>
          <ns0:rtl/>
        </ns0:rPr>
        <ns0:t>על כן מקובל הוא לשאול נאשם, הטוען להיעדרה של הזדמנות סבירה להתגונן 'במה היית מתגונן, ואיזה קו הגנה נמנע ממך'.</ns0:t>
      </ns0:r>
      <ns0:r ns0:rsidRPr="00C13316">
        <ns0:rPr>
          <ns0:rFonts ns0:ascii="David" ns0:cs="David" ns0:hAnsi="David" ns0:hint="cs"/>
          <ns0:sz ns0:val="24"/>
          <ns0:szCs ns0:val="24"/>
          <ns0:rtl/>
        </ns0:rPr>
        <ns0:t xml:space="preserve"> עולה מהאמור, כי </ns0:t>
      </ns0:r>
      <ns0:r ns0:rsidRPr="00C13316">
        <ns0:rPr>
          <ns0:rFonts ns0:ascii="David" ns0:cs="David" ns0:hAnsi="David" ns0:hint="cs"/>
          <ns0:b/>
          <ns0:bCs/>
          <ns0:sz ns0:val="24"/>
          <ns0:szCs ns0:val="24"/>
          <ns0:rtl/>
        </ns0:rPr>
        <ns0:t>אם קו ההגנה שבנה לעצמו הנאשם כלפי האישום שהופיע בכתב האישום כולל בחובו גם את קו ההגנה אותו היה מציב הנאשם לאישום בו הורשע אין לומר כי הנאשם הופתע, וכי לא ניתנה לו הזדמנות סבירה להתגונן</ns0:t>
      </ns0:r>
      <ns0:r ns0:rsidRPr="00C13316">
        <ns0:rPr>
          <ns0:rFonts ns0:ascii="David" ns0:cs="David" ns0:hAnsi="David" ns0:hint="cs"/>
          <ns0:sz ns0:val="24"/>
          <ns0:szCs ns0:val="24"/>
          <ns0:rtl/>
        </ns0:rPr>
        <ns0:t xml:space="preserve">. לעומת זאת, אם הנאשם נמנע מלהציב קו הגנה   כגון 'סיכון כפול', או תחולתו של חריג לאחריות   משום שקו הגנה זה לא נתבקש על פי העובדות המקוריות, אך עלה מתוך העובדות החדשות על פיהן הורשע, אומרים כי לנאשם לא ניתנה הזדמנות סבירה להתגונן" (ע"פ 63/79 </ns0:t>
      </ns0:r>
      <ns0:r ns0:rsidRPr="00C13316">
        <ns0:rPr>
          <ns0:rFonts ns0:ascii="David" ns0:cs="David" ns0:hAnsi="David" ns0:hint="cs"/>
          <ns0:b/>
          <ns0:bCs/>
          <ns0:sz ns0:val="24"/>
          <ns0:szCs ns0:val="24"/>
          <ns0:rtl/>
        </ns0:rPr>
        <ns0:t>עוזר נ' מדינת ישראל</ns0:t>
      </ns0:r>
      <ns0:r ns0:rsidRPr="00C13316">
        <ns0:rPr>
          <ns0:rFonts ns0:ascii="David" ns0:cs="David" ns0:hAnsi="David" ns0:hint="cs"/>
          <ns0:sz ns0:val="24"/>
          <ns0:szCs ns0:val="24"/>
          <ns0:rtl/>
        </ns0:rPr>
        <ns0:t xml:space="preserve"> (7.8.1979)</ns0:t>
      </ns0:r>
      <ns0:r ns0:rsidR="00F50962" ns0:rsidRPr="00C13316">
        <ns0:rPr>
          <ns0:rFonts ns0:ascii="David" ns0:cs="David" ns0:hAnsi="David" ns0:hint="cs"/>
          <ns0:sz ns0:val="24"/>
          <ns0:szCs ns0:val="24"/>
          <ns0:rtl/>
        </ns0:rPr>
        <ns0:t>, ההדגשות הוספו</ns0:t>
      </ns0:r>
      <ns0:r ns0:rsidR="00F73370" ns0:rsidRPr="00C13316">
        <ns0:rPr>
          <ns0:rFonts ns0:ascii="David" ns0:cs="David" ns0:hAnsi="David" ns0:hint="cs"/>
          <ns0:sz ns0:val="24"/>
          <ns0:szCs ns0:val="24"/>
          <ns0:rtl/>
        </ns0:rPr>
        <ns0:t xml:space="preserve">, להלן: </ns0:t>
      </ns0:r>
      <ns0:r ns0:rsidR="00F73370" ns0:rsidRPr="00C13316">
        <ns0:rPr>
          <ns0:rFonts ns0:ascii="David" ns0:cs="David" ns0:hAnsi="David" ns0:hint="cs"/>
          <ns0:b/>
          <ns0:bCs/>
          <ns0:sz ns0:val="24"/>
          <ns0:szCs ns0:val="24"/>
          <ns0:rtl/>
        </ns0:rPr>
        <ns0:t>פרשת עוזר</ns0:t>
      </ns0:r>
      <ns0:r ns0:rsidRPr="00C13316">
        <ns0:rPr>
          <ns0:rFonts ns0:ascii="David" ns0:cs="David" ns0:hAnsi="David" ns0:hint="cs"/>
          <ns0:sz ns0:val="24"/>
          <ns0:szCs ns0:val="24"/>
          <ns0:rtl/>
        </ns0:rPr>
        <ns0:t>).</ns0:t>
      </ns0:r>
    </ns0:p>
    <ns0:p ns2:paraId="709E2B8B" ns2:textId="77777777" ns0:rsidP="00D43543" ns0:rsidR="00F85298" ns0:rsidRDefault="00F85298" ns0:rsidRPr="00C13316">
      <ns0:pPr>
        <ns0:spacing ns0:after="0" ns0:line="360" ns0:lineRule="auto"/>
        <ns0:jc ns0:val="both"/>
        <ns0:rPr>
          <ns0:rFonts ns0:ascii="David" ns0:cs="David" ns0:hAnsi="David"/>
          <ns0:sz ns0:val="24"/>
          <ns0:szCs ns0:val="24"/>
        </ns0:rPr>
      </ns0:pPr>
    </ns0:p>
    <ns0:p ns2:paraId="426C6EEE" ns2:textId="1C913C7A" ns0:rsidP="00F50962" ns0:rsidR="000E127F"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14</ns0:t>
      </ns0:r>
      <ns0:r ns0:rsidR="00B1750A" ns0:rsidRPr="00C13316">
        <ns0:rPr>
          <ns0:rFonts ns0:ascii="David" ns0:cs="David" ns0:hAnsi="David" ns0:hint="cs"/>
          <ns0:sz ns0:val="24"/>
          <ns0:szCs ns0:val="24"/>
          <ns0:rtl/>
        </ns0:rPr>
        <ns0:t xml:space="preserve">. </ns0:t>
      </ns0:r>
      <ns0:r ns0:rsidR="000E127F" ns0:rsidRPr="00C13316">
        <ns0:rPr>
          <ns0:rFonts ns0:ascii="David" ns0:cs="David" ns0:hAnsi="David" ns0:hint="cs"/>
          <ns0:sz ns0:val="24"/>
          <ns0:szCs ns0:val="24"/>
          <ns0:rtl/>
        </ns0:rPr>
        <ns0:t xml:space="preserve">עוד נקבע בפסיקה, כי לצד בחינת אפשרות הנאשם להתגונן, </ns0:t>
      </ns0:r>
      <ns0:r ns0:rsidR="006541B3" ns0:rsidRPr="00C13316">
        <ns0:rPr>
          <ns0:rFonts ns0:ascii="David" ns0:cs="David" ns0:hAnsi="David" ns0:hint="cs"/>
          <ns0:sz ns0:val="24"/>
          <ns0:szCs ns0:val="24"/>
          <ns0:rtl/>
        </ns0:rPr>
        <ns0:t xml:space="preserve">בעת בחינת בקשת התיקון יש לתת את הדעת </ns0:t>
      </ns0:r>
      <ns0:r ns0:rsidR="000E127F" ns0:rsidRPr="00C13316">
        <ns0:rPr>
          <ns0:rFonts ns0:ascii="David" ns0:cs="David" ns0:hAnsi="David" ns0:hint="cs"/>
          <ns0:sz ns0:val="24"/>
          <ns0:szCs ns0:val="24"/>
          <ns0:rtl/>
        </ns0:rPr>
        <ns0:t xml:space="preserve">גם </ns0:t>
      </ns0:r>
      <ns0:r ns0:rsidR="006541B3" ns0:rsidRPr="00C13316">
        <ns0:rPr>
          <ns0:rFonts ns0:ascii="David" ns0:cs="David" ns0:hAnsi="David" ns0:hint="cs"/>
          <ns0:b/>
          <ns0:bCs/>
          <ns0:sz ns0:val="24"/>
          <ns0:szCs ns0:val="24"/>
          <ns0:rtl/>
        </ns0:rPr>
        <ns0:t>לאופי</ns0:t>
      </ns0:r>
      <ns0:r ns0:rsidR="006541B3" ns0:rsidRPr="00C13316">
        <ns0:rPr>
          <ns0:rFonts ns0:ascii="David" ns0:cs="David" ns0:hAnsi="David" ns0:hint="cs"/>
          <ns0:sz ns0:val="24"/>
          <ns0:szCs ns0:val="24"/>
          <ns0:rtl/>
        </ns0:rPr>
        <ns0:t xml:space="preserve"> </ns0:t>
      </ns0:r>
      <ns0:r ns0:rsidR="006541B3" ns0:rsidRPr="00C13316">
        <ns0:rPr>
          <ns0:rFonts ns0:ascii="David" ns0:cs="David" ns0:hAnsi="David" ns0:hint="cs"/>
          <ns0:b/>
          <ns0:bCs/>
          <ns0:sz ns0:val="24"/>
          <ns0:szCs ns0:val="24"/>
          <ns0:rtl/>
        </ns0:rPr>
        <ns0:t>התיקון</ns0:t>
      </ns0:r>
      <ns0:r ns0:rsidR="006541B3" ns0:rsidRPr="00C13316">
        <ns0:rPr>
          <ns0:rFonts ns0:ascii="David" ns0:cs="David" ns0:hAnsi="David" ns0:hint="cs"/>
          <ns0:sz ns0:val="24"/>
          <ns0:szCs ns0:val="24"/>
          <ns0:rtl/>
        </ns0:rPr>
        <ns0:t xml:space="preserve"> המבוקש</ns0:t>
      </ns0:r>
      <ns0:r ns0:rsidR="000E127F" ns0:rsidRPr="00C13316">
        <ns0:rPr>
          <ns0:rFonts ns0:ascii="David" ns0:cs="David" ns0:hAnsi="David" ns0:hint="cs"/>
          <ns0:sz ns0:val="24"/>
          <ns0:szCs ns0:val="24"/>
          <ns0:rtl/>
        </ns0:rPr>
        <ns0:t xml:space="preserve"> ו</ns0:t>
      </ns0:r>
      <ns0:r ns0:rsidR="006541B3" ns0:rsidRPr="00C13316">
        <ns0:rPr>
          <ns0:rFonts ns0:ascii="David" ns0:cs="David" ns0:hAnsi="David" ns0:hint="cs"/>
          <ns0:b/>
          <ns0:bCs/>
          <ns0:sz ns0:val="24"/>
          <ns0:szCs ns0:val="24"/>
          <ns0:rtl/>
        </ns0:rPr>
        <ns0:t>לשלב</ns0:t>
      </ns0:r>
      <ns0:r ns0:rsidR="006541B3" ns0:rsidRPr="00C13316">
        <ns0:rPr>
          <ns0:rFonts ns0:ascii="David" ns0:cs="David" ns0:hAnsi="David" ns0:hint="cs"/>
          <ns0:sz ns0:val="24"/>
          <ns0:szCs ns0:val="24"/>
          <ns0:rtl/>
        </ns0:rPr>
        <ns0:t xml:space="preserve"> </ns0:t>
      </ns0:r>
      <ns0:r ns0:rsidR="006541B3" ns0:rsidRPr="00C13316">
        <ns0:rPr>
          <ns0:rFonts ns0:ascii="David" ns0:cs="David" ns0:hAnsi="David" ns0:hint="cs"/>
          <ns0:b/>
          <ns0:bCs/>
          <ns0:sz ns0:val="24"/>
          <ns0:szCs ns0:val="24"/>
          <ns0:rtl/>
        </ns0:rPr>
        <ns0:t>הדיוני</ns0:t>
      </ns0:r>
      <ns0:r ns0:rsidR="006541B3" ns0:rsidRPr="00C13316">
        <ns0:rPr>
          <ns0:rFonts ns0:ascii="David" ns0:cs="David" ns0:hAnsi="David" ns0:hint="cs"/>
          <ns0:sz ns0:val="24"/>
          <ns0:szCs ns0:val="24"/>
          <ns0:rtl/>
        </ns0:rPr>
        <ns0:t xml:space="preserve"> שבו התבקש (ע"פ 104/89 </ns0:t>
      </ns0:r>
      <ns0:r ns0:rsidR="006541B3" ns0:rsidRPr="00C13316">
        <ns0:rPr>
          <ns0:rFonts ns0:ascii="David" ns0:cs="David" ns0:hAnsi="David" ns0:hint="cs"/>
          <ns0:b/>
          <ns0:bCs/>
          <ns0:sz ns0:val="24"/>
          <ns0:szCs ns0:val="24"/>
          <ns0:rtl/>
        </ns0:rPr>
        <ns0:t>דרורי נ' מדינת ישראל</ns0:t>
      </ns0:r>
      <ns0:r ns0:rsidR="000E127F" ns0:rsidRPr="00C13316">
        <ns0:rPr>
          <ns0:rFonts ns0:ascii="David" ns0:cs="David" ns0:hAnsi="David" ns0:hint="cs"/>
          <ns0:sz ns0:val="24"/>
          <ns0:szCs ns0:val="24"/>
          <ns0:rtl/>
        </ns0:rPr>
        <ns0:t xml:space="preserve"> </ns0:t>
      </ns0:r>
      <ns0:r ns0:rsidR="006541B3" ns0:rsidRPr="00C13316">
        <ns0:rPr>
          <ns0:rFonts ns0:ascii="David" ns0:cs="David" ns0:hAnsi="David" ns0:hint="cs"/>
          <ns0:sz ns0:val="24"/>
          <ns0:szCs ns0:val="24"/>
          <ns0:rtl/>
        </ns0:rPr>
        <ns0:t>(</ns0:t>
      </ns0:r>
      <ns0:r ns0:rsidR="00FA13F6" ns0:rsidRPr="00C13316">
        <ns0:rPr>
          <ns0:rFonts ns0:ascii="David" ns0:cs="David" ns0:hAnsi="David" ns0:hint="cs"/>
          <ns0:sz ns0:val="24"/>
          <ns0:szCs ns0:val="24"/>
          <ns0:rtl/>
        </ns0:rPr>
        <ns0:t>19.3.1990</ns0:t>
      </ns0:r>
      <ns0:r ns0:rsidR="006541B3" ns0:rsidRPr="00C13316">
        <ns0:rPr>
          <ns0:rFonts ns0:ascii="David" ns0:cs="David" ns0:hAnsi="David" ns0:hint="cs"/>
          <ns0:sz ns0:val="24"/>
          <ns0:szCs ns0:val="24"/>
          <ns0:rtl/>
        </ns0:rPr>
        <ns0:t xml:space="preserve">); ע"פ 4668/14 </ns0:t>
      </ns0:r>
      <ns0:r ns0:rsidR="000E127F" ns0:rsidRPr="00C13316">
        <ns0:rPr>
          <ns0:rFonts ns0:ascii="David" ns0:cs="David" ns0:hAnsi="David" ns0:hint="cs"/>
          <ns0:b/>
          <ns0:bCs/>
          <ns0:sz ns0:val="24"/>
          <ns0:szCs ns0:val="24"/>
          <ns0:rtl/>
        </ns0:rPr>
        <ns0:t>אפללו</ns0:t>
      </ns0:r>
      <ns0:r ns0:rsidR="006541B3" ns0:rsidRPr="00C13316">
        <ns0:rPr>
          <ns0:rFonts ns0:ascii="David" ns0:cs="David" ns0:hAnsi="David" ns0:hint="cs"/>
          <ns0:b/>
          <ns0:bCs/>
          <ns0:sz ns0:val="24"/>
          <ns0:szCs ns0:val="24"/>
          <ns0:rtl/>
        </ns0:rPr>
        <ns0:t xml:space="preserve"> נ' מדינת ישראל</ns0:t>
      </ns0:r>
      <ns0:r ns0:rsidR="006541B3" ns0:rsidRPr="00C13316">
        <ns0:rPr>
          <ns0:rFonts ns0:ascii="David" ns0:cs="David" ns0:hAnsi="David" ns0:hint="cs"/>
          <ns0:sz ns0:val="24"/>
          <ns0:szCs ns0:val="24"/>
          <ns0:rtl/>
        </ns0:rPr>
        <ns0:t xml:space="preserve"> (18.2.2015); יעקב קדמי </ns0:t>
      </ns0:r>
      <ns0:r ns0:rsidR="006541B3" ns0:rsidRPr="00C13316">
        <ns0:rPr>
          <ns0:rFonts ns0:ascii="David" ns0:cs="David" ns0:hAnsi="David" ns0:hint="cs"/>
          <ns0:b/>
          <ns0:bCs/>
          <ns0:sz ns0:val="24"/>
          <ns0:szCs ns0:val="24"/>
          <ns0:rtl/>
        </ns0:rPr>
        <ns0:t>על סדר הדין בפלילים</ns0:t>
      </ns0:r>
      <ns0:r ns0:rsidR="006541B3" ns0:rsidRPr="00C13316">
        <ns0:rPr>
          <ns0:rFonts ns0:ascii="David" ns0:cs="David" ns0:hAnsi="David" ns0:hint="cs"/>
          <ns0:sz ns0:val="24"/>
          <ns0:szCs ns0:val="24"/>
          <ns0:rtl/>
        </ns0:rPr>
        <ns0:t xml:space="preserve"> חלק שני א 948 (2009</ns0:t>
      </ns0:r>
      <ns0:r ns0:rsidR="000E127F" ns0:rsidRPr="00C13316">
        <ns0:rPr>
          <ns0:rFonts ns0:ascii="David" ns0:cs="David" ns0:hAnsi="David" ns0:hint="cs"/>
          <ns0:sz ns0:val="24"/>
          <ns0:szCs ns0:val="24"/>
          <ns0:rtl/>
        </ns0:rPr>
        <ns0:t>)).</ns0:t>
      </ns0:r>
    </ns0:p>
    <ns0:p ns2:paraId="0AF9621D" ns2:textId="77777777" ns0:rsidP="00F50962" ns0:rsidR="00B1750A" ns0:rsidRDefault="00B1750A" ns0:rsidRPr="00C13316">
      <ns0:pPr>
        <ns0:spacing ns0:after="0" ns0:line="360" ns0:lineRule="auto"/>
        <ns0:jc ns0:val="both"/>
        <ns0:rPr>
          <ns0:rFonts ns0:ascii="David" ns0:cs="David" ns0:hAnsi="David"/>
          <ns0:sz ns0:val="24"/>
          <ns0:szCs ns0:val="24"/>
        </ns0:rPr>
      </ns0:pPr>
    </ns0:p>
    <ns0:p ns2:paraId="1266C2F4" ns2:textId="26A51030" ns0:rsidP="000E127F" ns0:rsidR="000E127F"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15</ns0:t>
      </ns0:r>
      <ns0:r ns0:rsidR="00B1750A" ns0:rsidRPr="00C13316">
        <ns0:rPr>
          <ns0:rFonts ns0:ascii="David" ns0:cs="David" ns0:hAnsi="David" ns0:hint="cs"/>
          <ns0:sz ns0:val="24"/>
          <ns0:szCs ns0:val="24"/>
          <ns0:rtl/>
        </ns0:rPr>
        <ns0:t xml:space="preserve">. </ns0:t>
      </ns0:r>
      <ns0:r ns0:rsidR="00751DEA" ns0:rsidRPr="00C13316">
        <ns0:rPr>
          <ns0:rFonts ns0:ascii="David" ns0:cs="David" ns0:hAnsi="David" ns0:hint="cs"/>
          <ns0:sz ns0:val="24"/>
          <ns0:szCs ns0:val="24"/>
          <ns0:rtl/>
        </ns0:rPr>
        <ns0:t>מצוידים בקווים מנחים אלה</ns0:t>
      </ns0:r>
      <ns0:r ns0:rsidR="000E127F" ns0:rsidRPr="00C13316">
        <ns0:rPr>
          <ns0:rFonts ns0:ascii="David" ns0:cs="David" ns0:hAnsi="David" ns0:hint="cs"/>
          <ns0:sz ns0:val="24"/>
          <ns0:szCs ns0:val="24"/>
          <ns0:rtl/>
        </ns0:rPr>
        <ns0:t xml:space="preserve">, נפנה לבחון את בקשת התביעה בהתאם למבחן </ns0:t>
      </ns0:r>
      <ns0:r ns0:rsidR="000E127F" ns0:rsidRPr="00C13316">
        <ns0:rPr>
          <ns0:rFonts ns0:ascii="David" ns0:cs="David" ns0:hAnsi="David" ns0:hint="cs"/>
          <ns0:b/>
          <ns0:bCs/>
          <ns0:sz ns0:val="24"/>
          <ns0:szCs ns0:val="24"/>
          <ns0:rtl/>
        </ns0:rPr>
        <ns0:t>ההזדמנות הסבירה להתגונן</ns0:t>
      </ns0:r>
      <ns0:r ns0:rsidR="000E127F" ns0:rsidRPr="00C13316">
        <ns0:rPr>
          <ns0:rFonts ns0:ascii="David" ns0:cs="David" ns0:hAnsi="David" ns0:hint="cs"/>
          <ns0:sz ns0:val="24"/>
          <ns0:szCs ns0:val="24"/>
          <ns0:rtl/>
        </ns0:rPr>
        <ns0:t xml:space="preserve">, כפי שפותח בפסיקה (דנ"פ 4603/97 </ns0:t>
      </ns0:r>
      <ns0:r ns0:rsidR="000E127F" ns0:rsidRPr="00C13316">
        <ns0:rPr>
          <ns0:rFonts ns0:ascii="David" ns0:cs="David" ns0:hAnsi="David" ns0:hint="cs"/>
          <ns0:b/>
          <ns0:bCs/>
          <ns0:sz ns0:val="24"/>
          <ns0:szCs ns0:val="24"/>
          <ns0:rtl/>
        </ns0:rPr>
        <ns0:t>משולם נ' מדינת ישראל</ns0:t>
      </ns0:r>
      <ns0:r ns0:rsidR="000E127F" ns0:rsidRPr="00C13316">
        <ns0:rPr>
          <ns0:rFonts ns0:ascii="David" ns0:cs="David" ns0:hAnsi="David" ns0:hint="cs"/>
          <ns0:sz ns0:val="24"/>
          <ns0:szCs ns0:val="24"/>
          <ns0:rtl/>
        </ns0:rPr>
        <ns0:t xml:space="preserve"> (</ns0:t>
      </ns0:r>
      <ns0:r ns0:rsidR="00FA13F6" ns0:rsidRPr="00C13316">
        <ns0:rPr>
          <ns0:rFonts ns0:ascii="David" ns0:cs="David" ns0:hAnsi="David" ns0:hint="cs"/>
          <ns0:sz ns0:val="24"/>
          <ns0:szCs ns0:val="24"/>
          <ns0:rtl/>
        </ns0:rPr>
        <ns0:t>29.6.1998</ns0:t>
      </ns0:r>
      <ns0:r ns0:rsidR="000E127F" ns0:rsidRPr="00C13316">
        <ns0:rPr>
          <ns0:rFonts ns0:ascii="David" ns0:cs="David" ns0:hAnsi="David" ns0:hint="cs"/>
          <ns0:sz ns0:val="24"/>
          <ns0:szCs ns0:val="24"/>
          <ns0:rtl/>
        </ns0:rPr>
        <ns0:t xml:space="preserve">); </ns0:t>
      </ns0:r>
      <ns0:r ns0:rsidR="00751DEA" ns0:rsidRPr="00C13316">
        <ns0:rPr>
          <ns0:rFonts ns0:ascii="David" ns0:cs="David" ns0:hAnsi="David" ns0:hint="cs"/>
          <ns0:b/>
          <ns0:bCs/>
          <ns0:sz ns0:val="24"/>
          <ns0:szCs ns0:val="24"/>
          <ns0:rtl/>
        </ns0:rPr>
        <ns0:t>פרשת</ns0:t>
      </ns0:r>
      <ns0:r ns0:rsidR="000E127F" ns0:rsidRPr="00C13316">
        <ns0:rPr>
          <ns0:rFonts ns0:ascii="David" ns0:cs="David" ns0:hAnsi="David" ns0:hint="cs"/>
          <ns0:b/>
          <ns0:bCs/>
          <ns0:sz ns0:val="24"/>
          <ns0:szCs ns0:val="24"/>
          <ns0:rtl/>
        </ns0:rPr>
        <ns0:t xml:space="preserve"> קניר</ns0:t>
      </ns0:r>
      <ns0:r ns0:rsidR="000E127F" ns0:rsidRPr="00C13316">
        <ns0:rPr>
          <ns0:rFonts ns0:ascii="David" ns0:cs="David" ns0:hAnsi="David" ns0:hint="cs"/>
          <ns0:sz ns0:val="24"/>
          <ns0:szCs ns0:val="24"/>
          <ns0:rtl/>
        </ns0:rPr>
        <ns0:t>)</ns0:t>
      </ns0:r>
      <ns0:r ns0:rsidR="007F5DA9" ns0:rsidRPr="00C13316">
        <ns0:rPr>
          <ns0:rFonts ns0:ascii="David" ns0:cs="David" ns0:hAnsi="David" ns0:hint="cs"/>
          <ns0:sz ns0:val="24"/>
          <ns0:szCs ns0:val="24"/>
          <ns0:rtl/>
        </ns0:rPr>
        <ns0:t>). כל זאת,</ns0:t>
      </ns0:r>
      <ns0:r ns0:rsidR="000E127F" ns0:rsidRPr="00C13316">
        <ns0:rPr>
          <ns0:rFonts ns0:ascii="David" ns0:cs="David" ns0:hAnsi="David" ns0:hint="cs"/>
          <ns0:sz ns0:val="24"/>
          <ns0:szCs ns0:val="24"/>
          <ns0:rtl/>
        </ns0:rPr>
        <ns0:t xml:space="preserve"> כאשר לנגד עינינו תכליתו של ההליך הפלילי "להוציא כאור משפט" (ע"פ 1/48 </ns0:t>
      </ns0:r>
      <ns0:r ns0:rsidR="000E127F" ns0:rsidRPr="00C13316">
        <ns0:rPr>
          <ns0:rFonts ns0:ascii="David" ns0:cs="David" ns0:hAnsi="David" ns0:hint="cs"/>
          <ns0:b/>
          <ns0:bCs/>
          <ns0:sz ns0:val="24"/>
          <ns0:szCs ns0:val="24"/>
          <ns0:rtl/>
        </ns0:rPr>
        <ns0:t>סילוסטר נ' היועץ המשפטי לממשלה</ns0:t>
      </ns0:r>
      <ns0:r ns0:rsidR="000E127F" ns0:rsidRPr="00C13316">
        <ns0:rPr>
          <ns0:rFonts ns0:ascii="David" ns0:cs="David" ns0:hAnsi="David" ns0:hint="cs"/>
          <ns0:sz ns0:val="24"/>
          <ns0:szCs ns0:val="24"/>
          <ns0:rtl/>
        </ns0:rPr>
        <ns0:t xml:space="preserve"> (</ns0:t>
      </ns0:r>
      <ns0:r ns0:rsidR="00AE2B7C" ns0:rsidRPr="00C13316">
        <ns0:rPr>
          <ns0:rFonts ns0:ascii="David" ns0:cs="David" ns0:hAnsi="David" ns0:hint="cs"/>
          <ns0:sz ns0:val="24"/>
          <ns0:szCs ns0:val="24"/>
          <ns0:rtl/>
        </ns0:rPr>
        <ns0:t>8.2.1949</ns0:t>
      </ns0:r>
      <ns0:r ns0:rsidR="000E127F" ns0:rsidRPr="00C13316">
        <ns0:rPr>
          <ns0:rFonts ns0:ascii="David" ns0:cs="David" ns0:hAnsi="David" ns0:hint="cs"/>
          <ns0:sz ns0:val="24"/>
          <ns0:szCs ns0:val="24"/>
          <ns0:rtl/>
        </ns0:rPr>
        <ns0:t>)</ns0:t>
      </ns0:r>
      <ns0:r ns0:rsidR="00684BAD" ns0:rsidRPr="00C13316">
        <ns0:rPr>
          <ns0:rFonts ns0:ascii="David" ns0:cs="David" ns0:hAnsi="David" ns0:hint="cs"/>
          <ns0:sz ns0:val="24"/>
          <ns0:szCs ns0:val="24"/>
          <ns0:rtl/>
        </ns0:rPr>
        <ns0:t xml:space="preserve">, להלן: </ns0:t>
      </ns0:r>
      <ns0:r ns0:rsidR="00684BAD" ns0:rsidRPr="00C13316">
        <ns0:rPr>
          <ns0:rFonts ns0:ascii="David" ns0:cs="David" ns0:hAnsi="David" ns0:hint="cs"/>
          <ns0:b/>
          <ns0:bCs/>
          <ns0:sz ns0:val="24"/>
          <ns0:szCs ns0:val="24"/>
          <ns0:rtl/>
        </ns0:rPr>
        <ns0:t>פרשת סילוסטר</ns0:t>
      </ns0:r>
      <ns0:r ns0:rsidR="00684BAD" ns0:rsidRPr="00C13316">
        <ns0:rPr>
          <ns0:rFonts ns0:ascii="David" ns0:cs="David" ns0:hAnsi="David" ns0:hint="cs"/>
          <ns0:sz ns0:val="24"/>
          <ns0:szCs ns0:val="24"/>
          <ns0:rtl/>
        </ns0:rPr>
        <ns0:t>,</ns0:t>
      </ns0:r>
      <ns0:r ns0:rsidR="000E127F" ns0:rsidRPr="00C13316">
        <ns0:rPr>
          <ns0:rFonts ns0:ascii="David" ns0:cs="David" ns0:hAnsi="David" ns0:hint="cs"/>
          <ns0:sz ns0:val="24"/>
          <ns0:szCs ns0:val="24"/>
          <ns0:rtl/>
        </ns0:rPr>
        <ns0:t xml:space="preserve"> וכן "לדון דין צדק לאמיתו" (ע"פ 329/68 </ns0:t>
      </ns0:r>
      <ns0:r ns0:rsidR="000E127F" ns0:rsidRPr="00C13316">
        <ns0:rPr>
          <ns0:rFonts ns0:ascii="David" ns0:cs="David" ns0:hAnsi="David" ns0:hint="cs"/>
          <ns0:b/>
          <ns0:bCs/>
          <ns0:sz ns0:val="24"/>
          <ns0:szCs ns0:val="24"/>
          <ns0:rtl/>
        </ns0:rPr>
        <ns0:t>מדינת ישראל נ' כדורי</ns0:t>
      </ns0:r>
      <ns0:r ns0:rsidR="00AE2B7C" ns0:rsidRPr="00C13316">
        <ns0:rPr>
          <ns0:rFonts ns0:ascii="David" ns0:cs="David" ns0:hAnsi="David" ns0:hint="cs"/>
          <ns0:sz ns0:val="24"/>
          <ns0:szCs ns0:val="24"/>
          <ns0:rtl/>
        </ns0:rPr>
        <ns0:t xml:space="preserve"> </ns0:t>
      </ns0:r>
      <ns0:r ns0:rsidR="000E127F" ns0:rsidRPr="00C13316">
        <ns0:rPr>
          <ns0:rFonts ns0:ascii="David" ns0:cs="David" ns0:hAnsi="David" ns0:hint="cs"/>
          <ns0:sz ns0:val="24"/>
          <ns0:szCs ns0:val="24"/>
          <ns0:rtl/>
        </ns0:rPr>
        <ns0:t>(</ns0:t>
      </ns0:r>
      <ns0:r ns0:rsidR="00E61138" ns0:rsidRPr="00C13316">
        <ns0:rPr>
          <ns0:rFonts ns0:ascii="David" ns0:cs="David" ns0:hAnsi="David" ns0:hint="cs"/>
          <ns0:sz ns0:val="24"/>
          <ns0:szCs ns0:val="24"/>
          <ns0:rtl/>
        </ns0:rPr>
        <ns0:t>15.8.1968</ns0:t>
      </ns0:r>
      <ns0:r ns0:rsidR="000E127F" ns0:rsidRPr="00C13316">
        <ns0:rPr>
          <ns0:rFonts ns0:ascii="David" ns0:cs="David" ns0:hAnsi="David" ns0:hint="cs"/>
          <ns0:sz ns0:val="24"/>
          <ns0:szCs ns0:val="24"/>
          <ns0:rtl/>
        </ns0:rPr>
        <ns0:t xml:space="preserve">)). </ns0:t>
      </ns0:r>
    </ns0:p>
    <ns0:p ns2:paraId="6DFC0ED8" ns2:textId="79D27950" ns0:rsidP="000E127F" ns0:rsidR="00751DEA" ns0:rsidRDefault="00751DEA" ns0:rsidRPr="00C13316">
      <ns0:pPr>
        <ns0:spacing ns0:after="0" ns0:line="360" ns0:lineRule="auto"/>
        <ns0:jc ns0:val="both"/>
        <ns0:rPr>
          <ns0:rFonts ns0:ascii="David" ns0:cs="David" ns0:hAnsi="David"/>
          <ns0:sz ns0:val="24"/>
          <ns0:szCs ns0:val="24"/>
          <ns0:rtl/>
        </ns0:rPr>
      </ns0:pPr>
    </ns0:p>
    <ns0:p ns2:paraId="1A84F437" ns2:textId="3F8E508A" ns0:rsidP="000E127F" ns0:rsidR="00751DEA" ns0:rsidRDefault="00751DEA" ns0:rsidRPr="00C13316">
      <ns0:pPr>
        <ns0:spacing ns0:after="0" ns0:line="360" ns0:lineRule="auto"/>
        <ns0:jc ns0:val="both"/>
        <ns0:rPr>
          <ns0:rFonts ns0:ascii="David" ns0:cs="David" ns0:hAnsi="David"/>
          <ns0:b/>
          <ns0:bCs/>
          <ns0:sz ns0:val="24"/>
          <ns0:szCs ns0:val="24"/>
          <ns0:u ns0:val="single"/>
          <ns0:rtl/>
        </ns0:rPr>
      </ns0:pPr>
      <ns0:r ns0:rsidRPr="00C13316">
        <ns0:rPr>
          <ns0:rFonts ns0:ascii="David" ns0:cs="David" ns0:hAnsi="David" ns0:hint="cs"/>
          <ns0:b/>
          <ns0:bCs/>
          <ns0:sz ns0:val="24"/>
          <ns0:szCs ns0:val="24"/>
          <ns0:u ns0:val="single"/>
          <ns0:rtl/>
        </ns0:rPr>
        <ns0:lastRenderedPageBreak/>
        <ns0:t>מן הכלל אל הפרט</ns0:t>
      </ns0:r>
    </ns0:p>
    <ns0:p ns2:paraId="29D73633" ns2:textId="4CE3020E" ns0:rsidP="000E127F" ns0:rsidR="000E127F"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16</ns0:t>
      </ns0:r>
      <ns0:r ns0:rsidR="00B1750A" ns0:rsidRPr="00C13316">
        <ns0:rPr>
          <ns0:rFonts ns0:ascii="David" ns0:cs="David" ns0:hAnsi="David" ns0:hint="cs"/>
          <ns0:sz ns0:val="24"/>
          <ns0:szCs ns0:val="24"/>
          <ns0:rtl/>
        </ns0:rPr>
        <ns0:t xml:space="preserve">. </ns0:t>
      </ns0:r>
      <ns0:r ns0:rsidR="00751DEA" ns0:rsidRPr="00C13316">
        <ns0:rPr>
          <ns0:rFonts ns0:ascii="David" ns0:cs="David" ns0:hAnsi="David" ns0:hint="cs"/>
          <ns0:sz ns0:val="24"/>
          <ns0:szCs ns0:val="24"/>
          <ns0:rtl/>
        </ns0:rPr>
        <ns0:t xml:space="preserve">כבר עתה נאמר כי על אף </ns0:t>
      </ns0:r>
      <ns0:r ns0:rsidR="00751DEA" ns0:rsidRPr="00C13316">
        <ns0:rPr>
          <ns0:rFonts ns0:ascii="David" ns0:cs="David" ns0:hAnsi="David" ns0:hint="cs"/>
          <ns0:b/>
          <ns0:bCs/>
          <ns0:sz ns0:val="24"/>
          <ns0:szCs ns0:val="24"/>
          <ns0:rtl/>
        </ns0:rPr>
        <ns0:t>חוסר הנוחות המתעוררת</ns0:t>
      </ns0:r>
      <ns0:r ns0:rsidR="00751DEA" ns0:rsidRPr="00C13316">
        <ns0:rPr>
          <ns0:rFonts ns0:ascii="David" ns0:cs="David" ns0:hAnsi="David" ns0:hint="cs"/>
          <ns0:sz ns0:val="24"/>
          <ns0:szCs ns0:val="24"/>
          <ns0:rtl/>
        </ns0:rPr>
        <ns0:t xml:space="preserve"> נוכח בקשת התביעה לתיקון כתב האישום, בחינת עמדות הצדדים על נימוקיהן </ns0:t>
      </ns0:r>
      <ns0:r ns0:rsidR="00FB6B78" ns0:rsidRPr="00C13316">
        <ns0:rPr>
          <ns0:rFonts ns0:ascii="David" ns0:cs="David" ns0:hAnsi="David" ns0:hint="cs"/>
          <ns0:sz ns0:val="24"/>
          <ns0:szCs ns0:val="24"/>
          <ns0:rtl/>
        </ns0:rPr>
        <ns0:t>ו</ns0:t>
      </ns0:r>
      <ns0:r ns0:rsidR="00751DEA" ns0:rsidRPr="00C13316">
        <ns0:rPr>
          <ns0:rFonts ns0:ascii="David" ns0:cs="David" ns0:hAnsi="David" ns0:hint="cs"/>
          <ns0:sz ns0:val="24"/>
          <ns0:szCs ns0:val="24"/>
          <ns0:rtl/>
        </ns0:rPr>
        <ns0:t xml:space="preserve">על רקע ההלכה הנוהגת, הביאונו לכלל מסקנה כי </ns0:t>
      </ns0:r>
      <ns0:r ns0:rsidR="00751DEA" ns0:rsidRPr="00C13316">
        <ns0:rPr>
          <ns0:rFonts ns0:ascii="David" ns0:cs="David" ns0:hAnsi="David" ns0:hint="cs"/>
          <ns0:b/>
          <ns0:bCs/>
          <ns0:sz ns0:val="24"/>
          <ns0:szCs ns0:val="24"/>
          <ns0:rtl/>
        </ns0:rPr>
        <ns0:t>דין הבקשה לתיקון כתב האישום להתקבל</ns0:t>
      </ns0:r>
      <ns0:r ns0:rsidR="00751DEA" ns0:rsidRPr="00C13316">
        <ns0:rPr>
          <ns0:rFonts ns0:ascii="David" ns0:cs="David" ns0:hAnsi="David" ns0:hint="cs"/>
          <ns0:sz ns0:val="24"/>
          <ns0:szCs ns0:val="24"/>
          <ns0:rtl/>
        </ns0:rPr>
        <ns0:t>. שורת נימוקים, כפי שיפורט</ns0:t>
      </ns0:r>
      <ns0:r ns0:rsidR="00F50962" ns0:rsidRPr="00C13316">
        <ns0:rPr>
          <ns0:rFonts ns0:ascii="David" ns0:cs="David" ns0:hAnsi="David" ns0:hint="cs"/>
          <ns0:sz ns0:val="24"/>
          <ns0:szCs ns0:val="24"/>
          <ns0:rtl/>
        </ns0:rPr>
        <ns0:t xml:space="preserve"> </ns0:t>
      </ns0:r>
      <ns0:r ns0:rsidR="00751DEA" ns0:rsidRPr="00C13316">
        <ns0:rPr>
          <ns0:rFonts ns0:ascii="David" ns0:cs="David" ns0:hAnsi="David" ns0:hint="cs"/>
          <ns0:sz ns0:val="24"/>
          <ns0:szCs ns0:val="24"/>
          <ns0:rtl/>
        </ns0:rPr>
        <ns0:t>להלן, הובילונו למסקנה זו.</ns0:t>
      </ns0:r>
    </ns0:p>
    <ns0:p ns2:paraId="5C461AE1" ns2:textId="08821B1C" ns0:rsidP="000E127F" ns0:rsidR="00751DEA" ns0:rsidRDefault="00751DEA" ns0:rsidRPr="00C13316">
      <ns0:pPr>
        <ns0:spacing ns0:after="0" ns0:line="360" ns0:lineRule="auto"/>
        <ns0:jc ns0:val="both"/>
        <ns0:rPr>
          <ns0:rFonts ns0:ascii="David" ns0:cs="David" ns0:hAnsi="David"/>
          <ns0:sz ns0:val="24"/>
          <ns0:szCs ns0:val="24"/>
          <ns0:rtl/>
        </ns0:rPr>
      </ns0:pPr>
    </ns0:p>
    <ns0:p ns2:paraId="0256ADD5" ns2:textId="50695419" ns0:rsidP="001C54F7" ns0:rsidR="00751DEA"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17</ns0:t>
      </ns0:r>
      <ns0:r ns0:rsidR="00B1750A" ns0:rsidRPr="00C13316">
        <ns0:rPr>
          <ns0:rFonts ns0:ascii="David" ns0:cs="David" ns0:hAnsi="David" ns0:hint="cs"/>
          <ns0:sz ns0:val="24"/>
          <ns0:szCs ns0:val="24"/>
          <ns0:rtl/>
        </ns0:rPr>
        <ns0:t xml:space="preserve">. </ns0:t>
      </ns0:r>
      <ns0:r ns0:rsidR="00751DEA" ns0:rsidRPr="00C13316">
        <ns0:rPr>
          <ns0:rFonts ns0:ascii="David" ns0:cs="David" ns0:hAnsi="David" ns0:hint="cs"/>
          <ns0:sz ns0:val="24"/>
          <ns0:szCs ns0:val="24"/>
          <ns0:rtl/>
        </ns0:rPr>
        <ns0:t xml:space="preserve">ראשית, </ns0:t>
      </ns0:r>
      <ns0:r ns0:rsidR="001C54F7" ns0:rsidRPr="00C13316">
        <ns0:rPr>
          <ns0:rFonts ns0:ascii="David" ns0:cs="David" ns0:hAnsi="David" ns0:hint="cs"/>
          <ns0:sz ns0:val="24"/>
          <ns0:szCs ns0:val="24"/>
          <ns0:rtl/>
        </ns0:rPr>
        <ns0:t xml:space="preserve">התיקון המבוקש </ns0:t>
      </ns0:r>
      <ns0:r ns0:rsidR="001C54F7" ns0:rsidRPr="00C13316">
        <ns0:rPr>
          <ns0:rFonts ns0:ascii="David" ns0:cs="David" ns0:hAnsi="David" ns0:hint="cs"/>
          <ns0:b/>
          <ns0:bCs/>
          <ns0:sz ns0:val="24"/>
          <ns0:szCs ns0:val="24"/>
          <ns0:rtl/>
        </ns0:rPr>
        <ns0:t>אינו מחולל כל שינוי בסיפור העובדתי</ns0:t>
      </ns0:r>
      <ns0:r ns0:rsidR="001C54F7" ns0:rsidRPr="00C13316">
        <ns0:rPr>
          <ns0:rFonts ns0:ascii="David" ns0:cs="David" ns0:hAnsi="David" ns0:hint="cs"/>
          <ns0:sz ns0:val="24"/>
          <ns0:szCs ns0:val="24"/>
          <ns0:rtl/>
        </ns0:rPr>
        <ns0:t xml:space="preserve"> המתואר בכתב האישום או </ns0:t>
      </ns0:r>
      <ns0:r ns0:rsidR="001C54F7" ns0:rsidRPr="00C13316">
        <ns0:rPr>
          <ns0:rFonts ns0:ascii="David" ns0:cs="David" ns0:hAnsi="David" ns0:hint="cs"/>
          <ns0:b/>
          <ns0:bCs/>
          <ns0:sz ns0:val="24"/>
          <ns0:szCs ns0:val="24"/>
          <ns0:rtl/>
        </ns0:rPr>
        <ns0:t>בעבירות המיוחסות למשיב</ns0:t>
      </ns0:r>
      <ns0:r ns0:rsidR="001C54F7" ns0:rsidRPr="00C13316">
        <ns0:rPr>
          <ns0:rFonts ns0:ascii="David" ns0:cs="David" ns0:hAnsi="David" ns0:hint="cs"/>
          <ns0:sz ns0:val="24"/>
          <ns0:szCs ns0:val="24"/>
          <ns0:rtl/>
        </ns0:rPr>
        <ns0:t xml:space="preserve">. </ns0:t>
      </ns0:r>
      <ns0:r ns0:rsidR="00C814B1" ns0:rsidRPr="00C13316">
        <ns0:rPr>
          <ns0:rFonts ns0:ascii="David" ns0:cs="David" ns0:hAnsi="David" ns0:hint="cs"/>
          <ns0:sz ns0:val="24"/>
          <ns0:szCs ns0:val="24"/>
          <ns0:rtl/>
        </ns0:rPr>
        <ns0:t>כך גם</ns0:t>
      </ns0:r>
      <ns0:r ns0:rsidR="001C54F7" ns0:rsidRPr="00C13316">
        <ns0:rPr>
          <ns0:rFonts ns0:ascii="David" ns0:cs="David" ns0:hAnsi="David" ns0:hint="cs"/>
          <ns0:sz ns0:val="24"/>
          <ns0:szCs ns0:val="24"/>
          <ns0:rtl/>
        </ns0:rPr>
        <ns0:t xml:space="preserve">, חומר הראיות שהוספתו מתבקשת </ns0:t>
      </ns0:r>
      <ns0:r ns0:rsidR="001C54F7" ns0:rsidRPr="00C13316">
        <ns0:rPr>
          <ns0:rFonts ns0:ascii="David" ns0:cs="David" ns0:hAnsi="David" ns0:hint="cs"/>
          <ns0:b/>
          <ns0:bCs/>
          <ns0:sz ns0:val="24"/>
          <ns0:szCs ns0:val="24"/>
          <ns0:rtl/>
        </ns0:rPr>
        <ns0:t>היה קיים בתיק למן תחילת ההליך</ns0:t>
      </ns0:r>
      <ns0:r ns0:rsidR="001C54F7" ns0:rsidRPr="00C13316">
        <ns0:rPr>
          <ns0:rFonts ns0:ascii="David" ns0:cs="David" ns0:hAnsi="David" ns0:hint="cs"/>
          <ns0:sz ns0:val="24"/>
          <ns0:szCs ns0:val="24"/>
          <ns0:rtl/>
        </ns0:rPr>
        <ns0:t xml:space="preserve">. </ns0:t>
      </ns0:r>
      <ns0:r ns0:rsidR="00FB6B78" ns0:rsidRPr="00C13316">
        <ns0:rPr>
          <ns0:rFonts ns0:ascii="David" ns0:cs="David" ns0:hAnsi="David" ns0:hint="cs"/>
          <ns0:sz ns0:val="24"/>
          <ns0:szCs ns0:val="24"/>
          <ns0:rtl/>
        </ns0:rPr>
        <ns0:t xml:space="preserve">אמנם יש ממש בטענות ההגנה כי אין עסקינן בראיה שנשמטה בטעות, אלא </ns0:t>
      </ns0:r>
      <ns0:r ns0:rsidR="00FB6B78" ns0:rsidRPr="00C13316">
        <ns0:rPr>
          <ns0:rFonts ns0:ascii="David" ns0:cs="David" ns0:hAnsi="David" ns0:hint="cs"/>
          <ns0:b/>
          <ns0:bCs/>
          <ns0:sz ns0:val="24"/>
          <ns0:szCs ns0:val="24"/>
          <ns0:rtl/>
        </ns0:rPr>
        <ns0:t>בהחלטה מודעת של התביעה הצבאית שלא לציין את שמו של האזרח כעד תביעה</ns0:t>
      </ns0:r>
      <ns0:r ns0:rsidR="00FB6B78" ns0:rsidRPr="00C13316">
        <ns0:rPr>
          <ns0:rFonts ns0:ascii="David" ns0:cs="David" ns0:hAnsi="David" ns0:hint="cs"/>
          <ns0:sz ns0:val="24"/>
          <ns0:szCs ns0:val="24"/>
          <ns0:rtl/>
        </ns0:rPr>
        <ns0:t xml:space="preserve">. </ns0:t>
      </ns0:r>
      <ns0:r ns0:rsidR="00B251C7" ns0:rsidRPr="00C13316">
        <ns0:rPr>
          <ns0:rFonts ns0:ascii="David" ns0:cs="David" ns0:hAnsi="David" ns0:hint="cs"/>
          <ns0:sz ns0:val="24"/>
          <ns0:szCs ns0:val="24"/>
          <ns0:rtl/>
        </ns0:rPr>
        <ns0:t>מכאן חוסר הנוחות המתעוררת מבקשת התביעה לתיקון כתב האישום</ns0:t>
      </ns0:r>
      <ns0:r ns0:rsidR="007F5DA9" ns0:rsidRPr="00C13316">
        <ns0:rPr>
          <ns0:rFonts ns0:ascii="David" ns0:cs="David" ns0:hAnsi="David" ns0:hint="cs"/>
          <ns0:sz ns0:val="24"/>
          <ns0:szCs ns0:val="24"/>
          <ns0:rtl/>
        </ns0:rPr>
        <ns0:t>,</ns0:t>
      </ns0:r>
      <ns0:r ns0:rsidR="00B251C7" ns0:rsidRPr="00C13316">
        <ns0:rPr>
          <ns0:rFonts ns0:ascii="David" ns0:cs="David" ns0:hAnsi="David" ns0:hint="cs"/>
          <ns0:sz ns0:val="24"/>
          <ns0:szCs ns0:val="24"/>
          <ns0:rtl/>
        </ns0:rPr>
        <ns0:t xml:space="preserve"> באופן העומד בסתירה להצהרתה הראשונית. </ns0:t>
      </ns0:r>
      <ns0:r ns0:rsidR="00FB6B78" ns0:rsidRPr="00C13316">
        <ns0:rPr>
          <ns0:rFonts ns0:ascii="David" ns0:cs="David" ns0:hAnsi="David" ns0:hint="cs"/>
          <ns0:sz ns0:val="24"/>
          <ns0:szCs ns0:val="24"/>
          <ns0:rtl/>
        </ns0:rPr>
        <ns0:t xml:space="preserve">אף על פי כן, </ns0:t>
      </ns0:r>
      <ns0:r ns0:rsidR="00FB6B78" ns0:rsidRPr="00C13316">
        <ns0:rPr>
          <ns0:rFonts ns0:ascii="David" ns0:cs="David" ns0:hAnsi="David" ns0:hint="cs"/>
          <ns0:b/>
          <ns0:bCs/>
          <ns0:sz ns0:val="24"/>
          <ns0:szCs ns0:val="24"/>
          <ns0:rtl/>
        </ns0:rPr>
        <ns0:t>עיון מעמיק</ns0:t>
      </ns0:r>
      <ns0:r ns0:rsidR="00FB6B78" ns0:rsidRPr="00C13316">
        <ns0:rPr>
          <ns0:rFonts ns0:ascii="David" ns0:cs="David" ns0:hAnsi="David" ns0:hint="cs"/>
          <ns0:sz ns0:val="24"/>
          <ns0:szCs ns0:val="24"/>
          <ns0:rtl/>
        </ns0:rPr>
        <ns0:t xml:space="preserve"> בהשתלשלות ה</ns0:t>
      </ns0:r>
      <ns0:r ns0:rsidR="00F50962" ns0:rsidRPr="00C13316">
        <ns0:rPr>
          <ns0:rFonts ns0:ascii="David" ns0:cs="David" ns0:hAnsi="David" ns0:hint="cs"/>
          <ns0:sz ns0:val="24"/>
          <ns0:szCs ns0:val="24"/>
          <ns0:rtl/>
        </ns0:rPr>
        <ns0:t>עניינים</ns0:t>
      </ns0:r>
      <ns0:r ns0:rsidR="00FB6B78" ns0:rsidRPr="00C13316">
        <ns0:rPr>
          <ns0:rFonts ns0:ascii="David" ns0:cs="David" ns0:hAnsi="David" ns0:hint="cs"/>
          <ns0:sz ns0:val="24"/>
          <ns0:szCs ns0:val="24"/>
          <ns0:rtl/>
        </ns0:rPr>
        <ns0:t xml:space="preserve"> מלמד, כי הלכה למעשה </ns0:t>
      </ns0:r>
      <ns0:r ns0:rsidR="00FB6B78" ns0:rsidRPr="00C13316">
        <ns0:rPr>
          <ns0:rFonts ns0:ascii="David" ns0:cs="David" ns0:hAnsi="David" ns0:hint="cs"/>
          <ns0:b/>
          <ns0:bCs/>
          <ns0:sz ns0:val="24"/>
          <ns0:szCs ns0:val="24"/>
          <ns0:rtl/>
        </ns0:rPr>
        <ns0:t xml:space="preserve">התביעה מעולם לא ביקשה לוותר על הכנסת חומר הראיות הנוגע לאזרח לתוככי ההליך. </ns0:t>
      </ns0:r>
      <ns0:r ns0:rsidR="00FB6B78" ns0:rsidRPr="00C13316">
        <ns0:rPr>
          <ns0:rFonts ns0:ascii="David" ns0:cs="David" ns0:hAnsi="David" ns0:hint="cs"/>
          <ns0:sz ns0:val="24"/>
          <ns0:szCs ns0:val="24"/>
          <ns0:rtl/>
        </ns0:rPr>
        <ns0:t xml:space="preserve">כבר בראשית הדברים, בד בבד עם הצהרת התביעה שלפיה אין בכוונתה לצרף את האזרח כעד מטעמה, מסרה כי </ns0:t>
      </ns0:r>
      <ns0:r ns0:rsidR="00FB6B78" ns0:rsidRPr="00C13316">
        <ns0:rPr>
          <ns0:rFonts ns0:ascii="David" ns0:cs="David" ns0:hAnsi="David" ns0:hint="cs"/>
          <ns0:b/>
          <ns0:bCs/>
          <ns0:sz ns0:val="24"/>
          <ns0:szCs ns0:val="24"/>
          <ns0:rtl/>
        </ns0:rPr>
        <ns0:t xml:space="preserve">בכוונתה לחשוף את בית הדין לאמרותיו של </ns0:t>
      </ns0:r>
      <ns0:r ns0:rsidR="007F5DA9" ns0:rsidRPr="00C13316">
        <ns0:rPr>
          <ns0:rFonts ns0:ascii="David" ns0:cs="David" ns0:hAnsi="David" ns0:hint="cs"/>
          <ns0:b/>
          <ns0:bCs/>
          <ns0:sz ns0:val="24"/>
          <ns0:szCs ns0:val="24"/>
          <ns0:rtl/>
        </ns0:rPr>
        <ns0:t>האזרח</ns0:t>
      </ns0:r>
      <ns0:r ns0:rsidR="00FB6B78" ns0:rsidRPr="00C13316">
        <ns0:rPr>
          <ns0:rFonts ns0:ascii="David" ns0:cs="David" ns0:hAnsi="David" ns0:hint="cs"/>
          <ns0:b/>
          <ns0:bCs/>
          <ns0:sz ns0:val="24"/>
          <ns0:szCs ns0:val="24"/>
          <ns0:rtl/>
        </ns0:rPr>
        <ns0:t xml:space="preserve"> בחקירתו, הכל על-מנת ללמוד על מהימנותו</ns0:t>
      </ns0:r>
      <ns0:r ns0:rsidR="00E61138" ns0:rsidRPr="00C13316">
        <ns0:rPr>
          <ns0:rFonts ns0:ascii="David" ns0:cs="David" ns0:hAnsi="David" ns0:hint="cs"/>
          <ns0:b/>
          <ns0:bCs/>
          <ns0:sz ns0:val="24"/>
          <ns0:szCs ns0:val="24"/>
          <ns0:rtl/>
        </ns0:rPr>
        <ns0:t>, כחלק מהתצרף הראייתי בתיק לשיטת התביעה</ns0:t>
      </ns0:r>
      <ns0:r ns0:rsidR="00FB6B78" ns0:rsidRPr="00C13316">
        <ns0:rPr>
          <ns0:rFonts ns0:ascii="David" ns0:cs="David" ns0:hAnsi="David" ns0:hint="cs"/>
          <ns0:sz ns0:val="24"/>
          <ns0:szCs ns0:val="24"/>
          <ns0:rtl/>
        </ns0:rPr>
        <ns0:t>. בקשת התביעה כעת לצרף את האזרח כעד תביעה מטעמה, הנוגדת את הצהרתה הראשונית, היא תולדה של החלטתנו שלא לאפשר את העדת גובי האמרה כל זמן שהאזרח איננו עד במשפט</ns0:t>
      </ns0:r>
      <ns0:r ns0:rsidR="00CC47A5" ns0:rsidRPr="00C13316">
        <ns0:rPr>
          <ns0:rFonts ns0:ascii="David" ns0:cs="David" ns0:hAnsi="David" ns0:hint="cs"/>
          <ns0:sz ns0:val="24"/>
          <ns0:szCs ns0:val="24"/>
          <ns0:rtl/>
        </ns0:rPr>
        <ns0:t xml:space="preserve">, אולם </ns0:t>
      </ns0:r>
      <ns0:r ns0:rsidR="00CC47A5" ns0:rsidRPr="00C13316">
        <ns0:rPr>
          <ns0:rFonts ns0:ascii="David" ns0:cs="David" ns0:hAnsi="David" ns0:hint="cs"/>
          <ns0:b/>
          <ns0:bCs/>
          <ns0:sz ns0:val="24"/>
          <ns0:szCs ns0:val="24"/>
          <ns0:rtl/>
        </ns0:rPr>
        <ns0:t xml:space="preserve">אין בה כדי לשנות את עמדת התביעה מלכתחילה בנוגע לחומר הראיות שראוי כי ייפרש בפני בית הדין במהלך המשפט. </ns0:t>
      </ns0:r>
    </ns0:p>
    <ns0:p ns2:paraId="33875E67" ns2:textId="6B3D6BBC" ns0:rsidP="00FB6B78" ns0:rsidR="00CC47A5" ns0:rsidRDefault="00CC47A5" ns0:rsidRPr="00C13316">
      <ns0:pPr>
        <ns0:spacing ns0:after="0" ns0:line="360" ns0:lineRule="auto"/>
        <ns0:jc ns0:val="both"/>
        <ns0:rPr>
          <ns0:rFonts ns0:ascii="David" ns0:cs="David" ns0:hAnsi="David"/>
          <ns0:sz ns0:val="24"/>
          <ns0:szCs ns0:val="24"/>
          <ns0:rtl/>
        </ns0:rPr>
      </ns0:pPr>
    </ns0:p>
    <ns0:p ns2:paraId="788A95A6" ns2:textId="7B4489D2" ns0:rsidP="001C2159" ns0:rsidR="00A74BDE"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18</ns0:t>
      </ns0:r>
      <ns0:r ns0:rsidR="00B1750A" ns0:rsidRPr="00C13316">
        <ns0:rPr>
          <ns0:rFonts ns0:ascii="David" ns0:cs="David" ns0:hAnsi="David" ns0:hint="cs"/>
          <ns0:sz ns0:val="24"/>
          <ns0:szCs ns0:val="24"/>
          <ns0:rtl/>
        </ns0:rPr>
        <ns0:t xml:space="preserve">. </ns0:t>
      </ns0:r>
      <ns0:r ns0:rsidR="00CC47A5" ns0:rsidRPr="00C13316">
        <ns0:rPr>
          <ns0:rFonts ns0:ascii="David" ns0:cs="David" ns0:hAnsi="David" ns0:hint="cs"/>
          <ns0:sz ns0:val="24"/>
          <ns0:szCs ns0:val="24"/>
          <ns0:rtl/>
        </ns0:rPr>
        <ns0:t>כוונת התביעה כאמור לצרף את חומר הראיות הנוגע לאזרח</ns0:t>
      </ns0:r>
      <ns0:r ns0:rsidR="00100FD1" ns0:rsidRPr="00C13316">
        <ns0:rPr>
          <ns0:rFonts ns0:ascii="David" ns0:cs="David" ns0:hAnsi="David" ns0:hint="cs"/>
          <ns0:sz ns0:val="24"/>
          <ns0:szCs ns0:val="24"/>
          <ns0:rtl/>
        </ns0:rPr>
        <ns0:t xml:space="preserve"> </ns0:t>
      </ns0:r>
      <ns0:r ns0:rsidR="00CC47A5" ns0:rsidRPr="00C13316">
        <ns0:rPr>
          <ns0:rFonts ns0:ascii="David" ns0:cs="David" ns0:hAnsi="David" ns0:hint="cs"/>
          <ns0:b/>
          <ns0:bCs/>
          <ns0:sz ns0:val="24"/>
          <ns0:szCs ns0:val="24"/>
          <ns0:rtl/>
        </ns0:rPr>
        <ns0:t>הייתה ידועה להגנה למן תחילת ההליך</ns0:t>
      </ns0:r>
      <ns0:r ns0:rsidR="00CC47A5" ns0:rsidRPr="00C13316">
        <ns0:rPr>
          <ns0:rFonts ns0:ascii="David" ns0:cs="David" ns0:hAnsi="David" ns0:hint="cs"/>
          <ns0:sz ns0:val="24"/>
          <ns0:szCs ns0:val="24"/>
          <ns0:rtl/>
        </ns0:rPr>
        <ns0:t xml:space="preserve">, כפי שעלה מדברי ההגנה </ns0:t>
      </ns0:r>
      <ns0:r ns0:rsidR="003E5C00" ns0:rsidRPr="00C13316">
        <ns0:rPr>
          <ns0:rFonts ns0:ascii="David" ns0:cs="David" ns0:hAnsi="David" ns0:hint="cs"/>
          <ns0:sz ns0:val="24"/>
          <ns0:szCs ns0:val="24"/>
          <ns0:rtl/>
        </ns0:rPr>
        <ns0:t xml:space="preserve">כבר </ns0:t>
      </ns0:r>
      <ns0:r ns0:rsidR="00CC47A5" ns0:rsidRPr="00C13316">
        <ns0:rPr>
          <ns0:rFonts ns0:ascii="David" ns0:cs="David" ns0:hAnsi="David" ns0:hint="cs"/>
          <ns0:sz ns0:val="24"/>
          <ns0:szCs ns0:val="24"/>
          <ns0:rtl/>
        </ns0:rPr>
        <ns0:t xml:space="preserve">במהלך </ns0:t>
      </ns0:r>
      <ns0:r ns0:rsidR="003E5C00" ns0:rsidRPr="00C13316">
        <ns0:rPr>
          <ns0:rFonts ns0:ascii="David" ns0:cs="David" ns0:hAnsi="David" ns0:hint="cs"/>
          <ns0:sz ns0:val="24"/>
          <ns0:szCs ns0:val="24"/>
          <ns0:rtl/>
        </ns0:rPr>
        <ns0:t>ישיבת ההוכחות הראשונה, במסגרתה התנגדה לשמיעת עדותם של גובי אמר</ns0:t>
      </ns0:r>
      <ns0:r ns0:rsidR="00087875" ns0:rsidRPr="00C13316">
        <ns0:rPr>
          <ns0:rFonts ns0:ascii="David" ns0:cs="David" ns0:hAnsi="David" ns0:hint="cs"/>
          <ns0:sz ns0:val="24"/>
          <ns0:szCs ns0:val="24"/>
          <ns0:rtl/>
        </ns0:rPr>
        <ns0:t>ו</ns0:t>
      </ns0:r>
      <ns0:r ns0:rsidR="003E5C00" ns0:rsidRPr="00C13316">
        <ns0:rPr>
          <ns0:rFonts ns0:ascii="David" ns0:cs="David" ns0:hAnsi="David" ns0:hint="cs"/>
          <ns0:sz ns0:val="24"/>
          <ns0:szCs ns0:val="24"/>
          <ns0:rtl/>
        </ns0:rPr>
        <ns0:t>ת האזרח</ns0:t>
      </ns0:r>
      <ns0:r ns0:rsidR="00CC47A5" ns0:rsidRPr="00C13316">
        <ns0:rPr>
          <ns0:rFonts ns0:ascii="David" ns0:cs="David" ns0:hAnsi="David" ns0:hint="cs"/>
          <ns0:sz ns0:val="24"/>
          <ns0:szCs ns0:val="24"/>
          <ns0:rtl/>
        </ns0:rPr>
        <ns0:t xml:space="preserve">. אמרות האזרח בחקירתו הועברו לידי ההגנה </ns0:t>
      </ns0:r>
      <ns0:r ns0:rsidR="00100FD1" ns0:rsidRPr="00C13316">
        <ns0:rPr>
          <ns0:rFonts ns0:ascii="David" ns0:cs="David" ns0:hAnsi="David" ns0:hint="cs"/>
          <ns0:sz ns0:val="24"/>
          <ns0:szCs ns0:val="24"/>
          <ns0:rtl/>
        </ns0:rPr>
        <ns0:t xml:space="preserve">כחלק מחומר החקירה, </ns0:t>
      </ns0:r>
      <ns0:r ns0:rsidR="00CC47A5" ns0:rsidRPr="00C13316">
        <ns0:rPr>
          <ns0:rFonts ns0:ascii="David" ns0:cs="David" ns0:hAnsi="David" ns0:hint="cs"/>
          <ns0:sz ns0:val="24"/>
          <ns0:szCs ns0:val="24"/>
          <ns0:rtl/>
        </ns0:rPr>
        <ns0:t xml:space="preserve">עם הגשת כתב האישום, כך </ns0:t>
      </ns0:r>
      <ns0:r ns0:rsidR="00CC47A5" ns0:rsidRPr="00C13316">
        <ns0:rPr>
          <ns0:rFonts ns0:ascii="David" ns0:cs="David" ns0:hAnsi="David" ns0:hint="cs"/>
          <ns0:b/>
          <ns0:bCs/>
          <ns0:sz ns0:val="24"/>
          <ns0:szCs ns0:val="24"/>
          <ns0:rtl/>
        </ns0:rPr>
        <ns0:t>שאין מדובר בחומר ראיות חדש</ns0:t>
      </ns0:r>
      <ns0:r ns0:rsidR="00CC47A5" ns0:rsidRPr="00C13316">
        <ns0:rPr>
          <ns0:rFonts ns0:ascii="David" ns0:cs="David" ns0:hAnsi="David" ns0:hint="cs"/>
          <ns0:sz ns0:val="24"/>
          <ns0:szCs ns0:val="24"/>
          <ns0:rtl/>
        </ns0:rPr>
        <ns0:t xml:space="preserve"> </ns0:t>
      </ns0:r>
      <ns0:r ns0:rsidR="00CC47A5" ns0:rsidRPr="00C13316">
        <ns0:rPr>
          <ns0:rFonts ns0:ascii="David" ns0:cs="David" ns0:hAnsi="David" ns0:hint="cs"/>
          <ns0:b/>
          <ns0:bCs/>
          <ns0:sz ns0:val="24"/>
          <ns0:szCs ns0:val="24"/>
          <ns0:rtl/>
        </ns0:rPr>
        <ns0:t>שלא היה ידוע להגנה למן תחילת ההליך</ns0:t>
      </ns0:r>
      <ns0:r ns0:rsidR="00CC47A5" ns0:rsidRPr="00C13316">
        <ns0:rPr>
          <ns0:rFonts ns0:ascii="David" ns0:cs="David" ns0:hAnsi="David" ns0:hint="cs"/>
          <ns0:sz ns0:val="24"/>
          <ns0:szCs ns0:val="24"/>
          <ns0:rtl/>
        </ns0:rPr>
        <ns0:t>.</ns0:t>
      </ns0:r>
      <ns0:r ns0:rsidR="00100FD1" ns0:rsidRPr="00C13316">
        <ns0:rPr>
          <ns0:rFonts ns0:ascii="David" ns0:cs="David" ns0:hAnsi="David" ns0:hint="cs"/>
          <ns0:sz ns0:val="24"/>
          <ns0:szCs ns0:val="24"/>
          <ns0:rtl/>
        </ns0:rPr>
        <ns0:t xml:space="preserve"> אמנם, כפי שטענה ההגנה לפנינו, מבלי לציין את שם האזרח כעד תביעה, לכל היותר היה עולה </ns0:t>
      </ns0:r>
      <ns0:r ns0:rsidR="00A74BDE" ns0:rsidRPr="00C13316">
        <ns0:rPr>
          <ns0:rFonts ns0:ascii="David" ns0:cs="David" ns0:hAnsi="David" ns0:hint="cs"/>
          <ns0:sz ns0:val="24"/>
          <ns0:szCs ns0:val="24"/>
          <ns0:rtl/>
        </ns0:rPr>
        <ns0:t xml:space="preserve">בידי התביעה </ns0:t>
      </ns0:r>
      <ns0:r ns0:rsidR="00100FD1" ns0:rsidRPr="00C13316">
        <ns0:rPr>
          <ns0:rFonts ns0:ascii="David" ns0:cs="David" ns0:hAnsi="David" ns0:hint="cs"/>
          <ns0:sz ns0:val="24"/>
          <ns0:szCs ns0:val="24"/>
          <ns0:rtl/>
        </ns0:rPr>
        <ns0:t xml:space="preserve">להגיש את אמרות האזרח </ns0:t>
      </ns0:r>
      <ns0:r ns0:rsidR="00100FD1" ns0:rsidRPr="00C13316">
        <ns0:rPr>
          <ns0:rFonts ns0:ascii="David" ns0:cs="David" ns0:hAnsi="David" ns0:hint="cs"/>
          <ns0:b/>
          <ns0:bCs/>
          <ns0:sz ns0:val="24"/>
          <ns0:szCs ns0:val="24"/>
          <ns0:rtl/>
        </ns0:rPr>
        <ns0:t>כראיה לעצם אמירת הדברים</ns0:t>
      </ns0:r>
      <ns0:r ns0:rsidR="00100FD1" ns0:rsidRPr="00C13316">
        <ns0:rPr>
          <ns0:rFonts ns0:ascii="David" ns0:cs="David" ns0:hAnsi="David" ns0:hint="cs"/>
          <ns0:sz ns0:val="24"/>
          <ns0:szCs ns0:val="24"/>
          <ns0:rtl/>
        </ns0:rPr>
        <ns0:t xml:space="preserve">, בעוד שכעת, אם תישמע עדותו, ניתן יהיה להידרש גם </ns0:t>
      </ns0:r>
      <ns0:r ns0:rsidR="00100FD1" ns0:rsidRPr="00C13316">
        <ns0:rPr>
          <ns0:rFonts ns0:ascii="David" ns0:cs="David" ns0:hAnsi="David" ns0:hint="cs"/>
          <ns0:b/>
          <ns0:bCs/>
          <ns0:sz ns0:val="24"/>
          <ns0:szCs ns0:val="24"/>
          <ns0:rtl/>
        </ns0:rPr>
        <ns0:t>לאמיתות תוכן הדברים</ns0:t>
      </ns0:r>
      <ns0:r ns0:rsidR="00100FD1" ns0:rsidRPr="00C13316">
        <ns0:rPr>
          <ns0:rFonts ns0:ascii="David" ns0:cs="David" ns0:hAnsi="David" ns0:hint="cs"/>
          <ns0:sz ns0:val="24"/>
          <ns0:szCs ns0:val="24"/>
          <ns0:rtl/>
        </ns0:rPr>
        <ns0:t xml:space="preserve"> שמסר</ns0:t>
      </ns0:r>
      <ns0:r ns0:rsidR="007F5DA9" ns0:rsidRPr="00C13316">
        <ns0:rPr>
          <ns0:rFonts ns0:ascii="David" ns0:cs="David" ns0:hAnsi="David" ns0:hint="cs"/>
          <ns0:sz ns0:val="24"/>
          <ns0:szCs ns0:val="24"/>
          <ns0:rtl/>
        </ns0:rPr>
        <ns0:t xml:space="preserve"> וימסור בעדותו</ns0:t>
      </ns0:r>
      <ns0:r ns0:rsidR="00100FD1" ns0:rsidRPr="00C13316">
        <ns0:rPr>
          <ns0:rFonts ns0:ascii="David" ns0:cs="David" ns0:hAnsi="David" ns0:hint="cs"/>
          <ns0:sz ns0:val="24"/>
          <ns0:szCs ns0:val="24"/>
          <ns0:rtl/>
        </ns0:rPr>
        <ns0:t xml:space="preserve">. עם זאת, כפי שטענה התביעה, אף כעת אין היא מבקשת כי תוכן דברי העד יאומצו כנכונים, ולמעשה </ns0:t>
      </ns0:r>
      <ns0:r ns0:rsidR="00100FD1" ns0:rsidRPr="00C13316">
        <ns0:rPr>
          <ns0:rFonts ns0:ascii="David" ns0:cs="David" ns0:hAnsi="David" ns0:hint="cs"/>
          <ns0:b/>
          <ns0:bCs/>
          <ns0:sz ns0:val="24"/>
          <ns0:szCs ns0:val="24"/>
          <ns0:rtl/>
        </ns0:rPr>
        <ns0:t>בקשתה נותרה כשהייתה</ns0:t>
      </ns0:r>
      <ns0:r ns0:rsidR="00100FD1" ns0:rsidRPr="00C13316">
        <ns0:rPr>
          <ns0:rFonts ns0:ascii="David" ns0:cs="David" ns0:hAnsi="David" ns0:hint="cs"/>
          <ns0:sz ns0:val="24"/>
          <ns0:szCs ns0:val="24"/>
          <ns0:rtl/>
        </ns0:rPr>
        <ns0:t xml:space="preserve">   כי גרסת האזרח תונח בפני בית הדין וזאת על-מנת שניתן יהיה ללמוד על גרסתו השקרית</ns0:t>
      </ns0:r>
      <ns0:r ns0:rsidR="00A74BDE" ns0:rsidRPr="00C13316">
        <ns0:rPr>
          <ns0:rFonts ns0:ascii="David" ns0:cs="David" ns0:hAnsi="David" ns0:hint="cs"/>
          <ns0:sz ns0:val="24"/>
          <ns0:szCs ns0:val="24"/>
          <ns0:rtl/>
        </ns0:rPr>
        <ns0:t>, לאחר שניחשף לראיות אובייקטיביות העומדות בסתירה לתוכן אמרותיו של האזרח</ns0:t>
      </ns0:r>
      <ns0:r ns0:rsidR="00F932D5" ns0:rsidRPr="00C13316">
        <ns0:rPr>
          <ns0:rFonts ns0:ascii="David" ns0:cs="David" ns0:hAnsi="David" ns0:hint="cs"/>
          <ns0:sz ns0:val="24"/>
          <ns0:szCs ns0:val="24"/>
          <ns0:rtl/>
        </ns0:rPr>
        <ns0:t>; כחלק ממקבץ הראיות הכולל המוביל, לדעת התביעה, להוכחת האשמה.</ns0:t>
      </ns0:r>
    </ns0:p>
    <ns0:p ns2:paraId="3C1B23A9" ns2:textId="77777777" ns0:rsidP="001C2159" ns0:rsidR="00F932D5" ns0:rsidRDefault="00F932D5" ns0:rsidRPr="00C13316">
      <ns0:pPr>
        <ns0:spacing ns0:after="0" ns0:line="360" ns0:lineRule="auto"/>
        <ns0:jc ns0:val="both"/>
        <ns0:rPr>
          <ns0:rFonts ns0:ascii="David" ns0:cs="David" ns0:hAnsi="David"/>
          <ns0:sz ns0:val="24"/>
          <ns0:szCs ns0:val="24"/>
          <ns0:rtl/>
        </ns0:rPr>
      </ns0:pPr>
    </ns0:p>
    <ns0:p ns2:paraId="2207EEDC" ns2:textId="2D4B09CD" ns0:rsidP="00A74BDE" ns0:rsidR="00CC47A5"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19</ns0:t>
      </ns0:r>
      <ns0:r ns0:rsidR="00B1750A" ns0:rsidRPr="00C13316">
        <ns0:rPr>
          <ns0:rFonts ns0:ascii="David" ns0:cs="David" ns0:hAnsi="David" ns0:hint="cs"/>
          <ns0:sz ns0:val="24"/>
          <ns0:szCs ns0:val="24"/>
          <ns0:rtl/>
        </ns0:rPr>
        <ns0:t xml:space="preserve">. </ns0:t>
      </ns0:r>
      <ns0:r ns0:rsidR="00100FD1" ns0:rsidRPr="00C13316">
        <ns0:rPr>
          <ns0:rFonts ns0:ascii="David" ns0:cs="David" ns0:hAnsi="David" ns0:hint="cs"/>
          <ns0:sz ns0:val="24"/>
          <ns0:szCs ns0:val="24"/>
          <ns0:rtl/>
        </ns0:rPr>
        <ns0:t xml:space="preserve">נוכח האמור סברנו, כי מצב הדברים שלפנינו דומה, במהותו, למצב דברים שבו מוגשת בקשה להוספת עד תביעה ששמו נשמט מכתב האישום בשגגה, </ns0:t>
      </ns0:r>
      <ns0:r ns0:rsidR="00100FD1" ns0:rsidRPr="00C13316">
        <ns0:rPr>
          <ns0:rFonts ns0:ascii="David" ns0:cs="David" ns0:hAnsi="David" ns0:hint="cs"/>
          <ns0:b/>
          <ns0:bCs/>
          <ns0:sz ns0:val="24"/>
          <ns0:szCs ns0:val="24"/>
          <ns0:rtl/>
        </ns0:rPr>
        <ns0:t>כאשר חומר הראיות בעניינו היה בידי ההגנה למן תחילת ההליך, תוך ידיעה כי בכוונת התביעה להגישו לבית הדין במסגרת בירור האשמה</ns0:t>
      </ns0:r>
      <ns0:r ns0:rsidR="00100FD1" ns0:rsidRPr="00C13316">
        <ns0:rPr>
          <ns0:rFonts ns0:ascii="David" ns0:cs="David" ns0:hAnsi="David" ns0:hint="cs"/>
          <ns0:sz ns0:val="24"/>
          <ns0:szCs ns0:val="24"/>
          <ns0:rtl/>
        </ns0:rPr>
        <ns0:t>.</ns0:t>
      </ns0:r>
      <ns0:r ns0:rsidR="00B251C7" ns0:rsidRPr="00C13316">
        <ns0:rPr>
          <ns0:rFonts ns0:ascii="David" ns0:cs="David" ns0:hAnsi="David" ns0:hint="cs"/>
          <ns0:sz ns0:val="24"/>
          <ns0:szCs ns0:val="24"/>
          <ns0:rtl/>
        </ns0:rPr>
        <ns0:t xml:space="preserve"> השגגה שנפלה בהתנהלות התביעה כאן אינה נוגעת, אמנם, לאיזכור שמו של האזרח ברשימת העדים</ns0:t>
      </ns0:r>
      <ns0:r ns0:rsidR="007F5DA9" ns0:rsidRPr="00C13316">
        <ns0:rPr>
          <ns0:rFonts ns0:ascii="David" ns0:cs="David" ns0:hAnsi="David" ns0:hint="cs"/>
          <ns0:sz ns0:val="24"/>
          <ns0:szCs ns0:val="24"/>
          <ns0:rtl/>
        </ns0:rPr>
        <ns0:t xml:space="preserve"> (שכן החלטה זו הייתה מודעת ומכוונת)</ns0:t>
      </ns0:r>
      <ns0:r ns0:rsidR="00B251C7" ns0:rsidRPr="00C13316">
        <ns0:rPr>
          <ns0:rFonts ns0:ascii="David" ns0:cs="David" ns0:hAnsi="David" ns0:hint="cs"/>
          <ns0:sz ns0:val="24"/>
          <ns0:szCs ns0:val="24"/>
          <ns0:rtl/>
        </ns0:rPr>
        <ns0:t xml:space="preserve">, אלא </ns0:t>
      </ns0:r>
      <ns0:r ns0:rsidR="00B251C7" ns0:rsidRPr="00C13316">
        <ns0:rPr>
          <ns0:rFonts ns0:ascii="David" ns0:cs="David" ns0:hAnsi="David" ns0:hint="cs"/>
          <ns0:b/>
          <ns0:bCs/>
          <ns0:sz ns0:val="24"/>
          <ns0:szCs ns0:val="24"/>
          <ns0:rtl/>
        </ns0:rPr>
        <ns0:t xml:space="preserve">לאופן הפרוצדורלי שבאמצעותו </ns0:t>
      </ns0:r>
      <ns0:r ns0:rsidR="001C2159" ns0:rsidRPr="00C13316">
        <ns0:rPr>
          <ns0:rFonts ns0:ascii="David" ns0:cs="David" ns0:hAnsi="David" ns0:hint="cs"/>
          <ns0:b/>
          <ns0:bCs/>
          <ns0:sz ns0:val="24"/>
          <ns0:szCs ns0:val="24"/>
          <ns0:rtl/>
        </ns0:rPr>
        <ns0:t>תכננה</ns0:t>
      </ns0:r>
      <ns0:r ns0:rsidR="00B251C7" ns0:rsidRPr="00C13316">
        <ns0:rPr>
          <ns0:rFonts ns0:ascii="David" ns0:cs="David" ns0:hAnsi="David" ns0:hint="cs"/>
          <ns0:b/>
          <ns0:bCs/>
          <ns0:sz ns0:val="24"/>
          <ns0:szCs ns0:val="24"/>
          <ns0:rtl/>
        </ns0:rPr>
        <ns0:t xml:space="preserve"> להגיש את החומר הנוגע אליו</ns0:t>
      </ns0:r>
      <ns0:r ns0:rsidR="00B251C7" ns0:rsidRPr="00C13316">
        <ns0:rPr>
          <ns0:rFonts ns0:ascii="David" ns0:cs="David" ns0:hAnsi="David" ns0:hint="cs"/>
          <ns0:sz ns0:val="24"/>
          <ns0:szCs ns0:val="24"/>
          <ns0:rtl/>
        </ns0:rPr>
        <ns0:t xml:space="preserve">, אולם </ns0:t>
      </ns0:r>
      <ns0:r ns0:rsidR="00B251C7" ns0:rsidRPr="00C13316">
        <ns0:rPr>
          <ns0:rFonts ns0:ascii="David" ns0:cs="David" ns0:hAnsi="David" ns0:hint="cs"/>
          <ns0:b/>
          <ns0:bCs/>
          <ns0:sz ns0:val="24"/>
          <ns0:szCs ns0:val="24"/>
          <ns0:rtl/>
        </ns0:rPr>
        <ns0:t xml:space="preserve">החומר עצמו הונח בפני ההגנה ואף הוצהר כי בכוונת התביעה להגישו </ns0:t>
      </ns0:r>
      <ns0:r ns0:rsidR="00B251C7" ns0:rsidRPr="00C13316">
        <ns0:rPr>
          <ns0:rFonts ns0:ascii="David" ns0:cs="David" ns0:hAnsi="David" ns0:hint="cs"/>
          <ns0:sz ns0:val="24"/>
          <ns0:szCs ns0:val="24"/>
          <ns0:rtl/>
        </ns0:rPr>
        <ns0:t>לבית הדין</ns0:t>
      </ns0:r>
      <ns0:r ns0:rsidR="00F932D5" ns0:rsidRPr="00C13316">
        <ns0:rPr>
          <ns0:rFonts ns0:ascii="David" ns0:cs="David" ns0:hAnsi="David" ns0:hint="cs"/>
          <ns0:sz ns0:val="24"/>
          <ns0:szCs ns0:val="24"/>
          <ns0:rtl/>
        </ns0:rPr>
        <ns0:t xml:space="preserve"> על-מנת שייחשף לגרסתו של האזרח</ns0:t>
      </ns0:r>
      <ns0:r ns0:rsidR="00B251C7" ns0:rsidRPr="00C13316">
        <ns0:rPr>
          <ns0:rFonts ns0:ascii="David" ns0:cs="David" ns0:hAnsi="David" ns0:hint="cs"/>
          <ns0:sz ns0:val="24"/>
          <ns0:szCs ns0:val="24"/>
          <ns0:rtl/>
        </ns0:rPr>
        <ns0:t xml:space="preserve">. במכלול האמור יש כדי ללמד על כך שהלכה למעשה, </ns0:t>
      </ns0:r>
      <ns0:r ns0:rsidR="00B251C7" ns0:rsidRPr="00C13316">
        <ns0:rPr>
          <ns0:rFonts ns0:ascii="David" ns0:cs="David" ns0:hAnsi="David" ns0:hint="cs"/>
          <ns0:b/>
          <ns0:bCs/>
          <ns0:sz ns0:val="24"/>
          <ns0:szCs ns0:val="24"/>
          <ns0:rtl/>
        </ns0:rPr>
        <ns0:t>היעתרות לבקשת התביעה לא תוביל לשינוי בתשתית הראייתית שהייתה קיימת בתיק ערב הגשת כתב האישום, ושההגנה ידעה על קיומה</ns0:t>
      </ns0:r>
      <ns0:r ns0:rsidR="00A74BDE" ns0:rsidRPr="00C13316">
        <ns0:rPr>
          <ns0:rFonts ns0:ascii="David" ns0:cs="David" ns0:hAnsi="David" ns0:hint="cs"/>
          <ns0:b/>
          <ns0:bCs/>
          <ns0:sz ns0:val="24"/>
          <ns0:szCs ns0:val="24"/>
          <ns0:rtl/>
        </ns0:rPr>
        <ns0:t xml:space="preserve"> מראשית ההליך</ns0:t>
      </ns0:r>
      <ns0:r ns0:rsidR="00B251C7" ns0:rsidRPr="00C13316">
        <ns0:rPr>
          <ns0:rFonts ns0:ascii="David" ns0:cs="David" ns0:hAnsi="David" ns0:hint="cs"/>
          <ns0:b/>
          <ns0:bCs/>
          <ns0:sz ns0:val="24"/>
          <ns0:szCs ns0:val="24"/>
          <ns0:rtl/>
        </ns0:rPr>
        <ns0:t xml:space="preserve"> ועל רצונה של התביעה להביאה בפני בית הדין.</ns0:t>
      </ns0:r>
      <ns0:r ns0:rsidR="00F73370" ns0:rsidRPr="00C13316">
        <ns0:rPr>
          <ns0:rFonts ns0:ascii="David" ns0:cs="David" ns0:hAnsi="David" ns0:hint="cs"/>
          <ns0:b/>
          <ns0:bCs/>
          <ns0:sz ns0:val="24"/>
          <ns0:szCs ns0:val="24"/>
          <ns0:rtl/>
        </ns0:rPr>
        <ns0:t xml:space="preserve"> </ns0:t>
      </ns0:r>
      <ns0:r ns0:rsidR="00F73370" ns0:rsidRPr="00C13316">
        <ns0:rPr>
          <ns0:rFonts ns0:ascii="David" ns0:cs="David" ns0:hAnsi="David" ns0:hint="cs"/>
          <ns0:sz ns0:val="24"/>
          <ns0:szCs ns0:val="24"/>
          <ns0:rtl/>
        </ns0:rPr>
        <ns0:t xml:space="preserve">בנסיבות אלה, סברנו כי ניתן </ns0:t>
      </ns0:r>
      <ns0:r ns0:rsidR="00F73370" ns0:rsidRPr="00C13316">
        <ns0:rPr>
          <ns0:rFonts ns0:ascii="David" ns0:cs="David" ns0:hAnsi="David" ns0:hint="cs"/>
          <ns0:b/>
          <ns0:bCs/>
          <ns0:sz ns0:val="24"/>
          <ns0:szCs ns0:val="24"/>
          <ns0:rtl/>
        </ns0:rPr>
        <ns0:t xml:space="preserve">להשיב בשלילה על </ns0:t>
      </ns0:r>
      <ns0:r ns0:rsidR="00F73370" ns0:rsidRPr="00C13316">
        <ns0:rPr>
          <ns0:rFonts ns0:ascii="David" ns0:cs="David" ns0:hAnsi="David" ns0:hint="cs"/>
          <ns0:b/>
          <ns0:bCs/>
          <ns0:sz ns0:val="24"/>
          <ns0:szCs ns0:val="24"/>
          <ns0:rtl/>
        </ns0:rPr>
        <ns0:lastRenderedPageBreak/>
        <ns0:t>השאלה אם המשיב הופתע</ns0:t>
      </ns0:r>
      <ns0:r ns0:rsidR="00F73370" ns0:rsidRPr="00C13316">
        <ns0:rPr>
          <ns0:rFonts ns0:ascii="David" ns0:cs="David" ns0:hAnsi="David" ns0:hint="cs"/>
          <ns0:sz ns0:val="24"/>
          <ns0:szCs ns0:val="24"/>
          <ns0:rtl/>
        </ns0:rPr>
        <ns0:t xml:space="preserve"> והאם כתוצאה מכך נמנעה ממנו האפשרות לפתח קו הגנה הולם (</ns0:t>
      </ns0:r>
      <ns0:r ns0:rsidR="00F73370" ns0:rsidRPr="00C13316">
        <ns0:rPr>
          <ns0:rFonts ns0:ascii="David" ns0:cs="David" ns0:hAnsi="David" ns0:hint="cs"/>
          <ns0:b/>
          <ns0:bCs/>
          <ns0:sz ns0:val="24"/>
          <ns0:szCs ns0:val="24"/>
          <ns0:rtl/>
        </ns0:rPr>
        <ns0:t>פרשת עוזר</ns0:t>
      </ns0:r>
      <ns0:r ns0:rsidR="00F73370" ns0:rsidRPr="00C13316">
        <ns0:rPr>
          <ns0:rFonts ns0:ascii="David" ns0:cs="David" ns0:hAnsi="David" ns0:hint="cs"/>
          <ns0:sz ns0:val="24"/>
          <ns0:szCs ns0:val="24"/>
          <ns0:rtl/>
        </ns0:rPr>
        <ns0:t xml:space="preserve"> לעיל).</ns0:t>
      </ns0:r>
    </ns0:p>
    <ns0:p ns2:paraId="6618C54E" ns2:textId="77777777" ns0:rsidP="00A74BDE" ns0:rsidR="00A74BDE" ns0:rsidRDefault="00A74BDE" ns0:rsidRPr="00C13316">
      <ns0:pPr>
        <ns0:spacing ns0:after="0" ns0:line="360" ns0:lineRule="auto"/>
        <ns0:jc ns0:val="both"/>
        <ns0:rPr>
          <ns0:rFonts ns0:ascii="David" ns0:cs="David" ns0:hAnsi="David"/>
          <ns0:b/>
          <ns0:bCs/>
          <ns0:sz ns0:val="24"/>
          <ns0:szCs ns0:val="24"/>
          <ns0:rtl/>
        </ns0:rPr>
      </ns0:pPr>
    </ns0:p>
    <ns0:p ns2:paraId="7D35E9C3" ns2:textId="417C5946" ns0:rsidP="001C54F7" ns0:rsidR="007F5DA9" ns0:rsidRDefault="00C13316" ns0:rsidRPr="00C13316">
      <ns0:pPr>
        <ns0:spacing ns0:after="0" ns0:line="360" ns0:lineRule="auto"/>
        <ns0:jc ns0:val="both"/>
        <ns0:rPr>
          <ns0:rFonts ns0:ascii="David" ns0:cs="David" ns0:hAnsi="David"/>
          <ns0:sz ns0:val="24"/>
          <ns0:szCs ns0:val="24"/>
          <ns0:rtl/>
        </ns0:rPr>
      </ns0:pPr>
      <ns0:r>
        <ns0:rPr>
          <ns0:rFonts ns0:ascii="David" ns0:cs="David" ns0:hAnsi="David" ns0:hint="cs"/>
          <ns0:b/>
          <ns0:bCs/>
          <ns0:sz ns0:val="24"/>
          <ns0:szCs ns0:val="24"/>
          <ns0:rtl/>
        </ns0:rPr>
        <ns0:t>20</ns0:t>
      </ns0:r>
      <ns0:r ns0:rsidR="00B1750A" ns0:rsidRPr="00C13316">
        <ns0:rPr>
          <ns0:rFonts ns0:ascii="David" ns0:cs="David" ns0:hAnsi="David" ns0:hint="cs"/>
          <ns0:b/>
          <ns0:bCs/>
          <ns0:sz ns0:val="24"/>
          <ns0:szCs ns0:val="24"/>
          <ns0:rtl/>
        </ns0:rPr>
        <ns0:t xml:space="preserve">. </ns0:t>
      </ns0:r>
      <ns0:r ns0:rsidR="007F5DA9" ns0:rsidRPr="00C13316">
        <ns0:rPr>
          <ns0:rFonts ns0:ascii="David" ns0:cs="David" ns0:hAnsi="David" ns0:hint="cs"/>
          <ns0:b/>
          <ns0:bCs/>
          <ns0:sz ns0:val="24"/>
          <ns0:szCs ns0:val="24"/>
          <ns0:rtl/>
        </ns0:rPr>
        <ns0:t>שנית</ns0:t>
      </ns0:r>
      <ns0:r ns0:rsidR="007F5DA9" ns0:rsidRPr="00C13316">
        <ns0:rPr>
          <ns0:rFonts ns0:ascii="David" ns0:cs="David" ns0:hAnsi="David" ns0:hint="cs"/>
          <ns0:sz ns0:val="24"/>
          <ns0:szCs ns0:val="24"/>
          <ns0:rtl/>
        </ns0:rPr>
        <ns0:t xml:space="preserve">, והוא עיקר   לא עלה בידי ההגנה להצביע על אודות </ns0:t>
      </ns0:r>
      <ns0:r ns0:rsidR="007F5DA9" ns0:rsidRPr="00C13316">
        <ns0:rPr>
          <ns0:rFonts ns0:ascii="David" ns0:cs="David" ns0:hAnsi="David" ns0:hint="cs"/>
          <ns0:b/>
          <ns0:bCs/>
          <ns0:sz ns0:val="24"/>
          <ns0:szCs ns0:val="24"/>
          <ns0:rtl/>
        </ns0:rPr>
        <ns0:t xml:space="preserve">הפגיעה הקונקרטית באפשרות המשיב להתגונן </ns0:t>
      </ns0:r>
      <ns0:r ns0:rsidR="007F5DA9" ns0:rsidRPr="00C13316">
        <ns0:rPr>
          <ns0:rFonts ns0:ascii="David" ns0:cs="David" ns0:hAnsi="David" ns0:hint="cs"/>
          <ns0:sz ns0:val="24"/>
          <ns0:szCs ns0:val="24"/>
          <ns0:rtl/>
        </ns0:rPr>
        <ns0:t xml:space="preserve">לו ניעתר לבקשה, מלבד העובדה כי </ns0:t>
      </ns0:r>
      <ns0:r ns0:rsidR="007F5DA9" ns0:rsidRPr="00C13316">
        <ns0:rPr>
          <ns0:rFonts ns0:ascii="David" ns0:cs="David" ns0:hAnsi="David" ns0:hint="cs"/>
          <ns0:b/>
          <ns0:bCs/>
          <ns0:sz ns0:val="24"/>
          <ns0:szCs ns0:val="24"/>
          <ns0:rtl/>
        </ns0:rPr>
        <ns0:t>הסתמ</ns0:t>
      </ns0:r>
      <ns0:r ns0:rsidR="004579E7" ns0:rsidRPr="00C13316">
        <ns0:rPr>
          <ns0:rFonts ns0:ascii="David" ns0:cs="David" ns0:hAnsi="David" ns0:hint="cs"/>
          <ns0:b/>
          <ns0:bCs/>
          <ns0:sz ns0:val="24"/>
          <ns0:szCs ns0:val="24"/>
          <ns0:rtl/>
        </ns0:rPr>
        <ns0:t>כה</ns0:t>
      </ns0:r>
      <ns0:r ns0:rsidR="007F5DA9" ns0:rsidRPr="00C13316">
        <ns0:rPr>
          <ns0:rFonts ns0:ascii="David" ns0:cs="David" ns0:hAnsi="David" ns0:hint="cs"/>
          <ns0:b/>
          <ns0:bCs/>
          <ns0:sz ns0:val="24"/>
          <ns0:szCs ns0:val="24"/>
          <ns0:rtl/>
        </ns0:rPr>
        <ns0:t xml:space="preserve"> על ההנחה שראיה זו לא תוגש במהלך המשפט</ns0:t>
      </ns0:r>
      <ns0:r ns0:rsidR="007F5DA9" ns0:rsidRPr="00C13316">
        <ns0:rPr>
          <ns0:rFonts ns0:ascii="David" ns0:cs="David" ns0:hAnsi="David" ns0:hint="cs"/>
          <ns0:sz ns0:val="24"/>
          <ns0:szCs ns0:val="24"/>
          <ns0:rtl/>
        </ns0:rPr>
        <ns0:t xml:space="preserve">. כזכור, קבעה הפסיקה באופן מפורש כי אין די בכך שהתיקון המבוקש מסייע לראיות התביעה, </ns0:t>
      </ns0:r>
      <ns0:r ns0:rsidR="00F932D5" ns0:rsidRPr="00C13316">
        <ns0:rPr>
          <ns0:rFonts ns0:ascii="David" ns0:cs="David" ns0:hAnsi="David" ns0:hint="cs"/>
          <ns0:sz ns0:val="24"/>
          <ns0:szCs ns0:val="24"/>
          <ns0:rtl/>
        </ns0:rPr>
        <ns0:t xml:space="preserve">אלא </ns0:t>
      </ns0:r>
      <ns0:r ns0:rsidR="007F5DA9" ns0:rsidRPr="00C13316">
        <ns0:rPr>
          <ns0:rFonts ns0:ascii="David" ns0:cs="David" ns0:hAnsi="David" ns0:hint="cs"/>
          <ns0:sz ns0:val="24"/>
          <ns0:szCs ns0:val="24"/>
          <ns0:rtl/>
        </ns0:rPr>
        <ns0:t xml:space="preserve">יש להראות הכיצד יש בתיקון כדי </ns0:t>
      </ns0:r>
      <ns0:r ns0:rsidR="007F5DA9" ns0:rsidRPr="00C13316">
        <ns0:rPr>
          <ns0:rFonts ns0:ascii="David" ns0:cs="David" ns0:hAnsi="David" ns0:hint="cs"/>
          <ns0:b/>
          <ns0:bCs/>
          <ns0:sz ns0:val="24"/>
          <ns0:szCs ns0:val="24"/>
          <ns0:rtl/>
        </ns0:rPr>
        <ns0:t>לפגוע בהגנת הנאשם, וכיצד היה משתנה קו ההגנה לו היה יודע על התיקון מבעוד מועד</ns0:t>
      </ns0:r>
      <ns0:r ns0:rsidR="007F5DA9" ns0:rsidRPr="00C13316">
        <ns0:rPr>
          <ns0:rFonts ns0:ascii="David" ns0:cs="David" ns0:hAnsi="David" ns0:hint="cs"/>
          <ns0:sz ns0:val="24"/>
          <ns0:szCs ns0:val="24"/>
          <ns0:rtl/>
        </ns0:rPr>
        <ns0:t xml:space="preserve">. בגדר הכפירה הכחיש המשיב כי הוציא נשק מרשות הצבא, כי הוביל במסגרת תפקידו אמצעי לחימה וכי הייתה לו נגישות לאמצעי הלחימה כאמור. הוספת האזרח יובל כעד במשפט </ns0:t>
      </ns0:r>
      <ns0:r ns0:rsidR="007F5DA9" ns0:rsidRPr="00C13316">
        <ns0:rPr>
          <ns0:rFonts ns0:ascii="David" ns0:cs="David" ns0:hAnsi="David" ns0:hint="cs"/>
          <ns0:b/>
          <ns0:bCs/>
          <ns0:sz ns0:val="24"/>
          <ns0:szCs ns0:val="24"/>
          <ns0:rtl/>
        </ns0:rPr>
        <ns0:t xml:space="preserve">אינה קשורה לחלק זה בכפירת המשיב ואין בהוספתו דבר כפי לפגוע בה או באופן חקירת העדים הקשורים </ns0:t>
      </ns0:r>
      <ns0:r ns0:rsidR="00F50962" ns0:rsidRPr="00C13316">
        <ns0:rPr>
          <ns0:rFonts ns0:ascii="David" ns0:cs="David" ns0:hAnsi="David" ns0:hint="cs"/>
          <ns0:b/>
          <ns0:bCs/>
          <ns0:sz ns0:val="24"/>
          <ns0:szCs ns0:val="24"/>
          <ns0:rtl/>
        </ns0:rPr>
        <ns0:t>לנושא זה</ns0:t>
      </ns0:r>
      <ns0:r ns0:rsidR="007F5DA9" ns0:rsidRPr="00C13316">
        <ns0:rPr>
          <ns0:rFonts ns0:ascii="David" ns0:cs="David" ns0:hAnsi="David" ns0:hint="cs"/>
          <ns0:sz ns0:val="24"/>
          <ns0:szCs ns0:val="24"/>
          <ns0:rtl/>
        </ns0:rPr>
        <ns0:t xml:space="preserve">. אשר לחלק בכתב האישום המתייחס באופן ישיר למעשי האזרח יובל, מסר המשיב בגדר כפירתו כי הללו </ns0:t>
      </ns0:r>
      <ns0:r ns0:rsidR="007F5DA9" ns0:rsidRPr="00C13316">
        <ns0:rPr>
          <ns0:rFonts ns0:ascii="David" ns0:cs="David" ns0:hAnsi="David" ns0:hint="cs"/>
          <ns0:b/>
          <ns0:bCs/>
          <ns0:sz ns0:val="24"/>
          <ns0:szCs ns0:val="24"/>
          <ns0:rtl/>
        </ns0:rPr>
        <ns0:t>אינם בידיעתו ואינם רלוונטיים לעניינו</ns0:t>
      </ns0:r>
      <ns0:r ns0:rsidR="007F5DA9" ns0:rsidRPr="00C13316">
        <ns0:rPr>
          <ns0:rFonts ns0:ascii="David" ns0:cs="David" ns0:hAnsi="David" ns0:hint="cs"/>
          <ns0:sz ns0:val="24"/>
          <ns0:szCs ns0:val="24"/>
          <ns0:rtl/>
        </ns0:rPr>
        <ns0:t>. אשר לשהות המשותפת של השניים באילת, מסר המשיב כי "</ns0:t>
      </ns0:r>
      <ns0:r ns0:rsidR="007F5DA9" ns0:rsidRPr="00C13316">
        <ns0:rPr>
          <ns0:rFonts ns0:ascii="David" ns0:cs="David" ns0:hAnsi="David" ns0:hint="cs"/>
          <ns0:b/>
          <ns0:bCs/>
          <ns0:sz ns0:val="24"/>
          <ns0:szCs ns0:val="24"/>
          <ns0:rtl/>
        </ns0:rPr>
        <ns0:t>אין קשר סיג</ns0:t>
      </ns0:r>
      <ns0:r ns0:rsidR="00F932D5" ns0:rsidRPr="00C13316">
        <ns0:rPr>
          <ns0:rFonts ns0:ascii="David" ns0:cs="David" ns0:hAnsi="David" ns0:hint="cs"/>
          <ns0:b/>
          <ns0:bCs/>
          <ns0:sz ns0:val="24"/>
          <ns0:szCs ns0:val="24"/>
          <ns0:rtl/>
        </ns0:rPr>
        <ns0:t>י</ns0:t>
      </ns0:r>
      <ns0:r ns0:rsidR="007F5DA9" ns0:rsidRPr="00C13316">
        <ns0:rPr>
          <ns0:rFonts ns0:ascii="David" ns0:cs="David" ns0:hAnsi="David" ns0:hint="cs"/>
          <ns0:b/>
          <ns0:bCs/>
          <ns0:sz ns0:val="24"/>
          <ns0:szCs ns0:val="24"/>
          <ns0:rtl/>
        </ns0:rPr>
        <ns0:t>נטי בין האיכונים</ns0:t>
      </ns0:r>
      <ns0:r ns0:rsidR="007F5DA9" ns0:rsidRPr="00C13316">
        <ns0:rPr>
          <ns0:rFonts ns0:ascii="David" ns0:cs="David" ns0:hAnsi="David" ns0:hint="cs"/>
          <ns0:sz ns0:val="24"/>
          <ns0:szCs ns0:val="24"/>
          <ns0:rtl/>
        </ns0:rPr>
        <ns0:t xml:space="preserve">", כך שכפירתו בנוגע </ns0:t>
      </ns0:r>
      <ns0:r ns0:rsidR="006265A2" ns0:rsidRPr="00C13316">
        <ns0:rPr>
          <ns0:rFonts ns0:ascii="David" ns0:cs="David" ns0:hAnsi="David" ns0:hint="cs"/>
          <ns0:sz ns0:val="24"/>
          <ns0:szCs ns0:val="24"/>
          <ns0:rtl/>
        </ns0:rPr>
        <ns0:t>לסעיף</ns0:t>
      </ns0:r>
      <ns0:r ns0:rsidR="00F50962" ns0:rsidRPr="00C13316">
        <ns0:rPr>
          <ns0:rFonts ns0:ascii="David" ns0:cs="David" ns0:hAnsi="David" ns0:hint="cs"/>
          <ns0:sz ns0:val="24"/>
          <ns0:szCs ns0:val="24"/>
          <ns0:rtl/>
        </ns0:rPr>
        <ns0:t xml:space="preserve"> אישום זה</ns0:t>
      </ns0:r>
      <ns0:r ns0:rsidR="007F5DA9" ns0:rsidRPr="00C13316">
        <ns0:rPr>
          <ns0:rFonts ns0:ascii="David" ns0:cs="David" ns0:hAnsi="David" ns0:hint="cs"/>
          <ns0:sz ns0:val="24"/>
          <ns0:szCs ns0:val="24"/>
          <ns0:rtl/>
        </ns0:rPr>
        <ns0:t xml:space="preserve"> נוגעת לראיות בדבר מחקרי התקשורת של השניים. לאור טיב גדר הכפירה, אין זה ברור הכיצד הוספתו של האזרח כעד, שעל-פניו המשיב אינו יודע דבר על ענייניו, תוביל לפגיעה בקו ההגנה של המשיב. ואכן, מלבד עצם ההסתמכות על כך שהתביעה לא תוכל להגיש את הראיות הנוגעות לאזרח מבלי שהוא עד במשפט, </ns0:t>
      </ns0:r>
      <ns0:r ns0:rsidR="007F5DA9" ns0:rsidRPr="00C13316">
        <ns0:rPr>
          <ns0:rFonts ns0:ascii="David" ns0:cs="David" ns0:hAnsi="David" ns0:hint="cs"/>
          <ns0:b/>
          <ns0:bCs/>
          <ns0:sz ns0:val="24"/>
          <ns0:szCs ns0:val="24"/>
          <ns0:rtl/>
        </ns0:rPr>
        <ns0:t>לא עלה בידי ההגנה להראות ולשכנע הכיצד יש בתיקון המבוקש כדי לפגוע באפשרות הנאשם להתגונן</ns0:t>
      </ns0:r>
      <ns0:r ns0:rsidR="00F932D5" ns0:rsidRPr="00C13316">
        <ns0:rPr>
          <ns0:rFonts ns0:ascii="David" ns0:cs="David" ns0:hAnsi="David" ns0:hint="cs"/>
          <ns0:b/>
          <ns0:bCs/>
          <ns0:sz ns0:val="24"/>
          <ns0:szCs ns0:val="24"/>
          <ns0:rtl/>
        </ns0:rPr>
        <ns0:t>, נוכח גדר הכפירה בתיק</ns0:t>
      </ns0:r>
      <ns0:r ns0:rsidR="007F5DA9" ns0:rsidRPr="00C13316">
        <ns0:rPr>
          <ns0:rFonts ns0:ascii="David" ns0:cs="David" ns0:hAnsi="David" ns0:hint="cs"/>
          <ns0:b/>
          <ns0:bCs/>
          <ns0:sz ns0:val="24"/>
          <ns0:szCs ns0:val="24"/>
          <ns0:rtl/>
        </ns0:rPr>
        <ns0:t>.</ns0:t>
      </ns0:r>
      <ns0:r ns0:rsidR="007F5DA9" ns0:rsidRPr="00C13316">
        <ns0:rPr>
          <ns0:rFonts ns0:ascii="David" ns0:cs="David" ns0:hAnsi="David" ns0:hint="cs"/>
          <ns0:sz ns0:val="24"/>
          <ns0:szCs ns0:val="24"/>
          <ns0:rtl/>
        </ns0:rPr>
        <ns0:t xml:space="preserve"> </ns0:t>
      </ns0:r>
    </ns0:p>
    <ns0:p ns2:paraId="2F2BD53A" ns2:textId="77777777" ns0:rsidP="007F5DA9" ns0:rsidR="007F5DA9" ns0:rsidRDefault="007F5DA9" ns0:rsidRPr="00C13316">
      <ns0:pPr>
        <ns0:spacing ns0:after="0" ns0:line="360" ns0:lineRule="auto"/>
        <ns0:jc ns0:val="both"/>
        <ns0:rPr>
          <ns0:rFonts ns0:ascii="David" ns0:cs="David" ns0:hAnsi="David"/>
          <ns0:sz ns0:val="24"/>
          <ns0:szCs ns0:val="24"/>
          <ns0:rtl/>
        </ns0:rPr>
      </ns0:pPr>
    </ns0:p>
    <ns0:p ns2:paraId="0C57A5DB" ns2:textId="43409BF9" ns0:rsidP="007F5DA9" ns0:rsidR="00AC67B0"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21</ns0:t>
      </ns0:r>
      <ns0:r ns0:rsidR="00B1750A" ns0:rsidRPr="00C13316">
        <ns0:rPr>
          <ns0:rFonts ns0:ascii="David" ns0:cs="David" ns0:hAnsi="David" ns0:hint="cs"/>
          <ns0:sz ns0:val="24"/>
          <ns0:szCs ns0:val="24"/>
          <ns0:rtl/>
        </ns0:rPr>
        <ns0:t xml:space="preserve">. </ns0:t>
      </ns0:r>
      <ns0:r ns0:rsidR="007F5DA9" ns0:rsidRPr="00C13316">
        <ns0:rPr>
          <ns0:rFonts ns0:ascii="David" ns0:cs="David" ns0:hAnsi="David" ns0:hint="cs"/>
          <ns0:sz ns0:val="24"/>
          <ns0:szCs ns0:val="24"/>
          <ns0:rtl/>
        </ns0:rPr>
        <ns0:t>לא זו אף זו   ההגנה אף הצהירה כי היעתרות לבקשה תוביל "</ns0:t>
      </ns0:r>
      <ns0:r ns0:rsidR="007F5DA9" ns0:rsidRPr="00C13316">
        <ns0:rPr>
          <ns0:rFonts ns0:ascii="David" ns0:cs="David" ns0:hAnsi="David" ns0:hint="cs"/>
          <ns0:b/>
          <ns0:bCs/>
          <ns0:sz ns0:val="24"/>
          <ns0:szCs ns0:val="24"/>
          <ns0:rtl/>
        </ns0:rPr>
        <ns0:t>לזניחת חלק מקו ההגנה</ns0:t>
      </ns0:r>
      <ns0:r ns0:rsidR="007F5DA9" ns0:rsidRPr="00C13316">
        <ns0:rPr>
          <ns0:rFonts ns0:ascii="David" ns0:cs="David" ns0:hAnsi="David" ns0:hint="cs"/>
          <ns0:sz ns0:val="24"/>
          <ns0:szCs ns0:val="24"/>
          <ns0:rtl/>
        </ns0:rPr>
        <ns0:t xml:space="preserve">" (עמ' 47 לפרוטוקול, ש' 26), בעוד שחלק אחר מהגנתה הוא ב"התנהלות שאינה כשרה בבחינת הגנה מן הצדק של רשויות האכיפה, לרבות ההתנהלות באופן ניהול התיק על ידי התביעה הצבאית" (עמ' 48 לפרוטוקול, ש' 17-15). מכאן למדנו, כי </ns0:t>
      </ns0:r>
      <ns0:r ns0:rsidR="00AC67B0" ns0:rsidRPr="00C13316">
        <ns0:rPr>
          <ns0:rFonts ns0:ascii="David" ns0:cs="David" ns0:hAnsi="David" ns0:hint="cs"/>
          <ns0:b/>
          <ns0:bCs/>
          <ns0:sz ns0:val="24"/>
          <ns0:szCs ns0:val="24"/>
          <ns0:rtl/>
        </ns0:rPr>
        <ns0:t>גם אם תיקון כתב האישום עשוי להוביל לזניחתו של אחד מקווי ההגנה, אין הוא פוגע באפשרות ההגנה להתמקד</ns0:t>
      </ns0:r>
      <ns0:r ns0:rsidR="00F932D5" ns0:rsidRPr="00C13316">
        <ns0:rPr>
          <ns0:rFonts ns0:ascii="David" ns0:cs="David" ns0:hAnsi="David" ns0:hint="cs"/>
          <ns0:b/>
          <ns0:bCs/>
          <ns0:sz ns0:val="24"/>
          <ns0:szCs ns0:val="24"/>
          <ns0:rtl/>
        </ns0:rPr>
        <ns0:t>, בין היתר,</ns0:t>
      </ns0:r>
      <ns0:r ns0:rsidR="00AC67B0" ns0:rsidRPr="00C13316">
        <ns0:rPr>
          <ns0:rFonts ns0:ascii="David" ns0:cs="David" ns0:hAnsi="David" ns0:hint="cs"/>
          <ns0:b/>
          <ns0:bCs/>
          <ns0:sz ns0:val="24"/>
          <ns0:szCs ns0:val="24"/>
          <ns0:rtl/>
        </ns0:rPr>
        <ns0:t xml:space="preserve"> בקו הגנה אחר, שצוין מראש כחלופה אפשרית, ומשכך לא בוססה כדבעי טענת ההגנה בדבר הפגיעה באפשרות המשיב להתגונן</ns0:t>
      </ns0:r>
      <ns0:r ns0:rsidR="00AC67B0" ns0:rsidRPr="00C13316">
        <ns0:rPr>
          <ns0:rFonts ns0:ascii="David" ns0:cs="David" ns0:hAnsi="David" ns0:hint="cs"/>
          <ns0:sz ns0:val="24"/>
          <ns0:szCs ns0:val="24"/>
          <ns0:rtl/>
        </ns0:rPr>
        <ns0:t xml:space="preserve"> (שכן לשיטתה התנהלות התביעה בבקשת התיקון דווקא מחזקת את קו ההגנה שעניינו הגנה מן הצדק, ולכך נידרש בבוא היום, אם וככל </ns0:t>
      </ns0:r>
      <ns0:r ns0:rsidR="001F1482" ns0:rsidRPr="00C13316">
        <ns0:rPr>
          <ns0:rFonts ns0:ascii="David" ns0:cs="David" ns0:hAnsi="David" ns0:hint="cs"/>
          <ns0:sz ns0:val="24"/>
          <ns0:szCs ns0:val="24"/>
          <ns0:rtl/>
        </ns0:rPr>
        <ns0:t>שנתבקש לעשות כן</ns0:t>
      </ns0:r>
      <ns0:r ns0:rsidR="00AC67B0" ns0:rsidRPr="00C13316">
        <ns0:rPr>
          <ns0:rFonts ns0:ascii="David" ns0:cs="David" ns0:hAnsi="David" ns0:hint="cs"/>
          <ns0:sz ns0:val="24"/>
          <ns0:szCs ns0:val="24"/>
          <ns0:rtl/>
        </ns0:rPr>
        <ns0:t xml:space="preserve">). </ns0:t>
      </ns0:r>
    </ns0:p>
    <ns0:p ns2:paraId="4060ED21" ns2:textId="77777777" ns0:rsidP="007F5DA9" ns0:rsidR="00AC67B0" ns0:rsidRDefault="00AC67B0" ns0:rsidRPr="00C13316">
      <ns0:pPr>
        <ns0:spacing ns0:after="0" ns0:line="360" ns0:lineRule="auto"/>
        <ns0:jc ns0:val="both"/>
        <ns0:rPr>
          <ns0:rFonts ns0:ascii="David" ns0:cs="David" ns0:hAnsi="David"/>
          <ns0:sz ns0:val="24"/>
          <ns0:szCs ns0:val="24"/>
          <ns0:rtl/>
        </ns0:rPr>
      </ns0:pPr>
    </ns0:p>
    <ns0:p ns2:paraId="78A1ABBE" ns2:textId="7600141A" ns0:rsidP="007F5DA9" ns0:rsidR="007F5DA9"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22</ns0:t>
      </ns0:r>
      <ns0:r ns0:rsidR="00B1750A" ns0:rsidRPr="00C13316">
        <ns0:rPr>
          <ns0:rFonts ns0:ascii="David" ns0:cs="David" ns0:hAnsi="David" ns0:hint="cs"/>
          <ns0:sz ns0:val="24"/>
          <ns0:szCs ns0:val="24"/>
          <ns0:rtl/>
        </ns0:rPr>
        <ns0:t xml:space="preserve">. </ns0:t>
      </ns0:r>
      <ns0:r ns0:rsidR="007F5DA9" ns0:rsidRPr="00C13316">
        <ns0:rPr>
          <ns0:rFonts ns0:ascii="David" ns0:cs="David" ns0:hAnsi="David" ns0:hint="cs"/>
          <ns0:sz ns0:val="24"/>
          <ns0:szCs ns0:val="24"/>
          <ns0:rtl/>
        </ns0:rPr>
        <ns0:t xml:space="preserve">לכל אלה מצטרף הנימוק שפורט לעיל בהרחבה, שלפיו </ns0:t>
      </ns0:r>
      <ns0:r ns0:rsidR="007F5DA9" ns0:rsidRPr="00C13316">
        <ns0:rPr>
          <ns0:rFonts ns0:ascii="David" ns0:cs="David" ns0:hAnsi="David" ns0:hint="cs"/>
          <ns0:b/>
          <ns0:bCs/>
          <ns0:sz ns0:val="24"/>
          <ns0:szCs ns0:val="24"/>
          <ns0:rtl/>
        </ns0:rPr>
        <ns0:t xml:space="preserve">ההגנה ידעה למן תחילת ההליך הן על דבר קיומן של הראיות הנוגעות לאזרח יובל, על תוכנן, </ns0:t>
      </ns0:r>
      <ns0:r ns0:rsidR="00AC67B0" ns0:rsidRPr="00C13316">
        <ns0:rPr>
          <ns0:rFonts ns0:ascii="David" ns0:cs="David" ns0:hAnsi="David" ns0:hint="cs"/>
          <ns0:b/>
          <ns0:bCs/>
          <ns0:sz ns0:val="24"/>
          <ns0:szCs ns0:val="24"/>
          <ns0:rtl/>
        </ns0:rPr>
        <ns0:t>והן</ns0:t>
      </ns0:r>
      <ns0:r ns0:rsidR="007F5DA9" ns0:rsidRPr="00C13316">
        <ns0:rPr>
          <ns0:rFonts ns0:ascii="David" ns0:cs="David" ns0:hAnsi="David" ns0:hint="cs"/>
          <ns0:b/>
          <ns0:bCs/>
          <ns0:sz ns0:val="24"/>
          <ns0:szCs ns0:val="24"/>
          <ns0:rtl/>
        </ns0:rPr>
        <ns0:t xml:space="preserve"> על כוונתה של התביעה להגיש ראיות אלה לבית הדין, ומכאן שלא הופתעה </ns0:t>
      </ns0:r>
      <ns0:r ns0:rsidR="000D0268" ns0:rsidRPr="00C13316">
        <ns0:rPr>
          <ns0:rFonts ns0:ascii="David" ns0:cs="David" ns0:hAnsi="David" ns0:hint="cs"/>
          <ns0:b/>
          <ns0:bCs/>
          <ns0:sz ns0:val="24"/>
          <ns0:szCs ns0:val="24"/>
          <ns0:rtl/>
        </ns0:rPr>
        <ns0:t>כעת</ns0:t>
      </ns0:r>
      <ns0:r ns0:rsidR="007F5DA9" ns0:rsidRPr="00C13316">
        <ns0:rPr>
          <ns0:rFonts ns0:ascii="David" ns0:cs="David" ns0:hAnsi="David" ns0:hint="cs"/>
          <ns0:b/>
          <ns0:bCs/>
          <ns0:sz ns0:val="24"/>
          <ns0:szCs ns0:val="24"/>
          <ns0:rtl/>
        </ns0:rPr>
        <ns0:t xml:space="preserve"> ויכולה הייתה לכלכל את צעדיה בהתאם למן תחילת ההליך, לרבות בבניית קו הגנה</ns0:t>
      </ns0:r>
      <ns0:r ns0:rsidR="000D0268" ns0:rsidRPr="00C13316">
        <ns0:rPr>
          <ns0:rFonts ns0:ascii="David" ns0:cs="David" ns0:hAnsi="David" ns0:hint="cs"/>
          <ns0:b/>
          <ns0:bCs/>
          <ns0:sz ns0:val="24"/>
          <ns0:szCs ns0:val="24"/>
          <ns0:rtl/>
        </ns0:rPr>
        <ns0:t xml:space="preserve"> הולם</ns0:t>
      </ns0:r>
      <ns0:r ns0:rsidR="007F5DA9" ns0:rsidRPr="00C13316">
        <ns0:rPr>
          <ns0:rFonts ns0:ascii="David" ns0:cs="David" ns0:hAnsi="David" ns0:hint="cs"/>
          <ns0:sz ns0:val="24"/>
          <ns0:szCs ns0:val="24"/>
          <ns0:rtl/>
        </ns0:rPr>
        <ns0:t>. אין בעצם הסתמכות ההגנה על כך ש</ns0:t>
      </ns0:r>
      <ns0:r ns0:rsidR="001F1482" ns0:rsidRPr="00C13316">
        <ns0:rPr>
          <ns0:rFonts ns0:ascii="David" ns0:cs="David" ns0:hAnsi="David" ns0:hint="cs"/>
          <ns0:sz ns0:val="24"/>
          <ns0:szCs ns0:val="24"/>
          <ns0:rtl/>
        </ns0:rPr>
        <ns0:t xml:space="preserve">יתכן כי </ns0:t>
      </ns0:r>
      <ns0:r ns0:rsidR="007F5DA9" ns0:rsidRPr="00C13316">
        <ns0:rPr>
          <ns0:rFonts ns0:ascii="David" ns0:cs="David" ns0:hAnsi="David" ns0:hint="cs"/>
          <ns0:sz ns0:val="24"/>
          <ns0:szCs ns0:val="24"/>
          <ns0:rtl/>
        </ns0:rPr>
        <ns0:t xml:space="preserve">בית הדין לא יאפשר הגשת ראיות אלה כדי ללמד על פגיעה באפשרות הנאשם להתגונן. אף על פי כן, </ns0:t>
      </ns0:r>
      <ns0:r ns0:rsidR="001F1482" ns0:rsidRPr="00C13316">
        <ns0:rPr>
          <ns0:rFonts ns0:ascii="David" ns0:cs="David" ns0:hAnsi="David" ns0:hint="cs"/>
          <ns0:sz ns0:val="24"/>
          <ns0:szCs ns0:val="24"/>
          <ns0:rtl/>
        </ns0:rPr>
        <ns0:t xml:space="preserve">על-מנת שתשמרנה מלוא זכויותיו של המשיב, </ns0:t>
      </ns0:r>
      <ns0:r ns0:rsidR="007F5DA9" ns0:rsidRPr="00C13316">
        <ns0:rPr>
          <ns0:rFonts ns0:ascii="David" ns0:cs="David" ns0:hAnsi="David" ns0:hint="cs"/>
          <ns0:sz ns0:val="24"/>
          <ns0:szCs ns0:val="24"/>
          <ns0:rtl/>
        </ns0:rPr>
        <ns0:t>ומאחר שהחלו להישמע חלק מעדי התביעה</ns0:t>
      </ns0:r>
      <ns0:r ns0:rsidR="00D56397" ns0:rsidRPr="00C13316">
        <ns0:rPr>
          <ns0:rFonts ns0:ascii="David" ns0:cs="David" ns0:hAnsi="David" ns0:hint="cs"/>
          <ns0:sz ns0:val="24"/>
          <ns0:szCs ns0:val="24"/>
          <ns0:rtl/>
        </ns0:rPr>
        <ns0:t xml:space="preserve"> </ns0:t>
      </ns0:r>
      <ns0:r ns0:rsidR="007F5DA9" ns0:rsidRPr="00C13316">
        <ns0:rPr>
          <ns0:rFonts ns0:ascii="David" ns0:cs="David" ns0:hAnsi="David" ns0:hint="cs"/>
          <ns0:sz ns0:val="24"/>
          <ns0:szCs ns0:val="24"/>
          <ns0:rtl/>
        </ns0:rPr>
        <ns0:t xml:space="preserve">(עד כה נשמעו שבעה מתוך 31 עדים), </ns0:t>
      </ns0:r>
      <ns0:r ns0:rsidR="007F5DA9" ns0:rsidRPr="00C13316">
        <ns0:rPr>
          <ns0:rFonts ns0:ascii="David" ns0:cs="David" ns0:hAnsi="David" ns0:hint="cs"/>
          <ns0:b/>
          <ns0:bCs/>
          <ns0:sz ns0:val="24"/>
          <ns0:szCs ns0:val="24"/>
          <ns0:rtl/>
        </ns0:rPr>
        <ns0:t xml:space="preserve">ככל שההגנה תבקש לחזור ולחקור </ns0:t>
      </ns0:r>
      <ns0:r ns0:rsidR="001F1482" ns0:rsidRPr="00C13316">
        <ns0:rPr>
          <ns0:rFonts ns0:ascii="David" ns0:cs="David" ns0:hAnsi="David" ns0:hint="cs"/>
          <ns0:b/>
          <ns0:bCs/>
          <ns0:sz ns0:val="24"/>
          <ns0:szCs ns0:val="24"/>
          <ns0:rtl/>
        </ns0:rPr>
        <ns0:t xml:space="preserve">את </ns0:t>
      </ns0:r>
      <ns0:r ns0:rsidR="007F5DA9" ns0:rsidRPr="00C13316">
        <ns0:rPr>
          <ns0:rFonts ns0:ascii="David" ns0:cs="David" ns0:hAnsi="David" ns0:hint="cs"/>
          <ns0:b/>
          <ns0:bCs/>
          <ns0:sz ns0:val="24"/>
          <ns0:szCs ns0:val="24"/>
          <ns0:rtl/>
        </ns0:rPr>
        <ns0:t>מי מהעדים שנשמעו, וככל שיעלה בידיה לבסס את</ns0:t>
      </ns0:r>
      <ns0:r ns0:rsidR="00D56397" ns0:rsidRPr="00C13316">
        <ns0:rPr>
          <ns0:rFonts ns0:ascii="David" ns0:cs="David" ns0:hAnsi="David" ns0:hint="cs"/>
          <ns0:b/>
          <ns0:bCs/>
          <ns0:sz ns0:val="24"/>
          <ns0:szCs ns0:val="24"/>
          <ns0:rtl/>
        </ns0:rPr>
        <ns0:t xml:space="preserve"> </ns0:t>
      </ns0:r>
      <ns0:r ns0:rsidR="007F5DA9" ns0:rsidRPr="00C13316">
        <ns0:rPr>
          <ns0:rFonts ns0:ascii="David" ns0:cs="David" ns0:hAnsi="David" ns0:hint="cs"/>
          <ns0:b/>
          <ns0:bCs/>
          <ns0:sz ns0:val="24"/>
          <ns0:szCs ns0:val="24"/>
          <ns0:rtl/>
        </ns0:rPr>
        <ns0:t>הצורך בשמיעת</ns0:t>
      </ns0:r>
      <ns0:r ns0:rsidR="00D56397" ns0:rsidRPr="00C13316">
        <ns0:rPr>
          <ns0:rFonts ns0:ascii="David" ns0:cs="David" ns0:hAnsi="David" ns0:hint="cs"/>
          <ns0:b/>
          <ns0:bCs/>
          <ns0:sz ns0:val="24"/>
          <ns0:szCs ns0:val="24"/>
          <ns0:rtl/>
        </ns0:rPr>
        <ns0:t xml:space="preserve">ם </ns0:t>
      </ns0:r>
      <ns0:r ns0:rsidR="000D0268" ns0:rsidRPr="00C13316">
        <ns0:rPr>
          <ns0:rFonts ns0:ascii="David" ns0:cs="David" ns0:hAnsi="David" ns0:hint="cs"/>
          <ns0:b/>
          <ns0:bCs/>
          <ns0:sz ns0:val="24"/>
          <ns0:szCs ns0:val="24"/>
          <ns0:rtl/>
        </ns0:rPr>
        <ns0:t>בשנית</ns0:t>
      </ns0:r>
      <ns0:r ns0:rsidR="007F5DA9" ns0:rsidRPr="00C13316">
        <ns0:rPr>
          <ns0:rFonts ns0:ascii="David" ns0:cs="David" ns0:hAnsi="David" ns0:hint="cs"/>
          <ns0:b/>
          <ns0:bCs/>
          <ns0:sz ns0:val="24"/>
          <ns0:szCs ns0:val="24"/>
          <ns0:rtl/>
        </ns0:rPr>
        <ns0:t xml:space="preserve">, </ns0:t>
      </ns0:r>
      <ns0:r ns0:rsidR="000D0268" ns0:rsidRPr="00C13316">
        <ns0:rPr>
          <ns0:rFonts ns0:ascii="David" ns0:cs="David" ns0:hAnsi="David" ns0:hint="cs"/>
          <ns0:b/>
          <ns0:bCs/>
          <ns0:sz ns0:val="24"/>
          <ns0:szCs ns0:val="24"/>
          <ns0:rtl/>
        </ns0:rPr>
        <ns0:t>תישקל בקשת ההגנה לגופה</ns0:t>
      </ns0:r>
      <ns0:r ns0:rsidR="000D0268" ns0:rsidRPr="00C13316">
        <ns0:rPr>
          <ns0:rFonts ns0:ascii="David" ns0:cs="David" ns0:hAnsi="David" ns0:hint="cs"/>
          <ns0:sz ns0:val="24"/>
          <ns0:szCs ns0:val="24"/>
          <ns0:rtl/>
        </ns0:rPr>
        <ns0:t>.</ns0:t>
      </ns0:r>
    </ns0:p>
    <ns0:p ns2:paraId="6D4687AA" ns2:textId="77777777" ns0:rsidP="007F5DA9" ns0:rsidR="007F5DA9" ns0:rsidRDefault="007F5DA9" ns0:rsidRPr="00C13316">
      <ns0:pPr>
        <ns0:spacing ns0:after="0" ns0:line="360" ns0:lineRule="auto"/>
        <ns0:jc ns0:val="both"/>
        <ns0:rPr>
          <ns0:rFonts ns0:ascii="David" ns0:cs="David" ns0:hAnsi="David"/>
          <ns0:sz ns0:val="24"/>
          <ns0:szCs ns0:val="24"/>
          <ns0:rtl/>
        </ns0:rPr>
      </ns0:pPr>
    </ns0:p>
    <ns0:p ns2:paraId="45CF7779" ns2:textId="0BCC620E" ns0:rsidP="007F5DA9" ns0:rsidR="007F5DA9"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23</ns0:t>
      </ns0:r>
      <ns0:r ns0:rsidR="00B1750A" ns0:rsidRPr="00C13316">
        <ns0:rPr>
          <ns0:rFonts ns0:ascii="David" ns0:cs="David" ns0:hAnsi="David" ns0:hint="cs"/>
          <ns0:sz ns0:val="24"/>
          <ns0:szCs ns0:val="24"/>
          <ns0:rtl/>
        </ns0:rPr>
        <ns0:t xml:space="preserve">. </ns0:t>
      </ns0:r>
      <ns0:r ns0:rsidR="007F5DA9" ns0:rsidRPr="00C13316">
        <ns0:rPr>
          <ns0:rFonts ns0:ascii="David" ns0:cs="David" ns0:hAnsi="David" ns0:hint="cs"/>
          <ns0:sz ns0:val="24"/>
          <ns0:szCs ns0:val="24"/>
          <ns0:rtl/>
        </ns0:rPr>
        <ns0:t>לא נעלמו מע</ns0:t>
      </ns0:r>
      <ns0:r ns0:rsidR="00F932D5" ns0:rsidRPr="00C13316">
        <ns0:rPr>
          <ns0:rFonts ns0:ascii="David" ns0:cs="David" ns0:hAnsi="David" ns0:hint="cs"/>
          <ns0:sz ns0:val="24"/>
          <ns0:szCs ns0:val="24"/>
          <ns0:rtl/>
        </ns0:rPr>
        <ns0:t>י</ns0:t>
      </ns0:r>
      <ns0:r ns0:rsidR="007F5DA9" ns0:rsidRPr="00C13316">
        <ns0:rPr>
          <ns0:rFonts ns0:ascii="David" ns0:cs="David" ns0:hAnsi="David" ns0:hint="cs"/>
          <ns0:sz ns0:val="24"/>
          <ns0:szCs ns0:val="24"/>
          <ns0:rtl/>
        </ns0:rPr>
        <ns0:t>נ</ns0:t>
      </ns0:r>
      <ns0:r ns0:rsidR="00F932D5" ns0:rsidRPr="00C13316">
        <ns0:rPr>
          <ns0:rFonts ns0:ascii="David" ns0:cs="David" ns0:hAnsi="David" ns0:hint="cs"/>
          <ns0:sz ns0:val="24"/>
          <ns0:szCs ns0:val="24"/>
          <ns0:rtl/>
        </ns0:rPr>
        <ns0:t>יי</ns0:t>
      </ns0:r>
      <ns0:r ns0:rsidR="007F5DA9" ns0:rsidRPr="00C13316">
        <ns0:rPr>
          <ns0:rFonts ns0:ascii="David" ns0:cs="David" ns0:hAnsi="David" ns0:hint="cs"/>
          <ns0:sz ns0:val="24"/>
          <ns0:szCs ns0:val="24"/>
          <ns0:rtl/>
        </ns0:rPr>
        <ns0:t>נו ההחלטות שאליהן הפנתה ההגנה בטיעוניה</ns0:t>
      </ns0:r>
      <ns0:r ns0:rsidR="004E7358" ns0:rsidRPr="00C13316">
        <ns0:rPr>
          <ns0:rFonts ns0:ascii="David" ns0:cs="David" ns0:hAnsi="David" ns0:hint="cs"/>
          <ns0:sz ns0:val="24"/>
          <ns0:szCs ns0:val="24"/>
          <ns0:rtl/>
        </ns0:rPr>
        <ns0:t xml:space="preserve">, אולם לא מצאנו כי יש בהן כדי להועיל להגנה בנסיבות ענייננו. ודוק: </ns0:t>
      </ns0:r>
      <ns0:r ns0:rsidR="001F1482" ns0:rsidRPr="00C13316">
        <ns0:rPr>
          <ns0:rFonts ns0:ascii="David" ns0:cs="David" ns0:hAnsi="David" ns0:hint="cs"/>
          <ns0:b/>
          <ns0:bCs/>
          <ns0:sz ns0:val="24"/>
          <ns0:szCs ns0:val="24"/>
          <ns0:rtl/>
        </ns0:rPr>
        <ns0:t>בפרשת נתניהו</ns0:t>
      </ns0:r>
      <ns0:r ns0:rsidR="00F52437" ns0:rsidRPr="00C13316">
        <ns0:rPr>
          <ns0:rFonts ns0:ascii="David" ns0:cs="David" ns0:hAnsi="David" ns0:hint="cs"/>
          <ns0:sz ns0:val="24"/>
          <ns0:szCs ns0:val="24"/>
          <ns0:rtl/>
        </ns0:rPr>
        <ns0:t xml:space="preserve">, דחה בית המשפט המחוזי את בקשת התביעה לתיקון כתב האישום לאחר שמצא כי התיקון המבוקש, שנגע למועד פגישת ההנחיה בין העד שלמה פילבר לבין </ns0:t>
      </ns0:r>
      <ns0:r ns0:rsidR="00F932D5" ns0:rsidRPr="00C13316">
        <ns0:rPr>
          <ns0:rFonts ns0:ascii="David" ns0:cs="David" ns0:hAnsi="David" ns0:hint="cs"/>
          <ns0:sz ns0:val="24"/>
          <ns0:szCs ns0:val="24"/>
          <ns0:rtl/>
        </ns0:rPr>
        <ns0:t xml:space="preserve">מר </ns0:t>
      </ns0:r>
      <ns0:r ns0:rsidR="00F52437" ns0:rsidRPr="00C13316">
        <ns0:rPr>
          <ns0:rFonts ns0:ascii="David" ns0:cs="David" ns0:hAnsi="David" ns0:hint="cs"/>
          <ns0:sz ns0:val="24"/>
          <ns0:szCs ns0:val="24"/>
          <ns0:rtl/>
        </ns0:rPr>
        <ns0:lastRenderedPageBreak/>
        <ns0:t xml:space="preserve">נתניהו, </ns0:t>
      </ns0:r>
      <ns0:r ns0:rsidR="00F52437" ns0:rsidRPr="00C13316">
        <ns0:rPr>
          <ns0:rFonts ns0:ascii="David" ns0:cs="David" ns0:hAnsi="David" ns0:hint="cs"/>
          <ns0:b/>
          <ns0:bCs/>
          <ns0:sz ns0:val="24"/>
          <ns0:szCs ns0:val="24"/>
          <ns0:rtl/>
        </ns0:rPr>
        <ns0:t>עומד בסתירה חזיתית לקווי ההגנה של הנאשמים,</ns0:t>
      </ns0:r>
      <ns0:r ns0:rsidR="00F52437" ns0:rsidRPr="00C13316">
        <ns0:rPr>
          <ns0:rFonts ns0:ascii="David" ns0:cs="David" ns0:hAnsi="David" ns0:hint="cs"/>
          <ns0:sz ns0:val="24"/>
          <ns0:szCs ns0:val="24"/>
          <ns0:rtl/>
        </ns0:rPr>
        <ns0:t xml:space="preserve"> שנחשפו במהלך הדיון והתוו את חקירתו הנגדית של העד פילבר, "</ns0:t>
      </ns0:r>
      <ns0:r ns0:rsidR="00F52437" ns0:rsidRPr="00C13316">
        <ns0:rPr>
          <ns0:rFonts ns0:ascii="David" ns0:cs="David" ns0:hAnsi="David" ns0:hint="cs"/>
          <ns0:b/>
          <ns0:bCs/>
          <ns0:sz ns0:val="24"/>
          <ns0:szCs ns0:val="24"/>
          <ns0:rtl/>
        </ns0:rPr>
        <ns0:t>עד כדי ספק סיכולם</ns0:t>
      </ns0:r>
      <ns0:r ns0:rsidR="00F52437" ns0:rsidRPr="00C13316">
        <ns0:rPr>
          <ns0:rFonts ns0:ascii="David" ns0:cs="David" ns0:hAnsi="David" ns0:hint="cs"/>
          <ns0:sz ns0:val="24"/>
          <ns0:szCs ns0:val="24"/>
          <ns0:rtl/>
        </ns0:rPr>
        <ns0:t>"</ns0:t>
      </ns0:r>
      <ns0:r ns0:rsidR="0038106D" ns0:rsidRPr="00C13316">
        <ns0:rPr>
          <ns0:rFonts ns0:ascii="David" ns0:cs="David" ns0:hAnsi="David" ns0:hint="cs"/>
          <ns0:sz ns0:val="24"/>
          <ns0:szCs ns0:val="24"/>
          <ns0:rtl/>
        </ns0:rPr>
        <ns0:t xml:space="preserve"> (ת"פ 67104-01-20 </ns0:t>
      </ns0:r>
      <ns0:r ns0:rsidR="0038106D" ns0:rsidRPr="00C13316">
        <ns0:rPr>
          <ns0:rFonts ns0:ascii="David" ns0:cs="David" ns0:hAnsi="David" ns0:hint="cs"/>
          <ns0:b/>
          <ns0:bCs/>
          <ns0:sz ns0:val="24"/>
          <ns0:szCs ns0:val="24"/>
          <ns0:rtl/>
        </ns0:rPr>
        <ns0:t>מדינת ישראל נ' נתניהו</ns0:t>
      </ns0:r>
      <ns0:r ns0:rsidR="0038106D" ns0:rsidRPr="00C13316">
        <ns0:rPr>
          <ns0:rFonts ns0:ascii="David" ns0:cs="David" ns0:hAnsi="David" ns0:hint="cs"/>
          <ns0:sz ns0:val="24"/>
          <ns0:szCs ns0:val="24"/>
          <ns0:rtl/>
        </ns0:rPr>
        <ns0:t xml:space="preserve"> (31.5.2022))</ns0:t>
      </ns0:r>
      <ns0:r ns0:rsidR="00F52437" ns0:rsidRPr="00C13316">
        <ns0:rPr>
          <ns0:rFonts ns0:ascii="David" ns0:cs="David" ns0:hAnsi="David" ns0:hint="cs"/>
          <ns0:sz ns0:val="24"/>
          <ns0:szCs ns0:val="24"/>
          <ns0:rtl/>
        </ns0:rPr>
        <ns0:t xml:space="preserve">. כך גם, באותו עניין הוגשה בקשת התביעה </ns0:t>
      </ns0:r>
      <ns0:r ns0:rsidR="00F52437" ns0:rsidRPr="00C13316">
        <ns0:rPr>
          <ns0:rFonts ns0:ascii="David" ns0:cs="David" ns0:hAnsi="David" ns0:hint="cs"/>
          <ns0:b/>
          <ns0:bCs/>
          <ns0:sz ns0:val="24"/>
          <ns0:szCs ns0:val="24"/>
          <ns0:rtl/>
        </ns0:rPr>
        <ns0:t>בשלב מתקדם מאוד של חקירתו הנגדית של עד התביעה המרכזי</ns0:t>
      </ns0:r>
      <ns0:r ns0:rsidR="00F52437" ns0:rsidRPr="00C13316">
        <ns0:rPr>
          <ns0:rFonts ns0:ascii="David" ns0:cs="David" ns0:hAnsi="David" ns0:hint="cs"/>
          <ns0:sz ns0:val="24"/>
          <ns0:szCs ns0:val="24"/>
          <ns0:rtl/>
        </ns0:rPr>
        <ns0:t xml:space="preserve">, ללא שנתגלו ראיות חדשות או שחל שינוי מהותי בנסיבות. </ns0:t>
      </ns0:r>
      <ns0:r ns0:rsidR="00F52437" ns0:rsidRPr="00C13316">
        <ns0:rPr>
          <ns0:rFonts ns0:ascii="David" ns0:cs="David" ns0:hAnsi="David" ns0:hint="cs"/>
          <ns0:b/>
          <ns0:bCs/>
          <ns0:sz ns0:val="24"/>
          <ns0:szCs ns0:val="24"/>
          <ns0:rtl/>
        </ns0:rPr>
        <ns0:t>בענייננו, לעומת זאת</ns0:t>
      </ns0:r>
      <ns0:r ns0:rsidR="00F52437" ns0:rsidRPr="00C13316">
        <ns0:rPr>
          <ns0:rFonts ns0:ascii="David" ns0:cs="David" ns0:hAnsi="David" ns0:hint="cs"/>
          <ns0:sz ns0:val="24"/>
          <ns0:szCs ns0:val="24"/>
          <ns0:rtl/>
        </ns0:rPr>
        <ns0:t xml:space="preserve">, עמדנו על כך </ns0:t>
      </ns0:r>
      <ns0:r ns0:rsidR="00F52437" ns0:rsidRPr="00C13316">
        <ns0:rPr>
          <ns0:rFonts ns0:ascii="David" ns0:cs="David" ns0:hAnsi="David" ns0:hint="cs"/>
          <ns0:b/>
          <ns0:bCs/>
          <ns0:sz ns0:val="24"/>
          <ns0:szCs ns0:val="24"/>
          <ns0:rtl/>
        </ns0:rPr>
        <ns0:t>שלא עלה בידי ההגנה לבסס את טענתה בדבר הפגיעה</ns0:t>
      </ns0:r>
      <ns0:r ns0:rsidR="00AC1421" ns0:rsidRPr="00C13316">
        <ns0:rPr>
          <ns0:rFonts ns0:ascii="David" ns0:cs="David" ns0:hAnsi="David" ns0:hint="cs"/>
          <ns0:b/>
          <ns0:bCs/>
          <ns0:sz ns0:val="24"/>
          <ns0:szCs ns0:val="24"/>
          <ns0:rtl/>
        </ns0:rPr>
        <ns0:t xml:space="preserve"> הקונקרטית</ns0:t>
      </ns0:r>
      <ns0:r ns0:rsidR="00F52437" ns0:rsidRPr="00C13316">
        <ns0:rPr>
          <ns0:rFonts ns0:ascii="David" ns0:cs="David" ns0:hAnsi="David" ns0:hint="cs"/>
          <ns0:b/>
          <ns0:bCs/>
          <ns0:sz ns0:val="24"/>
          <ns0:szCs ns0:val="24"/>
          <ns0:rtl/>
        </ns0:rPr>
        <ns0:t xml:space="preserve"> באפשרות המשיב להתגונן</ns0:t>
      </ns0:r>
      <ns0:r ns0:rsidR="0038106D" ns0:rsidRPr="00C13316">
        <ns0:rPr>
          <ns0:rFonts ns0:ascii="David" ns0:cs="David" ns0:hAnsi="David" ns0:hint="cs"/>
          <ns0:sz ns0:val="24"/>
          <ns0:szCs ns0:val="24"/>
          <ns0:rtl/>
        </ns0:rPr>
        <ns0:t xml:space="preserve">, </ns0:t>
      </ns0:r>
      <ns0:r ns0:rsidR="00AC1421" ns0:rsidRPr="00C13316">
        <ns0:rPr>
          <ns0:rFonts ns0:ascii="David" ns0:cs="David" ns0:hAnsi="David" ns0:hint="cs"/>
          <ns0:sz ns0:val="24"/>
          <ns0:szCs ns0:val="24"/>
          <ns0:rtl/>
        </ns0:rPr>
        <ns0:t>לא כל שכן כי התיקון המבוקש עומד בסתירה חזיתית לקו ההגנה שנבחר. כך</ns0:t>
      </ns0:r>
      <ns0:r ns0:rsidR="00743AD0" ns0:rsidRPr="00C13316">
        <ns0:rPr>
          <ns0:rFonts ns0:ascii="David" ns0:cs="David" ns0:hAnsi="David" ns0:hint="cs"/>
          <ns0:sz ns0:val="24"/>
          <ns0:szCs ns0:val="24"/>
          <ns0:rtl/>
        </ns0:rPr>
        <ns0:t xml:space="preserve"> גם</ns0:t>
      </ns0:r>
      <ns0:r ns0:rsidR="00AC1421" ns0:rsidRPr="00C13316">
        <ns0:rPr>
          <ns0:rFonts ns0:ascii="David" ns0:cs="David" ns0:hAnsi="David" ns0:hint="cs"/>
          <ns0:sz ns0:val="24"/>
          <ns0:szCs ns0:val="24"/>
          <ns0:rtl/>
        </ns0:rPr>
        <ns0:t xml:space="preserve">, </ns0:t>
      </ns0:r>
      <ns0:r ns0:rsidR="0038106D" ns0:rsidRPr="00C13316">
        <ns0:rPr>
          <ns0:rFonts ns0:ascii="David" ns0:cs="David" ns0:hAnsi="David" ns0:hint="cs"/>
          <ns0:sz ns0:val="24"/>
          <ns0:szCs ns0:val="24"/>
          <ns0:rtl/>
        </ns0:rPr>
        <ns0:t>בקשת התביעה לתיקון כתב האישום</ns0:t>
      </ns0:r>
      <ns0:r ns0:rsidR="00AC1421" ns0:rsidRPr="00C13316">
        <ns0:rPr>
          <ns0:rFonts ns0:ascii="David" ns0:cs="David" ns0:hAnsi="David" ns0:hint="cs"/>
          <ns0:sz ns0:val="24"/>
          <ns0:szCs ns0:val="24"/>
          <ns0:rtl/>
        </ns0:rPr>
        <ns0:t xml:space="preserve"> בענייננו</ns0:t>
      </ns0:r>
      <ns0:r ns0:rsidR="0038106D" ns0:rsidRPr="00C13316">
        <ns0:rPr>
          <ns0:rFonts ns0:ascii="David" ns0:cs="David" ns0:hAnsi="David" ns0:hint="cs"/>
          <ns0:sz ns0:val="24"/>
          <ns0:szCs ns0:val="24"/>
          <ns0:rtl/>
        </ns0:rPr>
        <ns0:t xml:space="preserve"> הוגשה מיד לאחר מתן ההחלטה שלא איפשרה את העדת גובי האמרות, וכאשר מרבית עדי התביעה טרם נשמעו. בענייננו מדובר בראיות שהיו ברשות התביעה </ns0:t>
      </ns0:r>
      <ns0:r ns0:rsidR="0022542E" ns0:rsidRPr="00C13316">
        <ns0:rPr>
          <ns0:rFonts ns0:ascii="David" ns0:cs="David" ns0:hAnsi="David" ns0:hint="cs"/>
          <ns0:sz ns0:val="24"/>
          <ns0:szCs ns0:val="24"/>
          <ns0:rtl/>
        </ns0:rPr>
        <ns0:t xml:space="preserve">(וההגנה) </ns0:t>
      </ns0:r>
      <ns0:r ns0:rsidR="0038106D" ns0:rsidRPr="00C13316">
        <ns0:rPr>
          <ns0:rFonts ns0:ascii="David" ns0:cs="David" ns0:hAnsi="David" ns0:hint="cs"/>
          <ns0:sz ns0:val="24"/>
          <ns0:szCs ns0:val="24"/>
          <ns0:rtl/>
        </ns0:rPr>
        <ns0:t xml:space="preserve">למן תחילת ההליך, </ns0:t>
      </ns0:r>
      <ns0:r ns0:rsidR="0022542E" ns0:rsidRPr="00C13316">
        <ns0:rPr>
          <ns0:rFonts ns0:ascii="David" ns0:cs="David" ns0:hAnsi="David" ns0:hint="cs"/>
          <ns0:sz ns0:val="24"/>
          <ns0:szCs ns0:val="24"/>
          <ns0:rtl/>
        </ns0:rPr>
        <ns0:t>כאשר</ns0:t>
      </ns0:r>
      <ns0:r ns0:rsidR="0038106D" ns0:rsidRPr="00C13316">
        <ns0:rPr>
          <ns0:rFonts ns0:ascii="David" ns0:cs="David" ns0:hAnsi="David" ns0:hint="cs"/>
          <ns0:sz ns0:val="24"/>
          <ns0:szCs ns0:val="24"/>
          <ns0:rtl/>
        </ns0:rPr>
        <ns0:t xml:space="preserve"> החלטת בית הדין שלא לאפשר את הגשתן בדרך הפרוצדוראלית שבה ביקשה התביעה, מהווה שינוי מהותי בנסיבות, </ns0:t>
      </ns0:r>
      <ns0:r ns0:rsidR="0022542E" ns0:rsidRPr="00C13316">
        <ns0:rPr>
          <ns0:rFonts ns0:ascii="David" ns0:cs="David" ns0:hAnsi="David" ns0:hint="cs"/>
          <ns0:sz ns0:val="24"/>
          <ns0:szCs ns0:val="24"/>
          <ns0:rtl/>
        </ns0:rPr>
        <ns0:t>שהוביל להגשת הבקשה</ns0:t>
      </ns0:r>
      <ns0:r ns0:rsidR="0038106D" ns0:rsidRPr="00C13316">
        <ns0:rPr>
          <ns0:rFonts ns0:ascii="David" ns0:cs="David" ns0:hAnsi="David" ns0:hint="cs"/>
          <ns0:sz ns0:val="24"/>
          <ns0:szCs ns0:val="24"/>
          <ns0:rtl/>
        </ns0:rPr>
        <ns0:t xml:space="preserve">. </ns0:t>
      </ns0:r>
      <ns0:r ns0:rsidR="0038106D" ns0:rsidRPr="00C13316">
        <ns0:rPr>
          <ns0:rFonts ns0:ascii="David" ns0:cs="David" ns0:hAnsi="David" ns0:hint="cs"/>
          <ns0:b/>
          <ns0:bCs/>
          <ns0:sz ns0:val="24"/>
          <ns0:szCs ns0:val="24"/>
          <ns0:rtl/>
        </ns0:rPr>
        <ns0:t xml:space="preserve">בכל אלה, שונה ענייננו באופן מובהק </ns0:t>
      </ns0:r>
      <ns0:r ns0:rsidR="00AC1421" ns0:rsidRPr="00C13316">
        <ns0:rPr>
          <ns0:rFonts ns0:ascii="David" ns0:cs="David" ns0:hAnsi="David" ns0:hint="cs"/>
          <ns0:b/>
          <ns0:bCs/>
          <ns0:sz ns0:val="24"/>
          <ns0:szCs ns0:val="24"/>
          <ns0:rtl/>
        </ns0:rPr>
        <ns0:t>מהנסיבות שהובילו לדחיית הבקשה בפרשת נתניהו</ns0:t>
      </ns0:r>
      <ns0:r ns0:rsidR="0038106D" ns0:rsidRPr="00C13316">
        <ns0:rPr>
          <ns0:rFonts ns0:ascii="David" ns0:cs="David" ns0:hAnsi="David" ns0:hint="cs"/>
          <ns0:sz ns0:val="24"/>
          <ns0:szCs ns0:val="24"/>
          <ns0:rtl/>
        </ns0:rPr>
        <ns0:t xml:space="preserve">. </ns0:t>
      </ns0:r>
    </ns0:p>
    <ns0:p ns2:paraId="031C732C" ns2:textId="757B190D" ns0:rsidP="007F5DA9" ns0:rsidR="0022542E" ns0:rsidRDefault="0022542E" ns0:rsidRPr="00C13316">
      <ns0:pPr>
        <ns0:spacing ns0:after="0" ns0:line="360" ns0:lineRule="auto"/>
        <ns0:jc ns0:val="both"/>
        <ns0:rPr>
          <ns0:rFonts ns0:ascii="David" ns0:cs="David" ns0:hAnsi="David"/>
          <ns0:sz ns0:val="24"/>
          <ns0:szCs ns0:val="24"/>
          <ns0:rtl/>
        </ns0:rPr>
      </ns0:pPr>
    </ns0:p>
    <ns0:p ns2:paraId="0E7CFF2A" ns2:textId="6C01958B" ns0:rsidP="008928E4" ns0:rsidR="0022542E"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24</ns0:t>
      </ns0:r>
      <ns0:r ns0:rsidR="00B1750A" ns0:rsidRPr="00C13316">
        <ns0:rPr>
          <ns0:rFonts ns0:ascii="David" ns0:cs="David" ns0:hAnsi="David" ns0:hint="cs"/>
          <ns0:sz ns0:val="24"/>
          <ns0:szCs ns0:val="24"/>
          <ns0:rtl/>
        </ns0:rPr>
        <ns0:t xml:space="preserve">. </ns0:t>
      </ns0:r>
      <ns0:r ns0:rsidR="0022542E" ns0:rsidRPr="00C13316">
        <ns0:rPr>
          <ns0:rFonts ns0:ascii="David" ns0:cs="David" ns0:hAnsi="David" ns0:hint="cs"/>
          <ns0:sz ns0:val="24"/>
          <ns0:szCs ns0:val="24"/>
          <ns0:rtl/>
        </ns0:rPr>
        <ns0:t xml:space="preserve">בדומה, מצאנו כי לא ניתן ללמוד גזרה שווה </ns0:t>
      </ns0:r>
      <ns0:r ns0:rsidR="0022542E" ns0:rsidRPr="00C13316">
        <ns0:rPr>
          <ns0:rFonts ns0:ascii="David" ns0:cs="David" ns0:hAnsi="David" ns0:hint="cs"/>
          <ns0:b/>
          <ns0:bCs/>
          <ns0:sz ns0:val="24"/>
          <ns0:szCs ns0:val="24"/>
          <ns0:rtl/>
        </ns0:rPr>
        <ns0:t>מפרשת שמבה</ns0:t>
      </ns0:r>
      <ns0:r ns0:rsidR="0022542E" ns0:rsidRPr="00C13316">
        <ns0:rPr>
          <ns0:rFonts ns0:ascii="David" ns0:cs="David" ns0:hAnsi="David" ns0:hint="cs"/>
          <ns0:sz ns0:val="24"/>
          <ns0:szCs ns0:val="24"/>
          <ns0:rtl/>
        </ns0:rPr>
        <ns0:t xml:space="preserve">, שאליה הפנתה ההגנה, לענייננו. באותו עניין, בקשת המדינה לתיקון כתב האישום הוגשה </ns0:t>
      </ns0:r>
      <ns0:r ns0:rsidR="0022542E" ns0:rsidRPr="00C13316">
        <ns0:rPr>
          <ns0:rFonts ns0:ascii="David" ns0:cs="David" ns0:hAnsi="David" ns0:hint="cs"/>
          <ns0:b/>
          <ns0:bCs/>
          <ns0:sz ns0:val="24"/>
          <ns0:szCs ns0:val="24"/>
          <ns0:rtl/>
        </ns0:rPr>
        <ns0:t>בשלהי פרשת התביעה</ns0:t>
      </ns0:r>
      <ns0:r ns0:rsidR="0022542E" ns0:rsidRPr="00C13316">
        <ns0:rPr>
          <ns0:rFonts ns0:ascii="David" ns0:cs="David" ns0:hAnsi="David" ns0:hint="cs"/>
          <ns0:sz ns0:val="24"/>
          <ns0:szCs ns0:val="24"/>
          <ns0:rtl/>
        </ns0:rPr>
        <ns0:t>, כאשר בית המשפט מצא כי</ns0:t>
      </ns0:r>
      <ns0:r ns0:rsidR="00743AD0" ns0:rsidRPr="00C13316">
        <ns0:rPr>
          <ns0:rFonts ns0:ascii="David" ns0:cs="David" ns0:hAnsi="David" ns0:hint="cs"/>
          <ns0:sz ns0:val="24"/>
          <ns0:szCs ns0:val="24"/>
          <ns0:rtl/>
        </ns0:rPr>
        <ns0:t xml:space="preserve"> </ns0:t>
      </ns0:r>
      <ns0:r ns0:rsidR="00743AD0" ns0:rsidRPr="00C13316">
        <ns0:rPr>
          <ns0:rFonts ns0:ascii="David" ns0:cs="David" ns0:hAnsi="David" ns0:hint="cs"/>
          <ns0:b/>
          <ns0:bCs/>
          <ns0:sz ns0:val="24"/>
          <ns0:szCs ns0:val="24"/>
          <ns0:rtl/>
        </ns0:rPr>
        <ns0:t>במהלך השנה שקדמה להגשת הבקשה היו</ns0:t>
      </ns0:r>
      <ns0:r ns0:rsidR="0022542E" ns0:rsidRPr="00C13316">
        <ns0:rPr>
          <ns0:rFonts ns0:ascii="David" ns0:cs="David" ns0:hAnsi="David" ns0:hint="cs"/>
          <ns0:sz ns0:val="24"/>
          <ns0:szCs ns0:val="24"/>
          <ns0:rtl/>
        </ns0:rPr>
        <ns0:t xml:space="preserve"> </ns0:t>
      </ns0:r>
      <ns0:r ns0:rsidR="0022542E" ns0:rsidRPr="00C13316">
        <ns0:rPr>
          <ns0:rFonts ns0:ascii="David" ns0:cs="David" ns0:hAnsi="David" ns0:hint="cs"/>
          <ns0:b/>
          <ns0:bCs/>
          <ns0:sz ns0:val="24"/>
          <ns0:szCs ns0:val="24"/>
          <ns0:rtl/>
        </ns0:rPr>
        <ns0:t>למדינה לפחות שתי הזדמנויות לבקש את תיקון כתב האישום</ns0:t>
      </ns0:r>
      <ns0:r ns0:rsidR="0022542E" ns0:rsidRPr="00C13316">
        <ns0:rPr>
          <ns0:rFonts ns0:ascii="David" ns0:cs="David" ns0:hAnsi="David" ns0:hint="cs"/>
          <ns0:sz ns0:val="24"/>
          <ns0:szCs ns0:val="24"/>
          <ns0:rtl/>
        </ns0:rPr>
        <ns0:t xml:space="preserve"> והוספת הראיה,</ns0:t>
      </ns0:r>
      <ns0:r ns0:rsidR="008928E4" ns0:rsidRPr="00C13316">
        <ns0:rPr>
          <ns0:rFonts ns0:ascii="David" ns0:cs="David" ns0:hAnsi="David" ns0:hint="cs"/>
          <ns0:sz ns0:val="24"/>
          <ns0:szCs ns0:val="24"/>
          <ns0:rtl/>
        </ns0:rPr>
        <ns0:t xml:space="preserve"> </ns0:t>
      </ns0:r>
      <ns0:r ns0:rsidR="0022542E" ns0:rsidRPr="00C13316">
        <ns0:rPr>
          <ns0:rFonts ns0:ascii="David" ns0:cs="David" ns0:hAnsi="David" ns0:hint="cs"/>
          <ns0:sz ns0:val="24"/>
          <ns0:szCs ns0:val="24"/>
          <ns0:rtl/>
        </ns0:rPr>
        <ns0:t xml:space="preserve">אך לא עשתה כן, באופן </ns0:t>
      </ns0:r>
      <ns0:r ns0:rsidR="0022542E" ns0:rsidRPr="00C13316">
        <ns0:rPr>
          <ns0:rFonts ns0:ascii="David" ns0:cs="David" ns0:hAnsi="David" ns0:hint="cs"/>
          <ns0:b/>
          <ns0:bCs/>
          <ns0:sz ns0:val="24"/>
          <ns0:szCs ns0:val="24"/>
          <ns0:rtl/>
        </ns0:rPr>
        <ns0:t>שחיזק את הנחת ההגנה כי המדינה ויתרה על הגשת הראיה החדשה</ns0:t>
      </ns0:r>
      <ns0:r ns0:rsidR="0022542E" ns0:rsidRPr="00C13316">
        <ns0:rPr>
          <ns0:rFonts ns0:ascii="David" ns0:cs="David" ns0:hAnsi="David" ns0:hint="cs"/>
          <ns0:sz ns0:val="24"/>
          <ns0:szCs ns0:val="24"/>
          <ns0:rtl/>
        </ns0:rPr>
        <ns0:t>.</ns0:t>
      </ns0:r>
      <ns0:r ns0:rsidR="008928E4" ns0:rsidRPr="00C13316">
        <ns0:rPr>
          <ns0:rFonts ns0:ascii="David" ns0:cs="David" ns0:hAnsi="David" ns0:hint="cs"/>
          <ns0:sz ns0:val="24"/>
          <ns0:szCs ns0:val="24"/>
          <ns0:rtl/>
        </ns0:rPr>
        <ns0:t xml:space="preserve"> באותו עניין, היעתרות לבקשה הייתה מובילה להחזרת ההליך הפלילי "כ</ns0:t>
      </ns0:r>
      <ns0:r ns0:rsidR="008928E4" ns0:rsidRPr="00C13316">
        <ns0:rPr>
          <ns0:rFonts ns0:ascii="David" ns0:cs="David" ns0:hAnsi="David" ns0:hint="cs"/>
          <ns0:b/>
          <ns0:bCs/>
          <ns0:sz ns0:val="24"/>
          <ns0:szCs ns0:val="24"/>
          <ns0:rtl/>
        </ns0:rPr>
        <ns0:t>-5 שנים לא</ns0:t>
      </ns0:r>
      <ns0:r ns0:rsidR="003E1B80" ns0:rsidRPr="00C13316">
        <ns0:rPr>
          <ns0:rFonts ns0:ascii="David" ns0:cs="David" ns0:hAnsi="David" ns0:hint="cs"/>
          <ns0:b/>
          <ns0:bCs/>
          <ns0:sz ns0:val="24"/>
          <ns0:szCs ns0:val="24"/>
          <ns0:rtl/>
        </ns0:rPr>
        <ns0:t>ח</ns0:t>
      </ns0:r>
      <ns0:r ns0:rsidR="008928E4" ns0:rsidRPr="00C13316">
        <ns0:rPr>
          <ns0:rFonts ns0:ascii="David" ns0:cs="David" ns0:hAnsi="David" ns0:hint="cs"/>
          <ns0:b/>
          <ns0:bCs/>
          <ns0:sz ns0:val="24"/>
          <ns0:szCs ns0:val="24"/>
          <ns0:rtl/>
        </ns0:rPr>
        <ns0:t>ור, מאחר שהדבר יחייב את שמיעת מכלול הראיות מבראשית</ns0:t>
      </ns0:r>
      <ns0:r ns0:rsidR="008928E4" ns0:rsidRPr="00C13316">
        <ns0:rPr>
          <ns0:rFonts ns0:ascii="David" ns0:cs="David" ns0:hAnsi="David" ns0:hint="cs"/>
          <ns0:sz ns0:val="24"/>
          <ns0:szCs ns0:val="24"/>
          <ns0:rtl/>
        </ns0:rPr>
        <ns0:t>" (</ns0:t>
      </ns0:r>
      <ns0:r ns0:rsidR="003E1B80" ns0:rsidRPr="00C13316">
        <ns0:rPr>
          <ns0:rFonts ns0:ascii="David" ns0:cs="David" ns0:hAnsi="David" ns0:hint="cs"/>
          <ns0:b/>
          <ns0:bCs/>
          <ns0:sz ns0:val="24"/>
          <ns0:szCs ns0:val="24"/>
          <ns0:rtl/>
        </ns0:rPr>
        <ns0:t>פרשת שמבה</ns0:t>
      </ns0:r>
      <ns0:r ns0:rsidR="003E1B80" ns0:rsidRPr="00C13316">
        <ns0:rPr>
          <ns0:rFonts ns0:ascii="David" ns0:cs="David" ns0:hAnsi="David" ns0:hint="cs"/>
          <ns0:sz ns0:val="24"/>
          <ns0:szCs ns0:val="24"/>
          <ns0:rtl/>
        </ns0:rPr>
        <ns0:t>, פס' 22).</ns0:t>
      </ns0:r>
      <ns0:r ns0:rsidR="0022542E" ns0:rsidRPr="00C13316">
        <ns0:rPr>
          <ns0:rFonts ns0:ascii="David" ns0:cs="David" ns0:hAnsi="David" ns0:hint="cs"/>
          <ns0:sz ns0:val="24"/>
          <ns0:szCs ns0:val="24"/>
          <ns0:rtl/>
        </ns0:rPr>
        <ns0:t xml:space="preserve"> </ns0:t>
      </ns0:r>
      <ns0:r ns0:rsidR="003E1B80" ns0:rsidRPr="00C13316">
        <ns0:rPr>
          <ns0:rFonts ns0:ascii="David" ns0:cs="David" ns0:hAnsi="David" ns0:hint="cs"/>
          <ns0:sz ns0:val="24"/>
          <ns0:szCs ns0:val="24"/>
          <ns0:rtl/>
        </ns0:rPr>
        <ns0:t xml:space="preserve">לאור האמור, הגיע בית המשפט באותו עניין למסקנה כי </ns0:t>
      </ns0:r>
      <ns0:r ns0:rsidR="003E1B80" ns0:rsidRPr="00C13316">
        <ns0:rPr>
          <ns0:rFonts ns0:ascii="David" ns0:cs="David" ns0:hAnsi="David" ns0:hint="cs"/>
          <ns0:b/>
          <ns0:bCs/>
          <ns0:sz ns0:val="24"/>
          <ns0:szCs ns0:val="24"/>
          <ns0:rtl/>
        </ns0:rPr>
        <ns0:t>מועד הגשת הבקשה</ns0:t>
      </ns0:r>
      <ns0:r ns0:rsidR="003E1B80" ns0:rsidRPr="00C13316">
        <ns0:rPr>
          <ns0:rFonts ns0:ascii="David" ns0:cs="David" ns0:hAnsi="David" ns0:hint="cs"/>
          <ns0:sz ns0:val="24"/>
          <ns0:szCs ns0:val="24"/>
          <ns0:rtl/>
        </ns0:rPr>
        <ns0:t xml:space="preserve"> לתיקון משמעותה פגיעה ממשית בהגנה. </ns0:t>
      </ns0:r>
      <ns0:r ns0:rsidR="003E1B80" ns0:rsidRPr="00C13316">
        <ns0:rPr>
          <ns0:rFonts ns0:ascii="David" ns0:cs="David" ns0:hAnsi="David" ns0:hint="cs"/>
          <ns0:b/>
          <ns0:bCs/>
          <ns0:sz ns0:val="24"/>
          <ns0:szCs ns0:val="24"/>
          <ns0:rtl/>
        </ns0:rPr>
        <ns0:t>אין כך הם פני הדברים בענייננו</ns0:t>
      </ns0:r>
      <ns0:r ns0:rsidR="003E1B80" ns0:rsidRPr="00C13316">
        <ns0:rPr>
          <ns0:rFonts ns0:ascii="David" ns0:cs="David" ns0:hAnsi="David" ns0:hint="cs"/>
          <ns0:sz ns0:val="24"/>
          <ns0:szCs ns0:val="24"/>
          <ns0:rtl/>
        </ns0:rPr>
        <ns0:t>: ראשית,</ns0:t>
      </ns0:r>
      <ns0:r ns0:rsidR="0022542E" ns0:rsidRPr="00C13316">
        <ns0:rPr>
          <ns0:rFonts ns0:ascii="David" ns0:cs="David" ns0:hAnsi="David" ns0:hint="cs"/>
          <ns0:sz ns0:val="24"/>
          <ns0:szCs ns0:val="24"/>
          <ns0:rtl/>
        </ns0:rPr>
        <ns0:t xml:space="preserve"> הגם שהתביעה לא צירפה את האזרח כעד תביעה, הצהירה בפתח ההליך כי בכוונתה להגיש את אמרותיו, כך</ns0:t>
      </ns0:r>
      <ns0:r ns0:rsidR="003E1B80" ns0:rsidRPr="00C13316">
        <ns0:rPr>
          <ns0:rFonts ns0:ascii="David" ns0:cs="David" ns0:hAnsi="David" ns0:hint="cs"/>
          <ns0:sz ns0:val="24"/>
          <ns0:szCs ns0:val="24"/>
          <ns0:rtl/>
        </ns0:rPr>
        <ns0:t xml:space="preserve"> שבשונה מעניין שמבה, </ns0:t>
      </ns0:r>
      <ns0:r ns0:rsidR="003E1B80" ns0:rsidRPr="00C13316">
        <ns0:rPr>
          <ns0:rFonts ns0:ascii="David" ns0:cs="David" ns0:hAnsi="David" ns0:hint="cs"/>
          <ns0:b/>
          <ns0:bCs/>
          <ns0:sz ns0:val="24"/>
          <ns0:szCs ns0:val="24"/>
          <ns0:rtl/>
        </ns0:rPr>
        <ns0:t>בענייננו</ns0:t>
      </ns0:r>
      <ns0:r ns0:rsidR="0022542E" ns0:rsidRPr="00C13316">
        <ns0:rPr>
          <ns0:rFonts ns0:ascii="David" ns0:cs="David" ns0:hAnsi="David" ns0:hint="cs"/>
          <ns0:b/>
          <ns0:bCs/>
          <ns0:sz ns0:val="24"/>
          <ns0:szCs ns0:val="24"/>
          <ns0:rtl/>
        </ns0:rPr>
        <ns0:t xml:space="preserve"> לא ניתן לטעון כי ההגנה הסתמכה על כך </ns0:t>
      </ns0:r>
      <ns0:r ns0:rsidR="003E1B80" ns0:rsidRPr="00C13316">
        <ns0:rPr>
          <ns0:rFonts ns0:ascii="David" ns0:cs="David" ns0:hAnsi="David" ns0:hint="cs"/>
          <ns0:b/>
          <ns0:bCs/>
          <ns0:sz ns0:val="24"/>
          <ns0:szCs ns0:val="24"/>
          <ns0:rtl/>
        </ns0:rPr>
        <ns0:t>שהתביעה ויתרה על הגשת ראיות הנוגעות לאזרח</ns0:t>
      </ns0:r>
      <ns0:r ns0:rsidR="0022542E" ns0:rsidRPr="00C13316">
        <ns0:rPr>
          <ns0:rFonts ns0:ascii="David" ns0:cs="David" ns0:hAnsi="David" ns0:hint="cs"/>
          <ns0:sz ns0:val="24"/>
          <ns0:szCs ns0:val="24"/>
          <ns0:rtl/>
        </ns0:rPr>
        <ns0:t xml:space="preserve">. </ns0:t>
      </ns0:r>
      <ns0:r ns0:rsidR="003E1B80" ns0:rsidRPr="00C13316">
        <ns0:rPr>
          <ns0:rFonts ns0:ascii="David" ns0:cs="David" ns0:hAnsi="David" ns0:hint="cs"/>
          <ns0:sz ns0:val="24"/>
          <ns0:szCs ns0:val="24"/>
          <ns0:rtl/>
        </ns0:rPr>
        <ns0:t>שנית</ns0:t>
      </ns0:r>
      <ns0:r ns0:rsidR="008928E4" ns0:rsidRPr="00C13316">
        <ns0:rPr>
          <ns0:rFonts ns0:ascii="David" ns0:cs="David" ns0:hAnsi="David" ns0:hint="cs"/>
          <ns0:sz ns0:val="24"/>
          <ns0:szCs ns0:val="24"/>
          <ns0:rtl/>
        </ns0:rPr>
        <ns0:t xml:space="preserve">, הבקשה שלפנינו הוגשה </ns0:t>
      </ns0:r>
      <ns0:r ns0:rsidR="008928E4" ns0:rsidRPr="00C13316">
        <ns0:rPr>
          <ns0:rFonts ns0:ascii="David" ns0:cs="David" ns0:hAnsi="David" ns0:hint="cs"/>
          <ns0:b/>
          <ns0:bCs/>
          <ns0:sz ns0:val="24"/>
          <ns0:szCs ns0:val="24"/>
          <ns0:rtl/>
        </ns0:rPr>
        <ns0:t>בסמוך לאחר שנודע לתביעה כי לא נאפשר את הגשת אמרותיו של האזרח שאיננו עד</ns0:t>
      </ns0:r>
      <ns0:r ns0:rsidR="003E1B80" ns0:rsidRPr="00C13316">
        <ns0:rPr>
          <ns0:rFonts ns0:ascii="David" ns0:cs="David" ns0:hAnsi="David" ns0:hint="cs"/>
          <ns0:b/>
          <ns0:bCs/>
          <ns0:sz ns0:val="24"/>
          <ns0:szCs ns0:val="24"/>
          <ns0:rtl/>
        </ns0:rPr>
        <ns0:t>, מבלי שחל כל שיהוי בהגשת הבקשה</ns0:t>
      </ns0:r>
      <ns0:r ns0:rsidR="003E1B80" ns0:rsidRPr="00C13316">
        <ns0:rPr>
          <ns0:rFonts ns0:ascii="David" ns0:cs="David" ns0:hAnsi="David" ns0:hint="cs"/>
          <ns0:sz ns0:val="24"/>
          <ns0:szCs ns0:val="24"/>
          <ns0:rtl/>
        </ns0:rPr>
        <ns0:t>, כאשר בשונה מעניין שמבה, שם הוגשה</ns0:t>
      </ns0:r>
      <ns0:r ns0:rsidR="0044071C" ns0:rsidRPr="00C13316">
        <ns0:rPr>
          <ns0:rFonts ns0:ascii="David" ns0:cs="David" ns0:hAnsi="David" ns0:hint="cs"/>
          <ns0:sz ns0:val="24"/>
          <ns0:szCs ns0:val="24"/>
          <ns0:rtl/>
        </ns0:rPr>
        <ns0:t xml:space="preserve"> הבקשה</ns0:t>
      </ns0:r>
      <ns0:r ns0:rsidR="003E1B80" ns0:rsidRPr="00C13316">
        <ns0:rPr>
          <ns0:rFonts ns0:ascii="David" ns0:cs="David" ns0:hAnsi="David" ns0:hint="cs"/>
          <ns0:sz ns0:val="24"/>
          <ns0:szCs ns0:val="24"/>
          <ns0:rtl/>
        </ns0:rPr>
        <ns0:t xml:space="preserve"> בשלהי פרשת התביעה, בענייננו </ns0:t>
      </ns0:r>
      <ns0:r ns0:rsidR="003E1B80" ns0:rsidRPr="00C13316">
        <ns0:rPr>
          <ns0:rFonts ns0:ascii="David" ns0:cs="David" ns0:hAnsi="David" ns0:hint="cs"/>
          <ns0:b/>
          <ns0:bCs/>
          <ns0:sz ns0:val="24"/>
          <ns0:szCs ns0:val="24"/>
          <ns0:rtl/>
        </ns0:rPr>
        <ns0:t>מרבית עדי התביעה טרם נשמעו</ns0:t>
      </ns0:r>
      <ns0:r ns0:rsidR="003E1B80" ns0:rsidRPr="00C13316">
        <ns0:rPr>
          <ns0:rFonts ns0:ascii="David" ns0:cs="David" ns0:hAnsi="David" ns0:hint="cs"/>
          <ns0:sz ns0:val="24"/>
          <ns0:szCs ns0:val="24"/>
          <ns0:rtl/>
        </ns0:rPr>
        <ns0:t xml:space="preserve">. </ns0:t>
      </ns0:r>
    </ns0:p>
    <ns0:p ns2:paraId="09B01B9E" ns2:textId="77777777" ns0:rsidP="00CC47A5" ns0:rsidR="00A74BDE" ns0:rsidRDefault="00A74BDE" ns0:rsidRPr="00C13316">
      <ns0:pPr>
        <ns0:spacing ns0:after="0" ns0:line="360" ns0:lineRule="auto"/>
        <ns0:jc ns0:val="both"/>
        <ns0:rPr>
          <ns0:rFonts ns0:ascii="David" ns0:cs="David" ns0:hAnsi="David"/>
          <ns0:sz ns0:val="24"/>
          <ns0:szCs ns0:val="24"/>
        </ns0:rPr>
      </ns0:pPr>
    </ns0:p>
    <ns0:p ns2:paraId="2B6436A6" ns2:textId="4E2B88F1" ns0:rsidP="00332FDD" ns0:rsidR="00332FDD" ns0:rsidRDefault="00C13316" ns0:rsidRPr="00C13316">
      <ns0:pPr>
        <ns0:spacing ns0:after="0" ns0:line="360" ns0:lineRule="auto"/>
        <ns0:jc ns0:val="both"/>
        <ns0:rPr>
          <ns0:rFonts ns0:ascii="David" ns0:cs="David" ns0:hAnsi="David"/>
          <ns0:sz ns0:val="24"/>
          <ns0:szCs ns0:val="24"/>
          <ns0:rtl/>
        </ns0:rPr>
      </ns0:pPr>
      <ns0:r>
        <ns0:rPr>
          <ns0:rFonts ns0:ascii="David" ns0:cs="David" ns0:hAnsi="David" ns0:hint="cs"/>
          <ns0:b/>
          <ns0:bCs/>
          <ns0:sz ns0:val="24"/>
          <ns0:szCs ns0:val="24"/>
          <ns0:rtl/>
        </ns0:rPr>
        <ns0:t>25</ns0:t>
      </ns0:r>
      <ns0:r ns0:rsidR="00B1750A" ns0:rsidRPr="00C13316">
        <ns0:rPr>
          <ns0:rFonts ns0:ascii="David" ns0:cs="David" ns0:hAnsi="David" ns0:hint="cs"/>
          <ns0:b/>
          <ns0:bCs/>
          <ns0:sz ns0:val="24"/>
          <ns0:szCs ns0:val="24"/>
          <ns0:rtl/>
        </ns0:rPr>
        <ns0:t xml:space="preserve">. </ns0:t>
      </ns0:r>
      <ns0:r ns0:rsidR="007F5DA9" ns0:rsidRPr="00C13316">
        <ns0:rPr>
          <ns0:rFonts ns0:ascii="David" ns0:cs="David" ns0:hAnsi="David" ns0:hint="cs"/>
          <ns0:b/>
          <ns0:bCs/>
          <ns0:sz ns0:val="24"/>
          <ns0:szCs ns0:val="24"/>
          <ns0:rtl/>
        </ns0:rPr>
        <ns0:t>לבסוף</ns0:t>
      </ns0:r>
      <ns0:r ns0:rsidR="00A74BDE" ns0:rsidRPr="00C13316">
        <ns0:rPr>
          <ns0:rFonts ns0:ascii="David" ns0:cs="David" ns0:hAnsi="David" ns0:hint="cs"/>
          <ns0:b/>
          <ns0:bCs/>
          <ns0:sz ns0:val="24"/>
          <ns0:szCs ns0:val="24"/>
          <ns0:rtl/>
        </ns0:rPr>
        <ns0:t xml:space="preserve">, </ns0:t>
      </ns0:r>
      <ns0:r ns0:rsidR="00DE12B8" ns0:rsidRPr="00C13316">
        <ns0:rPr>
          <ns0:rFonts ns0:ascii="David" ns0:cs="David" ns0:hAnsi="David" ns0:hint="cs"/>
          <ns0:sz ns0:val="24"/>
          <ns0:szCs ns0:val="24"/>
          <ns0:rtl/>
        </ns0:rPr>
        <ns0:t>אשר לטענות ההגנה בנוגע ל</ns0:t>
      </ns0:r>
      <ns0:r ns0:rsidR="00AC1421" ns0:rsidRPr="00C13316">
        <ns0:rPr>
          <ns0:rFonts ns0:ascii="David" ns0:cs="David" ns0:hAnsi="David" ns0:hint="cs"/>
          <ns0:sz ns0:val="24"/>
          <ns0:szCs ns0:val="24"/>
          <ns0:rtl/>
        </ns0:rPr>
        <ns0:t>אי-</ns0:t>
      </ns0:r>
      <ns0:r ns0:rsidR="00DE12B8" ns0:rsidRPr="00C13316">
        <ns0:rPr>
          <ns0:rFonts ns0:ascii="David" ns0:cs="David" ns0:hAnsi="David" ns0:hint="cs"/>
          <ns0:sz ns0:val="24"/>
          <ns0:szCs ns0:val="24"/>
          <ns0:rtl/>
        </ns0:rPr>
        <ns0:t>חשיבות שמיעת האזרח כעד במשפט, בהינתן כי לא ניתן יהא ללמוד משקריו של האזרח על שקרי נאשם, נזכיר כי</ns0:t>
      </ns0:r>
      <ns0:r ns0:rsidR="00DE12B8" ns0:rsidRPr="00C13316">
        <ns0:rPr>
          <ns0:rFonts ns0:ascii="David" ns0:cs="David" ns0:hAnsi="David" ns0:hint="cs"/>
          <ns0:b/>
          <ns0:bCs/>
          <ns0:sz ns0:val="24"/>
          <ns0:szCs ns0:val="24"/>
          <ns0:rtl/>
        </ns0:rPr>
        <ns0:t xml:space="preserve"> </ns0:t>
      </ns0:r>
      <ns0:r ns0:rsidR="00A74BDE" ns0:rsidRPr="00C13316">
        <ns0:rPr>
          <ns0:rFonts ns0:ascii="David" ns0:cs="David" ns0:hAnsi="David" ns0:hint="cs"/>
          <ns0:sz ns0:val="24"/>
          <ns0:szCs ns0:val="24"/>
          <ns0:rtl/>
        </ns0:rPr>
        <ns0:t xml:space="preserve">מכתב האישום עולה בבירור </ns0:t>
      </ns0:r>
      <ns0:r ns0:rsidR="00A74BDE" ns0:rsidRPr="00C13316">
        <ns0:rPr>
          <ns0:rFonts ns0:ascii="David" ns0:cs="David" ns0:hAnsi="David" ns0:hint="cs"/>
          <ns0:b/>
          <ns0:bCs/>
          <ns0:sz ns0:val="24"/>
          <ns0:szCs ns0:val="24"/>
          <ns0:rtl/>
        </ns0:rPr>
        <ns0:t>מרכזיותו של האזרח יובל</ns0:t>
      </ns0:r>
      <ns0:r ns0:rsidR="00A74BDE" ns0:rsidRPr="00C13316">
        <ns0:rPr>
          <ns0:rFonts ns0:ascii="David" ns0:cs="David" ns0:hAnsi="David" ns0:hint="cs"/>
          <ns0:sz ns0:val="24"/>
          <ns0:szCs ns0:val="24"/>
          <ns0:rtl/>
        </ns0:rPr>
        <ns0:t xml:space="preserve"> במעשי העבירה המיוחסים למשיב. כמפורט לעיל, </ns0:t>
      </ns0:r>
      <ns0:r ns0:rsidR="00A74BDE" ns0:rsidRPr="00C13316">
        <ns0:rPr>
          <ns0:rFonts ns0:ascii="David" ns0:cs="David" ns0:hAnsi="David" ns0:hint="cs"/>
          <ns0:b/>
          <ns0:bCs/>
          <ns0:sz ns0:val="24"/>
          <ns0:szCs ns0:val="24"/>
          <ns0:rtl/>
        </ns0:rPr>
        <ns0:t>שמו של האזרח מוזכר בכתב האישום כמי שהמשיב מסר לידיו את הרימון, כמי שהרימון נתפס בחזקתו וכמי שעמד בקשר עם המשיב בסמוך לפני ואחרי תפיסת הרימון</ns0:t>
      </ns0:r>
      <ns0:r ns0:rsidR="00A74BDE" ns0:rsidRPr="00C13316">
        <ns0:rPr>
          <ns0:rFonts ns0:ascii="David" ns0:cs="David" ns0:hAnsi="David" ns0:hint="cs"/>
          <ns0:sz ns0:val="24"/>
          <ns0:szCs ns0:val="24"/>
          <ns0:rtl/>
        </ns0:rPr>
        <ns0:t>.</ns0:t>
      </ns0:r>
      <ns0:r ns0:rsidR="004D7930" ns0:rsidRPr="00C13316">
        <ns0:rPr>
          <ns0:rFonts ns0:ascii="David" ns0:cs="David" ns0:hAnsi="David" ns0:hint="cs"/>
          <ns0:sz ns0:val="24"/>
          <ns0:szCs ns0:val="24"/>
          <ns0:rtl/>
        </ns0:rPr>
        <ns0:t xml:space="preserve"> מקומו הטבעי </ns0:t>
      </ns0:r>
      <ns0:r ns0:rsidR="00684BAD" ns0:rsidRPr="00C13316">
        <ns0:rPr>
          <ns0:rFonts ns0:ascii="David" ns0:cs="David" ns0:hAnsi="David" ns0:hint="cs"/>
          <ns0:sz ns0:val="24"/>
          <ns0:szCs ns0:val="24"/>
          <ns0:rtl/>
        </ns0:rPr>
        <ns0:t xml:space="preserve">והמתבקש </ns0:t>
      </ns0:r>
      <ns0:r ns0:rsidR="004D7930" ns0:rsidRPr="00C13316">
        <ns0:rPr>
          <ns0:rFonts ns0:ascii="David" ns0:cs="David" ns0:hAnsi="David" ns0:hint="cs"/>
          <ns0:sz ns0:val="24"/>
          <ns0:szCs ns0:val="24"/>
          <ns0:rtl/>
        </ns0:rPr>
        <ns0:t xml:space="preserve">של האזרח בבירור האשמה, כמי שניצב בצוותא עם המשיב </ns0:t>
      </ns0:r>
      <ns0:r ns0:rsidR="00684BAD" ns0:rsidRPr="00C13316">
        <ns0:rPr>
          <ns0:rFonts ns0:ascii="David" ns0:cs="David" ns0:hAnsi="David" ns0:hint="cs"/>
          <ns0:sz ns0:val="24"/>
          <ns0:szCs ns0:val="24"/>
          <ns0:rtl/>
        </ns0:rPr>
        <ns0:t>בטבורם של</ns0:t>
      </ns0:r>
      <ns0:r ns0:rsidR="004D7930" ns0:rsidRPr="00C13316">
        <ns0:rPr>
          <ns0:rFonts ns0:ascii="David" ns0:cs="David" ns0:hAnsi="David" ns0:hint="cs"/>
          <ns0:sz ns0:val="24"/>
          <ns0:szCs ns0:val="24"/>
          <ns0:rtl/>
        </ns0:rPr>
        <ns0:t xml:space="preserve"> האישומים, הוא</ns0:t>
      </ns0:r>
      <ns0:r ns0:rsidR="00684BAD" ns0:rsidRPr="00C13316">
        <ns0:rPr>
          <ns0:rFonts ns0:ascii="David" ns0:cs="David" ns0:hAnsi="David" ns0:hint="cs"/>
          <ns0:sz ns0:val="24"/>
          <ns0:szCs ns0:val="24"/>
          <ns0:rtl/>
        </ns0:rPr>
        <ns0:t xml:space="preserve"> </ns0:t>
      </ns0:r>
      <ns0:r ns0:rsidR="004D7930" ns0:rsidRPr="00C13316">
        <ns0:rPr>
          <ns0:rFonts ns0:ascii="David" ns0:cs="David" ns0:hAnsi="David" ns0:hint="cs"/>
          <ns0:sz ns0:val="24"/>
          <ns0:szCs ns0:val="24"/>
          <ns0:rtl/>
        </ns0:rPr>
        <ns0:t xml:space="preserve">במסגרת </ns0:t>
      </ns0:r>
      <ns0:r ns0:rsidR="00684BAD" ns0:rsidRPr="00C13316">
        <ns0:rPr>
          <ns0:rFonts ns0:ascii="David" ns0:cs="David" ns0:hAnsi="David" ns0:hint="cs"/>
          <ns0:sz ns0:val="24"/>
          <ns0:szCs ns0:val="24"/>
          <ns0:rtl/>
        </ns0:rPr>
        <ns0:t>שמיעת עדותו</ns0:t>
      </ns0:r>
      <ns0:r ns0:rsidR="004D7930" ns0:rsidRPr="00C13316">
        <ns0:rPr>
          <ns0:rFonts ns0:ascii="David" ns0:cs="David" ns0:hAnsi="David" ns0:hint="cs"/>
          <ns0:sz ns0:val="24"/>
          <ns0:szCs ns0:val="24"/>
          <ns0:rtl/>
        </ns0:rPr>
        <ns0:t xml:space="preserve">, תוך נתינת הדעת למהימנותו באמצעות הכלים הדיוניים העומדים לרשות בית הדין, ובכלל זה </ns0:t>
      </ns0:r>
      <ns0:r ns0:rsidR="00684BAD" ns0:rsidRPr="00C13316">
        <ns0:rPr>
          <ns0:rFonts ns0:ascii="David" ns0:cs="David" ns0:hAnsi="David" ns0:hint="cs"/>
          <ns0:sz ns0:val="24"/>
          <ns0:szCs ns0:val="24"/>
          <ns0:rtl/>
        </ns0:rPr>
        <ns0:t>תשובותיו ב</ns0:t>
      </ns0:r>
      <ns0:r ns0:rsidR="004D7930" ns0:rsidRPr="00C13316">
        <ns0:rPr>
          <ns0:rFonts ns0:ascii="David" ns0:cs="David" ns0:hAnsi="David" ns0:hint="cs"/>
          <ns0:sz ns0:val="24"/>
          <ns0:szCs ns0:val="24"/>
          <ns0:rtl/>
        </ns0:rPr>
        <ns0:t xml:space="preserve">חקירתו הנגדית, השוואת דבריו לראיות אחרות שהובאו ועוד יובאו לפנינו, ואפשר שאף השוואת דבריו לתוכן הגרסאות שמסר בחקירתו. </ns0:t>
      </ns0:r>
      <ns0:r ns0:rsidR="00EE66AE" ns0:rsidRPr="00C13316">
        <ns0:rPr>
          <ns0:rFonts ns0:ascii="David" ns0:cs="David" ns0:hAnsi="David" ns0:hint="cs"/>
          <ns0:sz ns0:val="24"/>
          <ns0:szCs ns0:val="24"/>
          <ns0:rtl/>
        </ns0:rPr>
        <ns0:t xml:space="preserve">אמנם, שגתה התביעה כאשר בחרה שלא לציין את האזרח ברשימת עדיה, וביקשה להגיש את אמרותיו בחקירה באמצעות חוקריו במשטרת ישראל. עם זאת, </ns0:t>
      </ns0:r>
      <ns0:r ns0:rsidR="00DE12B8" ns0:rsidRPr="00C13316">
        <ns0:rPr>
          <ns0:rFonts ns0:ascii="David" ns0:cs="David" ns0:hAnsi="David" ns0:hint="cs"/>
          <ns0:sz ns0:val="24"/>
          <ns0:szCs ns0:val="24"/>
          <ns0:rtl/>
        </ns0:rPr>
        <ns0:t xml:space="preserve">לאור מרכזיותו הלכאורית של האזרח במעשים המיוחסים למשיב, </ns0:t>
      </ns0:r>
      <ns0:r ns0:rsidR="00F932D5" ns0:rsidRPr="00C13316">
        <ns0:rPr>
          <ns0:rFonts ns0:ascii="David" ns0:cs="David" ns0:hAnsi="David" ns0:hint="cs"/>
          <ns0:sz ns0:val="24"/>
          <ns0:szCs ns0:val="24"/>
          <ns0:rtl/>
        </ns0:rPr>
        <ns0:t xml:space="preserve">ובשים לב לטענת התביעה כי גרסתו מהווה חלק ממכלול הראיות בתיק, </ns0:t>
      </ns0:r>
      <ns0:r ns0:rsidR="00DE12B8" ns0:rsidRPr="00C13316">
        <ns0:rPr>
          <ns0:rFonts ns0:ascii="David" ns0:cs="David" ns0:hAnsi="David" ns0:hint="cs"/>
          <ns0:sz ns0:val="24"/>
          <ns0:szCs ns0:val="24"/>
          <ns0:rtl/>
        </ns0:rPr>
        <ns0:t>הרי ש</ns0:t>
      </ns0:r>
      <ns0:r ns0:rsidR="004D7930" ns0:rsidRPr="00C13316">
        <ns0:rPr>
          <ns0:rFonts ns0:ascii="David" ns0:cs="David" ns0:hAnsi="David" ns0:hint="cs"/>
          <ns0:b/>
          <ns0:bCs/>
          <ns0:sz ns0:val="24"/>
          <ns0:szCs ns0:val="24"/>
          <ns0:rtl/>
        </ns0:rPr>
        <ns0:t>אי היעתרות לבקשת התביעה לשמיעת עדותו של האזרח עלולה לפגוע באורח מהותי ביכולת להגיע לחקר האמת ולעשות משפט צדק</ns0:t>
      </ns0:r>
      <ns0:r ns0:rsidR="004D7930" ns0:rsidRPr="00C13316">
        <ns0:rPr>
          <ns0:rFonts ns0:ascii="David" ns0:cs="David" ns0:hAnsi="David" ns0:hint="cs"/>
          <ns0:sz ns0:val="24"/>
          <ns0:szCs ns0:val="24"/>
          <ns0:rtl/>
        </ns0:rPr>
        <ns0:t>. ככל שלא יותר התיקון המבוקש,</ns0:t>
      </ns0:r>
      <ns0:r ns0:rsidR="0023258D" ns0:rsidRPr="00C13316">
        <ns0:rPr>
          <ns0:rFonts ns0:ascii="David" ns0:cs="David" ns0:hAnsi="David" ns0:hint="cs"/>
          <ns0:sz ns0:val="24"/>
          <ns0:szCs ns0:val="24"/>
          <ns0:rtl/>
        </ns0:rPr>
        <ns0:t xml:space="preserve"> יתכן כי עדותו של האזרח </ns0:t>
      </ns0:r>
      <ns0:r ns0:rsidR="0023258D" ns0:rsidRPr="00C13316">
        <ns0:rPr>
          <ns0:rFonts ns0:ascii="David" ns0:cs="David" ns0:hAnsi="David" ns0:hint="cs"/>
          <ns0:b/>
          <ns0:bCs/>
          <ns0:sz ns0:val="24"/>
          <ns0:szCs ns0:val="24"/>
          <ns0:rtl/>
        </ns0:rPr>
        <ns0:t>לא תישמע כלל</ns0:t>
      </ns0:r>
      <ns0:r ns0:rsidR="0023258D" ns0:rsidRPr="00C13316">
        <ns0:rPr>
          <ns0:rFonts ns0:ascii="David" ns0:cs="David" ns0:hAnsi="David" ns0:hint="cs"/>
          <ns0:sz ns0:val="24"/>
          <ns0:szCs ns0:val="24"/>
          <ns0:rtl/>
        </ns0:rPr>
        <ns0:t xml:space="preserve">, וזאת לאור זכותו של המשיב לנהל את הגנתו </ns0:t>
      </ns0:r>
      <ns0:r ns0:rsidR="0023258D" ns0:rsidRPr="00C13316">
        <ns0:rPr>
          <ns0:rFonts ns0:ascii="David" ns0:cs="David" ns0:hAnsi="David" ns0:hint="cs"/>
          <ns0:sz ns0:val="24"/>
          <ns0:szCs ns0:val="24"/>
          <ns0:rtl/>
        </ns0:rPr>
        <ns0:lastRenderedPageBreak/>
        <ns0:t>כרצונו ולזמן רק את העדים שיקדמו את הגנתו, מבלי שחלה עליו החובה לפרט את רשימת עדיו מבעוד מועד.</ns0:t>
      </ns0:r>
      <ns0:r ns0:rsidR="00DE12B8" ns0:rsidRPr="00C13316">
        <ns0:rPr>
          <ns0:rFonts ns0:ascii="David" ns0:cs="David" ns0:hAnsi="David" ns0:hint="cs"/>
          <ns0:sz ns0:val="24"/>
          <ns0:szCs ns0:val="24"/>
          <ns0:rtl/>
        </ns0:rPr>
        <ns0:t xml:space="preserve"> </ns0:t>
      </ns0:r>
      <ns0:r ns0:rsidR="00332FDD" ns0:rsidRPr="00C13316">
        <ns0:rPr>
          <ns0:rFonts ns0:ascii="David" ns0:cs="David" ns0:hAnsi="David" ns0:hint="cs"/>
          <ns0:sz ns0:val="24"/>
          <ns0:szCs ns0:val="24"/>
          <ns0:rtl/>
        </ns0:rPr>
        <ns0:t>מששמנו לנגד עינינו את החובה "להוציא כאור משפט" (</ns0:t>
      </ns0:r>
      <ns0:r ns0:rsidR="00684BAD" ns0:rsidRPr="00C13316">
        <ns0:rPr>
          <ns0:rFonts ns0:ascii="David" ns0:cs="David" ns0:hAnsi="David" ns0:hint="cs"/>
          <ns0:sz ns0:val="24"/>
          <ns0:szCs ns0:val="24"/>
          <ns0:rtl/>
        </ns0:rPr>
        <ns0:t>פרשת</ns0:t>
      </ns0:r>
      <ns0:r ns0:rsidR="00332FDD" ns0:rsidRPr="00C13316">
        <ns0:rPr>
          <ns0:rFonts ns0:ascii="David" ns0:cs="David" ns0:hAnsi="David" ns0:hint="cs"/>
          <ns0:sz ns0:val="24"/>
          <ns0:szCs ns0:val="24"/>
          <ns0:rtl/>
        </ns0:rPr>
        <ns0:t xml:space="preserve"> </ns0:t>
      </ns0:r>
      <ns0:r ns0:rsidR="00332FDD" ns0:rsidRPr="00C13316">
        <ns0:rPr>
          <ns0:rFonts ns0:ascii="David" ns0:cs="David" ns0:hAnsi="David" ns0:hint="cs"/>
          <ns0:b/>
          <ns0:bCs/>
          <ns0:sz ns0:val="24"/>
          <ns0:szCs ns0:val="24"/>
          <ns0:rtl/>
        </ns0:rPr>
        <ns0:t>סילוסטר</ns0:t>
      </ns0:r>
      <ns0:r ns0:rsidR="0044071C" ns0:rsidRPr="00C13316">
        <ns0:rPr>
          <ns0:rFonts ns0:ascii="David" ns0:cs="David" ns0:hAnsi="David" ns0:hint="cs"/>
          <ns0:sz ns0:val="24"/>
          <ns0:szCs ns0:val="24"/>
          <ns0:rtl/>
        </ns0:rPr>
        <ns0:t>)</ns0:t>
      </ns0:r>
      <ns0:r ns0:rsidR="00332FDD" ns0:rsidRPr="00C13316">
        <ns0:rPr>
          <ns0:rFonts ns0:ascii="David" ns0:cs="David" ns0:hAnsi="David" ns0:hint="cs"/>
          <ns0:sz ns0:val="24"/>
          <ns0:szCs ns0:val="24"/>
          <ns0:rtl/>
        </ns0:rPr>
        <ns0:t>, סברנו כי לא ניתן להותיר את בירור אשמת המשיב מבלי להידרש לחלקו של האזרח במעשים המיוחסים למשיב.</ns0:t>
      </ns0:r>
    </ns0:p>
    <ns0:p ns2:paraId="113B9A4E" ns2:textId="77777777" ns0:rsidP="00A74BDE" ns0:rsidR="00A74BDE" ns0:rsidRDefault="00A74BDE" ns0:rsidRPr="00C13316">
      <ns0:pPr>
        <ns0:spacing ns0:after="0" ns0:line="360" ns0:lineRule="auto"/>
        <ns0:jc ns0:val="both"/>
        <ns0:rPr>
          <ns0:rFonts ns0:ascii="David" ns0:cs="David" ns0:hAnsi="David"/>
          <ns0:b/>
          <ns0:bCs/>
          <ns0:sz ns0:val="24"/>
          <ns0:szCs ns0:val="24"/>
          <ns0:rtl/>
        </ns0:rPr>
      </ns0:pPr>
    </ns0:p>
    <ns0:p ns2:paraId="6C889D48" ns2:textId="516D6BC9" ns0:rsidP="00A74BDE" ns0:rsidR="0023258D"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26</ns0:t>
      </ns0:r>
      <ns0:r ns0:rsidR="00B1750A" ns0:rsidRPr="00C13316">
        <ns0:rPr>
          <ns0:rFonts ns0:ascii="David" ns0:cs="David" ns0:hAnsi="David" ns0:hint="cs"/>
          <ns0:sz ns0:val="24"/>
          <ns0:szCs ns0:val="24"/>
          <ns0:rtl/>
        </ns0:rPr>
        <ns0:t xml:space="preserve">. </ns0:t>
      </ns0:r>
      <ns0:r ns0:rsidR="0023258D" ns0:rsidRPr="00C13316">
        <ns0:rPr>
          <ns0:rFonts ns0:ascii="David" ns0:cs="David" ns0:hAnsi="David" ns0:hint="cs"/>
          <ns0:sz ns0:val="24"/>
          <ns0:szCs ns0:val="24"/>
          <ns0:rtl/>
        </ns0:rPr>
        <ns0:t xml:space="preserve">לאור החלטתנו לאפשר את תיקון כתב האישום והוספת האזרח כעד תביעה, אין עוד צורך להידרש </ns0:t>
      </ns0:r>
      <ns0:r ns0:rsidR="0023258D" ns0:rsidRPr="00C13316">
        <ns0:rPr>
          <ns0:rFonts ns0:ascii="David" ns0:cs="David" ns0:hAnsi="David" ns0:hint="cs"/>
          <ns0:b/>
          <ns0:bCs/>
          <ns0:sz ns0:val="24"/>
          <ns0:szCs ns0:val="24"/>
          <ns0:rtl/>
        </ns0:rPr>
        <ns0:t>לבקשתה החלופית</ns0:t>
      </ns0:r>
      <ns0:r ns0:rsidR="0023258D" ns0:rsidRPr="00C13316">
        <ns0:rPr>
          <ns0:rFonts ns0:ascii="David" ns0:cs="David" ns0:hAnsi="David" ns0:hint="cs"/>
          <ns0:sz ns0:val="24"/>
          <ns0:szCs ns0:val="24"/>
          <ns0:rtl/>
        </ns0:rPr>
        <ns0:t xml:space="preserve"> של התביעה לזמן את האזרח כעד מטעם בית הדין, בהתאם לסעיף 368 לחוק השיפוט הצבאי. למעלה מן הדרוש נעיר כי סמכות זו מהווה </ns0:t>
      </ns0:r>
      <ns0:r ns0:rsidR="0023258D" ns0:rsidRPr="00C13316">
        <ns0:rPr>
          <ns0:rFonts ns0:ascii="David" ns0:cs="David" ns0:hAnsi="David" ns0:hint="cs"/>
          <ns0:b/>
          <ns0:bCs/>
          <ns0:sz ns0:val="24"/>
          <ns0:szCs ns0:val="24"/>
          <ns0:rtl/>
        </ns0:rPr>
        <ns0:t>חריג לכלל</ns0:t>
      </ns0:r>
      <ns0:r ns0:rsidR="0023258D" ns0:rsidRPr="00C13316">
        <ns0:rPr>
          <ns0:rFonts ns0:ascii="David" ns0:cs="David" ns0:hAnsi="David" ns0:hint="cs"/>
          <ns0:sz ns0:val="24"/>
          <ns0:szCs ns0:val="24"/>
          <ns0:rtl/>
        </ns0:rPr>
        <ns0:t xml:space="preserve"> שלפיו כל צד יזמן את עדיו לצורך ביסוס עמדתו, ומשכך </ns0:t>
      </ns0:r>
      <ns0:r ns0:rsidR="005548ED" ns0:rsidRPr="00C13316">
        <ns0:rPr>
          <ns0:rFonts ns0:ascii="David" ns0:cs="David" ns0:hAnsi="David" ns0:hint="cs"/>
          <ns0:b/>
          <ns0:bCs/>
          <ns0:sz ns0:val="24"/>
          <ns0:szCs ns0:val="24"/>
          <ns0:rtl/>
        </ns0:rPr>
        <ns0:t>ראוי להימנע מהשימוש בסמכות שבסעיף זה, בהעדר נסיבות מיוחדות</ns0:t>
      </ns0:r>
      <ns0:r ns0:rsidR="005548ED" ns0:rsidRPr="00C13316">
        <ns0:rPr>
          <ns0:rFonts ns0:ascii="David" ns0:cs="David" ns0:hAnsi="David" ns0:hint="cs"/>
          <ns0:sz ns0:val="24"/>
          <ns0:szCs ns0:val="24"/>
          <ns0:rtl/>
        </ns0:rPr>
        <ns0:t xml:space="preserve">, קל וחומר כאשר מדובר בבקשה להכניס לזירה ראיה "שעשויה לסייע דווקא לתביעה" (ע"פ 5617/15 </ns0:t>
      </ns0:r>
      <ns0:r ns0:rsidR="005548ED" ns0:rsidRPr="00C13316">
        <ns0:rPr>
          <ns0:rFonts ns0:ascii="David" ns0:cs="David" ns0:hAnsi="David" ns0:hint="cs"/>
          <ns0:b/>
          <ns0:bCs/>
          <ns0:sz ns0:val="24"/>
          <ns0:szCs ns0:val="24"/>
          <ns0:rtl/>
        </ns0:rPr>
        <ns0:t>מריסאת נ' מדינת ישראל</ns0:t>
      </ns0:r>
      <ns0:r ns0:rsidR="005548ED" ns0:rsidRPr="00C13316">
        <ns0:rPr>
          <ns0:rFonts ns0:ascii="David" ns0:cs="David" ns0:hAnsi="David" ns0:hint="cs"/>
          <ns0:sz ns0:val="24"/>
          <ns0:szCs ns0:val="24"/>
          <ns0:rtl/>
        </ns0:rPr>
        <ns0:t xml:space="preserve">, בפס' 10 (27.7.2016)). </ns0:t>
      </ns0:r>
    </ns0:p>
    <ns0:p ns2:paraId="41D6F057" ns2:textId="6DCF1BD6" ns0:rsidP="00A74BDE" ns0:rsidR="0044071C" ns0:rsidRDefault="0044071C" ns0:rsidRPr="00C13316">
      <ns0:pPr>
        <ns0:spacing ns0:after="0" ns0:line="360" ns0:lineRule="auto"/>
        <ns0:jc ns0:val="both"/>
        <ns0:rPr>
          <ns0:rFonts ns0:ascii="David" ns0:cs="David" ns0:hAnsi="David"/>
          <ns0:sz ns0:val="24"/>
          <ns0:szCs ns0:val="24"/>
          <ns0:rtl/>
        </ns0:rPr>
      </ns0:pPr>
    </ns0:p>
    <ns0:p ns2:paraId="2D358CCB" ns2:textId="2582C98E" ns0:rsidP="00B54C09" ns0:rsidR="0023258D"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27</ns0:t>
      </ns0:r>
      <ns0:r ns0:rsidR="00B1750A" ns0:rsidRPr="00C13316">
        <ns0:rPr>
          <ns0:rFonts ns0:ascii="David" ns0:cs="David" ns0:hAnsi="David" ns0:hint="cs"/>
          <ns0:sz ns0:val="24"/>
          <ns0:szCs ns0:val="24"/>
          <ns0:rtl/>
        </ns0:rPr>
        <ns0:t xml:space="preserve">. </ns0:t>
      </ns0:r>
      <ns0:r ns0:rsidR="00B54C09" ns0:rsidRPr="00C13316">
        <ns0:rPr>
          <ns0:rFonts ns0:ascii="David" ns0:cs="David" ns0:hAnsi="David" ns0:hint="cs"/>
          <ns0:sz ns0:val="24"/>
          <ns0:szCs ns0:val="24"/>
          <ns0:rtl/>
        </ns0:rPr>
        <ns0:t>בשולי הדברים</ns0:t>
      </ns0:r>
      <ns0:r ns0:rsidR="0044071C" ns0:rsidRPr="00C13316">
        <ns0:rPr>
          <ns0:rFonts ns0:ascii="David" ns0:cs="David" ns0:hAnsi="David" ns0:hint="cs"/>
          <ns0:sz ns0:val="24"/>
          <ns0:szCs ns0:val="24"/>
          <ns0:rtl/>
        </ns0:rPr>
        <ns0:t xml:space="preserve"> נעיר, כי על אף שמצאנו להתיר את תיקון כתב האישום ולצרף את האזרח יובל כע</ns0:t>
      </ns0:r>
      <ns0:r ns0:rsidR="00CE0CBC" ns0:rsidRPr="00C13316">
        <ns0:rPr>
          <ns0:rFonts ns0:ascii="David" ns0:cs="David" ns0:hAnsi="David" ns0:hint="cs"/>
          <ns0:sz ns0:val="24"/>
          <ns0:szCs ns0:val="24"/>
          <ns0:rtl/>
        </ns0:rPr>
        <ns0:t>ד</ns0:t>
      </ns0:r>
      <ns0:r ns0:rsidR="0044071C" ns0:rsidRPr="00C13316">
        <ns0:rPr>
          <ns0:rFonts ns0:ascii="David" ns0:cs="David" ns0:hAnsi="David" ns0:hint="cs"/>
          <ns0:sz ns0:val="24"/>
          <ns0:szCs ns0:val="24"/>
          <ns0:rtl/>
        </ns0:rPr>
        <ns0:t xml:space="preserve"> תביעה, לא נוכל להיעתר לבקשת התביעה לחק</ns0:t>
      </ns0:r>
      <ns0:r ns0:rsidR="00B54C09" ns0:rsidRPr="00C13316">
        <ns0:rPr>
          <ns0:rFonts ns0:ascii="David" ns0:cs="David" ns0:hAnsi="David" ns0:hint="cs"/>
          <ns0:sz ns0:val="24"/>
          <ns0:szCs ns0:val="24"/>
          <ns0:rtl/>
        </ns0:rPr>
        <ns0:t xml:space="preserve">רו </ns0:t>
      </ns0:r>
      <ns0:r ns0:rsidR="0044071C" ns0:rsidRPr="00C13316">
        <ns0:rPr>
          <ns0:rFonts ns0:ascii="David" ns0:cs="David" ns0:hAnsi="David" ns0:hint="cs"/>
          <ns0:sz ns0:val="24"/>
          <ns0:szCs ns0:val="24"/>
          <ns0:rtl/>
        </ns0:rPr>
        <ns0:t xml:space="preserve">בחקירה נגדית כבר בפתח עדותו. אף אם התביעה סבורה כי מדובר, כלשונה, בעד "שקרן", בטרם נשמע העד לא ניתן לקבוע אפריורית כי מתקיימים התנאים המצדיקים </ns0:t>
      </ns0:r>
      <ns0:r ns0:rsidR="00743AD0" ns0:rsidRPr="00C13316">
        <ns0:rPr>
          <ns0:rFonts ns0:ascii="David" ns0:cs="David" ns0:hAnsi="David" ns0:hint="cs"/>
          <ns0:sz ns0:val="24"/>
          <ns0:szCs ns0:val="24"/>
          <ns0:rtl/>
        </ns0:rPr>
        <ns0:t>את</ns0:t>
      </ns0:r>
      <ns0:r ns0:rsidR="0044071C" ns0:rsidRPr="00C13316">
        <ns0:rPr>
          <ns0:rFonts ns0:ascii="David" ns0:cs="David" ns0:hAnsi="David" ns0:hint="cs"/>
          <ns0:sz ns0:val="24"/>
          <ns0:szCs ns0:val="24"/>
          <ns0:rtl/>
        </ns0:rPr>
        <ns0:t xml:space="preserve"> הכרזתו כעד עוין לתביעה. התביעה תוכל לחקרו בחקירה ראשית, וככל שבמהלך עדותו תבסס את </ns0:t>
      </ns0:r>
      <ns0:r ns0:rsidR="00B54C09" ns0:rsidRPr="00C13316">
        <ns0:rPr>
          <ns0:rFonts ns0:ascii="David" ns0:cs="David" ns0:hAnsi="David" ns0:hint="cs"/>
          <ns0:sz ns0:val="24"/>
          <ns0:szCs ns0:val="24"/>
          <ns0:rtl/>
        </ns0:rPr>
        <ns0:t>עתירתה להכריז עליו כעד עוין, וככזה לחוקרו בחקירה נגדית, תבקש זאת בפני ההרכב ותתקבל החלטה לגופו של עניין.</ns0:t>
      </ns0:r>
    </ns0:p>
    <ns0:p ns2:paraId="6A6B571C" ns2:textId="32F9CF2C" ns0:rsidP="00B54C09" ns0:rsidR="00B54C09" ns0:rsidRDefault="00B54C09" ns0:rsidRPr="00C13316">
      <ns0:pPr>
        <ns0:spacing ns0:after="0" ns0:line="360" ns0:lineRule="auto"/>
        <ns0:jc ns0:val="both"/>
        <ns0:rPr>
          <ns0:rFonts ns0:ascii="David" ns0:cs="David" ns0:hAnsi="David"/>
          <ns0:sz ns0:val="24"/>
          <ns0:szCs ns0:val="24"/>
          <ns0:rtl/>
        </ns0:rPr>
      </ns0:pPr>
    </ns0:p>
    <ns0:p ns2:paraId="15D17F97" ns2:textId="015BB68C" ns0:rsidP="00BA2305" ns0:rsidR="00B54C09" ns0:rsidRDefault="00B54C09" ns0:rsidRPr="00C13316">
      <ns0:pPr>
        <ns0:spacing ns0:after="0" ns0:line="360" ns0:lineRule="auto"/>
        <ns0:jc ns0:val="both"/>
        <ns0:rPr>
          <ns0:rFonts ns0:ascii="David" ns0:cs="David" ns0:hAnsi="David"/>
          <ns0:b/>
          <ns0:bCs/>
          <ns0:sz ns0:val="24"/>
          <ns0:szCs ns0:val="24"/>
          <ns0:u ns0:val="single"/>
          <ns0:rtl/>
        </ns0:rPr>
      </ns0:pPr>
      <ns0:r ns0:rsidRPr="00C13316">
        <ns0:rPr>
          <ns0:rFonts ns0:ascii="David" ns0:cs="David" ns0:hAnsi="David" ns0:hint="cs"/>
          <ns0:b/>
          <ns0:bCs/>
          <ns0:sz ns0:val="24"/>
          <ns0:szCs ns0:val="24"/>
          <ns0:u ns0:val="single"/>
          <ns0:rtl/>
        </ns0:rPr>
        <ns0:t>סוף דבר</ns0:t>
      </ns0:r>
    </ns0:p>
    <ns0:p ns2:paraId="298C72CE" ns2:textId="718B52E1" ns0:rsidP="00BA2305" ns0:rsidR="006541B3" ns0:rsidRDefault="00C13316"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b/>
          <ns0:bCs/>
          <ns0:sz ns0:val="24"/>
          <ns0:szCs ns0:val="24"/>
          <ns0:rtl/>
        </ns0:rPr>
        <ns0:t>28</ns0:t>
      </ns0:r>
      <ns0:r ns0:rsidR="00B1750A" ns0:rsidRPr="00C13316">
        <ns0:rPr>
          <ns0:rFonts ns0:ascii="David" ns0:cs="David" ns0:hAnsi="David" ns0:hint="cs"/>
          <ns0:sz ns0:val="24"/>
          <ns0:szCs ns0:val="24"/>
          <ns0:rtl/>
        </ns0:rPr>
        <ns0:t xml:space="preserve">. </ns0:t>
      </ns0:r>
      <ns0:r ns0:rsidR="00CE0CBC" ns0:rsidRPr="00C13316">
        <ns0:rPr>
          <ns0:rFonts ns0:ascii="David" ns0:cs="David" ns0:hAnsi="David" ns0:hint="cs"/>
          <ns0:sz ns0:val="24"/>
          <ns0:szCs ns0:val="24"/>
          <ns0:rtl/>
        </ns0:rPr>
        <ns0:t>משהראיות</ns0:t>
      </ns0:r>
      <ns0:r ns0:rsidR="00B54C09" ns0:rsidRPr="00C13316">
        <ns0:rPr>
          <ns0:rFonts ns0:ascii="David" ns0:cs="David" ns0:hAnsi="David" ns0:hint="cs"/>
          <ns0:sz ns0:val="24"/>
          <ns0:szCs ns0:val="24"/>
          <ns0:rtl/>
        </ns0:rPr>
        <ns0:t xml:space="preserve"> </ns0:t>
      </ns0:r>
      <ns0:r ns0:rsidR="00CE0CBC" ns0:rsidRPr="00C13316">
        <ns0:rPr>
          <ns0:rFonts ns0:ascii="David" ns0:cs="David" ns0:hAnsi="David" ns0:hint="cs"/>
          <ns0:sz ns0:val="24"/>
          <ns0:szCs ns0:val="24"/>
          <ns0:rtl/>
        </ns0:rPr>
        <ns0:t>בנוגע לאזרח, שהוספתו כעד מתבקשת, היו מצויות</ns0:t>
      </ns0:r>
      <ns0:r ns0:rsidR="00B54C09" ns0:rsidRPr="00C13316">
        <ns0:rPr>
          <ns0:rFonts ns0:ascii="David" ns0:cs="David" ns0:hAnsi="David" ns0:hint="cs"/>
          <ns0:sz ns0:val="24"/>
          <ns0:szCs ns0:val="24"/>
          <ns0:rtl/>
        </ns0:rPr>
        <ns0:t xml:space="preserve"> בידי ההגנה למן תחילת ההליך, תוך ידיעתה כי בכוונת התביעה </ns0:t>
      </ns0:r>
      <ns0:r ns0:rsidR="00CE0CBC" ns0:rsidRPr="00C13316">
        <ns0:rPr>
          <ns0:rFonts ns0:ascii="David" ns0:cs="David" ns0:hAnsi="David" ns0:hint="cs"/>
          <ns0:sz ns0:val="24"/>
          <ns0:szCs ns0:val="24"/>
          <ns0:rtl/>
        </ns0:rPr>
        <ns0:t xml:space="preserve">לבקש </ns0:t>
      </ns0:r>
      <ns0:r ns0:rsidR="00B54C09" ns0:rsidRPr="00C13316">
        <ns0:rPr>
          <ns0:rFonts ns0:ascii="David" ns0:cs="David" ns0:hAnsi="David" ns0:hint="cs"/>
          <ns0:sz ns0:val="24"/>
          <ns0:szCs ns0:val="24"/>
          <ns0:rtl/>
        </ns0:rPr>
        <ns0:t>להגיש</ns0:t>
      </ns0:r>
      <ns0:r ns0:rsidR="00CE0CBC" ns0:rsidRPr="00C13316">
        <ns0:rPr>
          <ns0:rFonts ns0:ascii="David" ns0:cs="David" ns0:hAnsi="David" ns0:hint="cs"/>
          <ns0:sz ns0:val="24"/>
          <ns0:szCs ns0:val="24"/>
          <ns0:rtl/>
        </ns0:rPr>
        <ns0:t>ן</ns0:t>
      </ns0:r>
      <ns0:r ns0:rsidR="00B54C09" ns0:rsidRPr="00C13316">
        <ns0:rPr>
          <ns0:rFonts ns0:ascii="David" ns0:cs="David" ns0:hAnsi="David" ns0:hint="cs"/>
          <ns0:sz ns0:val="24"/>
          <ns0:szCs ns0:val="24"/>
          <ns0:rtl/>
        </ns0:rPr>
        <ns0:t xml:space="preserve"> לבית הדין במסגרת בירור האשמה; משלא עלה בידי ההגנה להצביע על פגיעה ביכולת המשיב להתגונן; ומשהימנעות מתיקון כתב האישום עלולה לפגוע</ns0:t>
      </ns0:r>
      <ns0:r ns0:rsidR="00CE0CBC" ns0:rsidRPr="00C13316">
        <ns0:rPr>
          <ns0:rFonts ns0:ascii="David" ns0:cs="David" ns0:hAnsi="David" ns0:hint="cs"/>
          <ns0:sz ns0:val="24"/>
          <ns0:szCs ns0:val="24"/>
          <ns0:rtl/>
        </ns0:rPr>
        <ns0:t xml:space="preserve"> </ns0:t>
      </ns0:r>
      <ns0:r ns0:rsidR="00BA2305" ns0:rsidRPr="00C13316">
        <ns0:rPr>
          <ns0:rFonts ns0:ascii="David" ns0:cs="David" ns0:hAnsi="David" ns0:hint="cs"/>
          <ns0:sz ns0:val="24"/>
          <ns0:szCs ns0:val="24"/>
          <ns0:rtl/>
        </ns0:rPr>
        <ns0:t>ביכולת להגיע לחקר האמת</ns0:t>
      </ns0:r>
      <ns0:r ns0:rsidR="00CE0CBC" ns0:rsidRPr="00C13316">
        <ns0:rPr>
          <ns0:rFonts ns0:ascii="David" ns0:cs="David" ns0:hAnsi="David" ns0:hint="cs"/>
          <ns0:sz ns0:val="24"/>
          <ns0:szCs ns0:val="24"/>
          <ns0:rtl/>
        </ns0:rPr>
        <ns0:t xml:space="preserve">   והכל על אף חוסר הנוחות הנובעת מבקשת התביעה כמפורט לעיל   </ns0:t>
      </ns0:r>
      <ns0:r ns0:rsidR="00BA2305" ns0:rsidRPr="00C13316">
        <ns0:rPr>
          <ns0:rFonts ns0:ascii="David" ns0:cs="David" ns0:hAnsi="David" ns0:hint="cs"/>
          <ns0:sz ns0:val="24"/>
          <ns0:szCs ns0:val="24"/>
          <ns0:rtl/>
        </ns0:rPr>
        <ns0:t xml:space="preserve">המסקנה </ns0:t>
      </ns0:r>
      <ns0:r ns0:rsidR="00CE0CBC" ns0:rsidRPr="00C13316">
        <ns0:rPr>
          <ns0:rFonts ns0:ascii="David" ns0:cs="David" ns0:hAnsi="David" ns0:hint="cs"/>
          <ns0:sz ns0:val="24"/>
          <ns0:szCs ns0:val="24"/>
          <ns0:rtl/>
        </ns0:rPr>
        <ns0:t xml:space="preserve">המתבקשת </ns0:t>
      </ns0:r>
      <ns0:r ns0:rsidR="00BA2305" ns0:rsidRPr="00C13316">
        <ns0:rPr>
          <ns0:rFonts ns0:ascii="David" ns0:cs="David" ns0:hAnsi="David" ns0:hint="cs"/>
          <ns0:sz ns0:val="24"/>
          <ns0:szCs ns0:val="24"/>
          <ns0:rtl/>
        </ns0:rPr>
        <ns0:t xml:space="preserve">היא כי יש לקבל את בקשת התביעה לתיקון כתב האישום. יפים לעניין זה קביעות בית המשפט העליון </ns0:t>
      </ns0:r>
      <ns0:r ns0:rsidR="00BA2305" ns0:rsidRPr="00C13316">
        <ns0:rPr>
          <ns0:rFonts ns0:ascii="David" ns0:cs="David" ns0:hAnsi="David" ns0:hint="cs"/>
          <ns0:b/>
          <ns0:bCs/>
          <ns0:sz ns0:val="24"/>
          <ns0:szCs ns0:val="24"/>
          <ns0:rtl/>
        </ns0:rPr>
        <ns0:t>בפרשת סילוסטר</ns0:t>
      </ns0:r>
      <ns0:r ns0:rsidR="00BA2305" ns0:rsidRPr="00C13316">
        <ns0:rPr>
          <ns0:rFonts ns0:ascii="David" ns0:cs="David" ns0:hAnsi="David" ns0:hint="cs"/>
          <ns0:sz ns0:val="24"/>
          <ns0:szCs ns0:val="24"/>
          <ns0:rtl/>
        </ns0:rPr>
        <ns0:t>, שלפיהם:</ns0:t>
      </ns0:r>
    </ns0:p>
    <ns0:p ns2:paraId="47D8423D" ns2:textId="7DB3230C" ns0:rsidP="00B1750A" ns0:rsidR="00BA2305" ns0:rsidRDefault="006541B3">
      <ns0:pPr>
        <ns0:pStyle ns0:val="6"/>
        <ns0:rPr>
          <ns0:rFonts ns0:ascii="David" ns0:hAnsi="David"/>
          <ns0:szCs ns0:val="24"/>
          <ns0:rtl/>
        </ns0:rPr>
      </ns0:pPr>
      <ns0:r ns0:rsidRPr="00C13316">
        <ns0:rPr>
          <ns0:rFonts ns0:ascii="David" ns0:hAnsi="David" ns0:hint="cs"/>
          <ns0:szCs ns0:val="24"/>
          <ns0:rtl/>
        </ns0:rPr>
        <ns0:t xml:space="preserve">"פרוצדורה פלילית טובה צריכה בוודאי לתת לנאשם את מלוא ההגנה, כדי למנוע עיוות-דין, אבל הדיון הפלילי </ns0:t>
      </ns0:r>
      <ns0:r ns0:rsidRPr="00C13316">
        <ns0:rPr>
          <ns0:rFonts ns0:ascii="David" ns0:hAnsi="David" ns0:hint="cs"/>
          <ns0:b/>
          <ns0:bCs/>
          <ns0:szCs ns0:val="24"/>
          <ns0:rtl/>
        </ns0:rPr>
        <ns0:t>אינו צריך לקבל צורת משחק אשקוקי שבו מהלך אחד בלתי נכון קובע את גורל המשחק</ns0:t>
      </ns0:r>
      <ns0:r ns0:rsidRPr="00C13316">
        <ns0:rPr>
          <ns0:rFonts ns0:ascii="David" ns0:hAnsi="David" ns0:hint="cs"/>
          <ns0:szCs ns0:val="24"/>
          <ns0:rtl/>
        </ns0:rPr>
        <ns0:t xml:space="preserve">. תפקיד הדיון הפלילי - להוציא כאור משפט. מוטב אמנם שעשרה רשעים יצאו זכאים משצדיק אחד יצא חייב, אבל במה דברים אמורים? - כשהשאלה היא הוכחת האשמה </ns0:t>
      </ns0:r>
      <ns0:r ns0:rsidRPr="00C13316">
        <ns0:rPr>
          <ns0:rFonts ns0:ascii="David" ns0:hAnsi="David" ns0:hint="cs"/>
          <ns0:b/>
          <ns0:bCs/>
          <ns0:szCs ns0:val="24"/>
          <ns0:rtl/>
        </ns0:rPr>
        <ns0:t>ולא כשהכתוב מדבר על ליקויים טכניים בכתב-האשמה וכדומה</ns0:t>
      </ns0:r>
      <ns0:r ns0:rsidRPr="00C13316">
        <ns0:rPr>
          <ns0:rFonts ns0:ascii="David" ns0:hAnsi="David" ns0:hint="cs"/>
          <ns0:szCs ns0:val="24"/>
          <ns0:rtl/>
        </ns0:rPr>
        <ns0:t>"(</ns0:t>
      </ns0:r>
      <ns0:r ns0:rsidR="00743AD0" ns0:rsidRPr="00C13316">
        <ns0:rPr>
          <ns0:rFonts ns0:ascii="David" ns0:hAnsi="David" ns0:hint="cs"/>
          <ns0:szCs ns0:val="24"/>
          <ns0:rtl/>
        </ns0:rPr>
        <ns0:t>פ</ns0:t>
      </ns0:r>
      <ns0:r ns0:rsidR="00743AD0" ns0:rsidRPr="00C13316">
        <ns0:rPr>
          <ns0:rFonts ns0:ascii="David" ns0:hAnsi="David" ns0:hint="cs"/>
          <ns0:b/>
          <ns0:bCs/>
          <ns0:szCs ns0:val="24"/>
          <ns0:rtl/>
        </ns0:rPr>
        <ns0:t>רשת סילוסטר</ns0:t>
      </ns0:r>
      <ns0:r ns0:rsidR="00743AD0" ns0:rsidRPr="00C13316">
        <ns0:rPr>
          <ns0:rFonts ns0:ascii="David" ns0:hAnsi="David" ns0:hint="cs"/>
          <ns0:szCs ns0:val="24"/>
          <ns0:rtl/>
        </ns0:rPr>
        <ns0:t xml:space="preserve"> לעיל, ה</ns0:t>
      </ns0:r>
      <ns0:r ns0:rsidRPr="00C13316">
        <ns0:rPr>
          <ns0:rFonts ns0:ascii="David" ns0:hAnsi="David" ns0:hint="cs"/>
          <ns0:szCs ns0:val="24"/>
          <ns0:rtl/>
        </ns0:rPr>
        <ns0:t>הדגשות הוספו).</ns0:t>
      </ns0:r>
    </ns0:p>
    <ns0:p ns2:paraId="5C5474CD" ns2:textId="77777777" ns0:rsidP="00B1750A" ns0:rsidR="00C13316" ns0:rsidRDefault="00C13316" ns0:rsidRPr="00C13316">
      <ns0:pPr>
        <ns0:pStyle ns0:val="6"/>
        <ns0:rPr>
          <ns0:rFonts ns0:ascii="David" ns0:hAnsi="David"/>
          <ns0:szCs ns0:val="24"/>
          <ns0:rtl/>
        </ns0:rPr>
      </ns0:pPr>
    </ns0:p>
    <ns0:p ns2:paraId="059923BC" ns2:textId="247F9B41" ns0:rsidP="00B1750A" ns0:rsidR="00B1750A" ns0:rsidRDefault="006541B3">
      <ns0:pPr>
        <ns0:spacing ns0:after="0" ns0:line="360" ns0:lineRule="auto"/>
        <ns0:jc ns0:val="both"/>
        <ns0:rPr>
          <ns0:rFonts ns0:ascii="David" ns0:cs="David" ns0:hAnsi="David"/>
          <ns0:b/>
          <ns0:bCs/>
          <ns0:sz ns0:val="24"/>
          <ns0:szCs ns0:val="24"/>
          <ns0:rtl/>
        </ns0:rPr>
      </ns0:pPr>
      <ns0:r ns0:rsidRPr="00C13316">
        <ns0:rPr>
          <ns0:rFonts ns0:ascii="David" ns0:cs="David" ns0:hAnsi="David" ns0:hint="cs"/>
          <ns0:b/>
          <ns0:bCs/>
          <ns0:sz ns0:val="24"/>
          <ns0:szCs ns0:val="24"/>
          <ns0:rtl/>
        </ns0:rPr>
        <ns0:t>ניתנה בלשכה היום,</ns0:t>
      </ns0:r>
      <ns0:r ns0:rsidR="00087875" ns0:rsidRPr="00C13316">
        <ns0:rPr>
          <ns0:rFonts ns0:ascii="David" ns0:cs="David" ns0:hAnsi="David" ns0:hint="cs"/>
          <ns0:b/>
          <ns0:bCs/>
          <ns0:sz ns0:val="24"/>
          <ns0:szCs ns0:val="24"/>
          <ns0:rtl/>
        </ns0:rPr>
        <ns0:t xml:space="preserve"> </ns0:t>
      </ns0:r>
      <ns0:r ns0:rsidR="00B1750A" ns0:rsidRPr="00C13316">
        <ns0:rPr>
          <ns0:rFonts ns0:ascii="David" ns0:cs="David" ns0:hAnsi="David" ns0:hint="cs"/>
          <ns0:b/>
          <ns0:bCs/>
          <ns0:sz ns0:val="24"/>
          <ns0:szCs ns0:val="24"/>
          <ns0:rtl/>
        </ns0:rPr>
        <ns0:t>כ'</ns0:t>
      </ns0:r>
      <ns0:r ns0:rsidR="00087875" ns0:rsidRPr="00C13316">
        <ns0:rPr>
          <ns0:rFonts ns0:ascii="David" ns0:cs="David" ns0:hAnsi="David" ns0:hint="cs"/>
          <ns0:b/>
          <ns0:bCs/>
          <ns0:sz ns0:val="24"/>
          <ns0:szCs ns0:val="24"/>
          <ns0:rtl/>
        </ns0:rPr>
        <ns0:t xml:space="preserve"> בתמוז התשפ"ב,</ns0:t>
      </ns0:r>
      <ns0:r ns0:rsidRPr="00C13316">
        <ns0:rPr>
          <ns0:rFonts ns0:ascii="David" ns0:cs="David" ns0:hAnsi="David" ns0:hint="cs"/>
          <ns0:b/>
          <ns0:bCs/>
          <ns0:sz ns0:val="24"/>
          <ns0:szCs ns0:val="24"/>
          <ns0:rtl/>
        </ns0:rPr>
        <ns0:t xml:space="preserve"> </ns0:t>
      </ns0:r>
      <ns0:r ns0:rsidR="00B1750A" ns0:rsidRPr="00C13316">
        <ns0:rPr>
          <ns0:rFonts ns0:ascii="David" ns0:cs="David" ns0:hAnsi="David" ns0:hint="cs"/>
          <ns0:b/>
          <ns0:bCs/>
          <ns0:sz ns0:val="24"/>
          <ns0:szCs ns0:val="24"/>
          <ns0:rtl/>
        </ns0:rPr>
        <ns0:t>19</ns0:t>
      </ns0:r>
      <ns0:r ns0:rsidR="00087875" ns0:rsidRPr="00C13316">
        <ns0:rPr>
          <ns0:rFonts ns0:ascii="David" ns0:cs="David" ns0:hAnsi="David" ns0:hint="cs"/>
          <ns0:b/>
          <ns0:bCs/>
          <ns0:sz ns0:val="24"/>
          <ns0:szCs ns0:val="24"/>
          <ns0:rtl/>
        </ns0:rPr>
        <ns0:t xml:space="preserve"> ביולי 2022</ns0:t>
      </ns0:r>
      <ns0:r ns0:rsidRPr="00C13316">
        <ns0:rPr>
          <ns0:rFonts ns0:ascii="David" ns0:cs="David" ns0:hAnsi="David" ns0:hint="cs"/>
          <ns0:b/>
          <ns0:bCs/>
          <ns0:sz ns0:val="24"/>
          <ns0:szCs ns0:val="24"/>
          <ns0:rtl/>
        </ns0:rPr>
        <ns0:t xml:space="preserve"> ותועבר לצדדים באמצעות מזכירות בית הדין.</ns0:t>
      </ns0:r>
    </ns0:p>
    <ns0:p ns2:paraId="501D83B3" ns2:textId="77777777" ns0:rsidP="00B1750A" ns0:rsidR="003B77DD" ns0:rsidRDefault="003B77DD" ns0:rsidRPr="00C13316">
      <ns0:pPr>
        <ns0:spacing ns0:after="0" ns0:line="360" ns0:lineRule="auto"/>
        <ns0:jc ns0:val="both"/>
        <ns0:rPr>
          <ns0:rFonts ns0:ascii="David" ns0:cs="David" ns0:hAnsi="David"/>
          <ns0:b/>
          <ns0:bCs/>
          <ns0:sz ns0:val="24"/>
          <ns0:szCs ns0:val="24"/>
          <ns0:rtl/>
        </ns0:rPr>
      </ns0:pPr>
    </ns0:p>
    <ns0:p ns2:paraId="7F9D667F" ns2:textId="64E9EC70" ns0:rsidP="006541B3" ns0:rsidR="006541B3" ns0:rsidRDefault="006541B3" ns0:rsidRPr="00C13316">
      <ns0:pPr>
        <ns0:spacing ns0:after="0" ns0:line="360" ns0:lineRule="auto"/>
        <ns0:jc ns0:val="both"/>
        <ns0:rPr>
          <ns0:rFonts ns0:ascii="David" ns0:cs="David" ns0:hAnsi="David"/>
          <ns0:sz ns0:val="24"/>
          <ns0:szCs ns0:val="24"/>
          <ns0:rtl/>
        </ns0:rPr>
      </ns0:pPr>
      <ns0:r ns0:rsidRPr="00C13316">
        <ns0:rPr>
          <ns0:rFonts ns0:ascii="David" ns0:cs="David" ns0:hAnsi="David" ns0:hint="cs"/>
          <ns0:sz ns0:val="24"/>
          <ns0:szCs ns0:val="24"/>
          <ns0:rtl/>
        </ns0:rPr>
        <ns0:t xml:space="preserve">        ___</ns0:t>
      </ns0:r>
      <ns0:r ns0:rsidR="00FF58D3" ns0:rsidRPr="00C13316">
        <ns0:rPr>
          <ns0:rFonts ns0:ascii="David" ns0:cs="David" ns0:hAnsi="David" ns0:hint="cs"/>
          <ns0:sz ns0:val="24"/>
          <ns0:szCs ns0:val="24"/>
          <ns0:rtl/>
        </ns0:rPr>
        <ns0:t>___</ns0:t>
      </ns0:r>
      <ns0:r ns0:rsidRPr="00C13316">
        <ns0:rPr>
          <ns0:rFonts ns0:ascii="David" ns0:cs="David" ns0:hAnsi="David" ns0:hint="cs"/>
          <ns0:sz ns0:val="24"/>
          <ns0:szCs ns0:val="24"/>
          <ns0:rtl/>
        </ns0:rPr>
        <ns0:t>______                                 ____</ns0:t>
      </ns0:r>
      <ns0:r ns0:rsidR="00FF58D3" ns0:rsidRPr="00C13316">
        <ns0:rPr>
          <ns0:rFonts ns0:ascii="David" ns0:cs="David" ns0:hAnsi="David" ns0:hint="cs"/>
          <ns0:sz ns0:val="24"/>
          <ns0:szCs ns0:val="24"/>
          <ns0:rtl/>
        </ns0:rPr>
        <ns0:t>__</ns0:t>
      </ns0:r>
      <ns0:r ns0:rsidRPr="00C13316">
        <ns0:rPr>
          <ns0:rFonts ns0:ascii="David" ns0:cs="David" ns0:hAnsi="David" ns0:hint="cs"/>
          <ns0:sz ns0:val="24"/>
          <ns0:szCs ns0:val="24"/>
          <ns0:rtl/>
        </ns0:rPr>
        <ns0:t xml:space="preserve">_____                             </ns0:t>
      </ns0:r>
      <ns0:r ns0:rsidR="00FF58D3" ns0:rsidRPr="00C13316">
        <ns0:rPr>
          <ns0:rFonts ns0:ascii="David" ns0:cs="David" ns0:hAnsi="David" ns0:hint="cs"/>
          <ns0:sz ns0:val="24"/>
          <ns0:szCs ns0:val="24"/>
          <ns0:rtl/>
        </ns0:rPr>
        <ns0:t xml:space="preserve">   </ns0:t>
      </ns0:r>
      <ns0:r ns0:rsidRPr="00C13316">
        <ns0:rPr>
          <ns0:rFonts ns0:ascii="David" ns0:cs="David" ns0:hAnsi="David" ns0:hint="cs"/>
          <ns0:sz ns0:val="24"/>
          <ns0:szCs ns0:val="24"/>
          <ns0:rtl/>
        </ns0:rPr>
        <ns0:t xml:space="preserve">      </ns0:t>
      </ns0:r>
      <ns0:r ns0:rsidR="00FF58D3" ns0:rsidRPr="00C13316">
        <ns0:rPr>
          <ns0:rFonts ns0:ascii="David" ns0:cs="David" ns0:hAnsi="David" ns0:hint="cs"/>
          <ns0:sz ns0:val="24"/>
          <ns0:szCs ns0:val="24"/>
          <ns0:rtl/>
        </ns0:rPr>
        <ns0:t>__</ns0:t>
      </ns0:r>
      <ns0:r ns0:rsidRPr="00C13316">
        <ns0:rPr>
          <ns0:rFonts ns0:ascii="David" ns0:cs="David" ns0:hAnsi="David" ns0:hint="cs"/>
          <ns0:sz ns0:val="24"/>
          <ns0:szCs ns0:val="24"/>
          <ns0:rtl/>
        </ns0:rPr>
        <ns0:t xml:space="preserve">_________                             </ns0:t>
      </ns0:r>
    </ns0:p>
    <ns0:p ns2:paraId="3F4FD2BC" ns2:textId="6C2C2997" ns0:rsidP="00B1750A" ns0:rsidR="005760AC" ns0:rsidRDefault="006541B3" ns0:rsidRPr="00C13316">
      <ns0:pPr>
        <ns0:spacing ns0:after="0" ns0:line="360" ns0:lineRule="auto"/>
        <ns0:jc ns0:val="both"/>
        <ns0:rPr>
          <ns0:rFonts ns0:ascii="David" ns0:cs="David" ns0:hAnsi="David"/>
          <ns0:sz ns0:val="24"/>
          <ns0:szCs ns0:val="24"/>
        </ns0:rPr>
      </ns0:pPr>
      <ns0:r ns0:rsidRPr="00C13316">
        <ns0:rPr>
          <ns0:rFonts ns0:ascii="David" ns0:cs="David" ns0:hAnsi="David" ns0:hint="cs"/>
          <ns0:sz ns0:val="24"/>
          <ns0:szCs ns0:val="24"/>
          <ns0:rtl/>
        </ns0:rPr>
        <ns0:t xml:space="preserve">             </ns0:t>
      </ns0:r>
      <ns0:r ns0:rsidR="00FF58D3" ns0:rsidRPr="00C13316">
        <ns0:rPr>
          <ns0:rFonts ns0:ascii="David" ns0:cs="David" ns0:hAnsi="David" ns0:hint="cs"/>
          <ns0:sz ns0:val="24"/>
          <ns0:szCs ns0:val="24"/>
          <ns0:rtl/>
        </ns0:rPr>
        <ns0:t xml:space="preserve">   </ns0:t>
      </ns0:r>
      <ns0:r ns0:rsidRPr="00C13316">
        <ns0:rPr>
          <ns0:rFonts ns0:ascii="David" ns0:cs="David" ns0:hAnsi="David" ns0:hint="cs"/>
          <ns0:sz ns0:val="24"/>
          <ns0:szCs ns0:val="24"/>
          <ns0:rtl/>
        </ns0:rPr>
        <ns0:t xml:space="preserve">שופט                                 </ns0:t>
      </ns0:r>
      <ns0:r ns0:rsidR="003B77DD">
        <ns0:rPr>
          <ns0:rFonts ns0:ascii="David" ns0:cs="David" ns0:hAnsi="David" ns0:hint="cs"/>
          <ns0:sz ns0:val="24"/>
          <ns0:szCs ns0:val="24"/>
          <ns0:rtl/>
        </ns0:rPr>
        <ns0:t xml:space="preserve">         </ns0:t>
      </ns0:r>
      <ns0:r ns0:rsidRPr="00C13316">
        <ns0:rPr>
          <ns0:rFonts ns0:ascii="David" ns0:cs="David" ns0:hAnsi="David" ns0:hint="cs"/>
          <ns0:sz ns0:val="24"/>
          <ns0:szCs ns0:val="24"/>
          <ns0:rtl/>
        </ns0:rPr>
        <ns0:t xml:space="preserve">         אב"ד</ns0:t>
      </ns0:r>
      <ns0:r ns0:rsidRPr="00C13316">
        <ns0:rPr>
          <ns0:rFonts ns0:ascii="David" ns0:cs="David" ns0:hAnsi="David" ns0:hint="cs"/>
          <ns0:sz ns0:val="24"/>
          <ns0:szCs ns0:val="24"/>
          <ns0:rtl/>
        </ns0:rPr>
        <ns0:tab/>
        <ns0:t xml:space="preserve">       </ns0:t>
      </ns0:r>
      <ns0:r ns0:rsidR="00FF58D3" ns0:rsidRPr="00C13316">
        <ns0:rPr>
          <ns0:rFonts ns0:ascii="David" ns0:cs="David" ns0:hAnsi="David" ns0:hint="cs"/>
          <ns0:sz ns0:val="24"/>
          <ns0:szCs ns0:val="24"/>
          <ns0:rtl/>
        </ns0:rPr>
        <ns0:t xml:space="preserve">   </ns0:t>
      </ns0:r>
      <ns0:r ns0:rsidRPr="00C13316">
        <ns0:rPr>
          <ns0:rFonts ns0:ascii="David" ns0:cs="David" ns0:hAnsi="David" ns0:hint="cs"/>
          <ns0:sz ns0:val="24"/>
          <ns0:szCs ns0:val="24"/>
          <ns0:rtl/>
        </ns0:rPr>
        <ns0:t xml:space="preserve">    </ns0:t>
      </ns0:r>
      <ns0:r ns0:rsidR="00B1750A" ns0:rsidRPr="00C13316">
        <ns0:rPr>
          <ns0:rFonts ns0:ascii="David" ns0:cs="David" ns0:hAnsi="David" ns0:hint="cs"/>
          <ns0:sz ns0:val="24"/>
          <ns0:szCs ns0:val="24"/>
          <ns0:rtl/>
        </ns0:rPr>
        <ns0:t xml:space="preserve">         </ns0:t>
      </ns0:r>
      <ns0:r ns0:rsidRPr="00C13316">
        <ns0:rPr>
          <ns0:rFonts ns0:ascii="David" ns0:cs="David" ns0:hAnsi="David" ns0:hint="cs"/>
          <ns0:sz ns0:val="24"/>
          <ns0:szCs ns0:val="24"/>
          <ns0:rtl/>
        </ns0:rPr>
        <ns0:t xml:space="preserve">                    שופטת</ns0:t>
      </ns0:r>
    </ns0:p>
    <ns0:sectPr ns0:rsidR="005760AC" ns0:rsidRPr="00C13316">
      <ns0:headerReference ns7:id="rId8" ns0:type="even"/>
      <ns0:headerReference ns7:id="rId9" ns0:type="default"/>
      <ns0:footerReference ns7:id="rId10" ns0:type="default"/>
      <ns0:headerReference ns7:id="rId11" ns0:type="first"/>
      <ns0:pgSz ns0:h="16838" ns0:w="11906"/>
      <ns0:pgMar ns0:bottom="1440" ns0:footer="708" ns0:gutter="0" ns0:header="708" ns0:left="1440" ns0:right="1440" ns0:top="1440"/>
      <ns0:cols ns0:space="708"/>
      <ns0:docGrid ns0:linePitch="360"/>
    </ns0:sectPr>
  </ns0:body>
</ns0:document>
</file>

<file path=word/endnotes.xml><?xml version="1.0" encoding="utf-8"?>
<ns0:endnotes xmlns:ns0="http://schemas.openxmlformats.org/wordprocessingml/2006/main" xmlns:ns1="http://schemas.openxmlformats.org/markup-compatibility/2006" xmlns:ns2="http://schemas.microsoft.com/office/word/2010/wordml" ns1:Ignorable="ns2">
  <ns0:endnote ns0:id="-100000" ns0:type="separator">
    <ns0:p ns2:paraId="677A86AF" ns2:textId="77777777" ns0:rsidP="00386EC0" ns0:rsidR="00D87E5D" ns0:rsidRDefault="00D87E5D">
      <ns0:pPr>
        <ns0:spacing ns0:after="0" ns0:line="240" ns0:lineRule="auto"/>
      </ns0:pPr>
      <ns0:r>
        <ns0:separator/>
      </ns0:r>
    </ns0:p>
  </ns0:endnote>
  <ns0:endnote ns0:id="-99999" ns0:type="continuationSeparator">
    <ns0:p ns2:paraId="78BC9211" ns2:textId="77777777" ns0:rsidP="00386EC0" ns0:rsidR="00D87E5D" ns0:rsidRDefault="00D87E5D">
      <ns0:pPr>
        <ns0:spacing ns0:after="0" ns0:line="240" ns0:lineRule="auto"/>
      </ns0:pPr>
      <ns0:r>
        <ns0:continuationSeparator/>
      </ns0:r>
    </ns0:p>
  </ns0:endnote>
</ns0:endnotes>
</file>

<file path=word/footer1.xml><?xml version="1.0" encoding="utf-8"?>
<ns0:ftr xmlns:ns0="http://schemas.openxmlformats.org/wordprocessingml/2006/main" xmlns:ns1="http://schemas.openxmlformats.org/markup-compatibility/2006" xmlns:ns2="http://schemas.microsoft.com/office/word/2010/wordml" ns1:Ignorable="ns2">
  <ns0:sdt>
    <ns0:sdtPr>
      <ns0:rPr>
        <ns0:rtl/>
      </ns0:rPr>
      <ns0:id ns0:val="847069127"/>
      <ns0:docPartObj>
        <ns0:docPartGallery ns0:val="Page Numbers (Bottom of Page)"/>
        <ns0:docPartUnique/>
      </ns0:docPartObj>
    </ns0:sdtPr>
    <ns0:sdtEndPr>
      <ns0:rPr>
        <ns0:noProof/>
      </ns0:rPr>
    </ns0:sdtEndPr>
    <ns0:sdtContent>
      <ns0:p ns2:paraId="74F5E2CD" ns2:textId="6E33575A" ns0:rsidR="00386EC0" ns0:rsidRDefault="00386EC0">
        <ns0:pPr>
          <ns0:pStyle ns0:val="2"/>
          <ns0:jc ns0:val="center"/>
        </ns0:pPr>
        <ns0:r>
          <ns0:fldChar ns0:fldCharType="begin"/>
        </ns0:r>
        <ns0:r>
          <ns0:instrText xml:space="preserve">PAGE</ns0:instrText>
        </ns0:r>
        <ns0:r>
          <ns0:fldChar ns0:fldCharType="separate"/>
        </ns0:r>
        <ns0:r>
          <ns0:rPr>
            <ns0:noProof/>
          </ns0:rPr>
          <ns0:t>2</ns0:t>
        </ns0:r>
        <ns0:r>
          <ns0:rPr>
            <ns0:noProof/>
          </ns0:rPr>
          <ns0:fldChar ns0:fldCharType="end"/>
        </ns0:r>
      </ns0:p>
    </ns0:sdtContent>
  </ns0:sdt>
  <ns0:p ns2:paraId="5FCDA09F" ns2:textId="77777777" ns0:rsidR="00386EC0" ns0:rsidRDefault="00386EC0">
    <ns0:pPr>
      <ns0:pStyle ns0:val="2"/>
    </ns0:pPr>
  </ns0:p>
</ns0:ftr>
</file>

<file path=word/footnotes.xml><?xml version="1.0" encoding="utf-8"?>
<ns0:footnotes xmlns:ns0="http://schemas.openxmlformats.org/wordprocessingml/2006/main" xmlns:ns1="http://schemas.openxmlformats.org/markup-compatibility/2006" xmlns:ns2="http://schemas.microsoft.com/office/word/2010/wordml" ns1:Ignorable="ns2">
  <ns0:footnote ns0:id="-100000" ns0:type="separator">
    <ns0:p ns2:paraId="17D04F75" ns2:textId="77777777" ns0:rsidP="00386EC0" ns0:rsidR="00D87E5D" ns0:rsidRDefault="00D87E5D">
      <ns0:pPr>
        <ns0:spacing ns0:after="0" ns0:line="240" ns0:lineRule="auto"/>
      </ns0:pPr>
      <ns0:r>
        <ns0:separator/>
      </ns0:r>
    </ns0:p>
  </ns0:footnote>
  <ns0:footnote ns0:id="-99999" ns0:type="continuationSeparator">
    <ns0:p ns2:paraId="63D036D0" ns2:textId="77777777" ns0:rsidP="00386EC0" ns0:rsidR="00D87E5D" ns0:rsidRDefault="00D87E5D">
      <ns0:pPr>
        <ns0:spacing ns0:after="0" ns0:line="240" ns0:lineRule="auto"/>
      </ns0:pPr>
      <ns0:r>
        <ns0:continuationSeparator/>
      </ns0:r>
    </ns0:p>
  </ns0:footnote>
</ns0:footnotes>
</file>

<file path=word/header1.xml><?xml version="1.0" encoding="utf-8"?>
<ns0:hdr xmlns:ns0="http://schemas.openxmlformats.org/wordprocessingml/2006/main" xmlns:ns1="http://schemas.openxmlformats.org/markup-compatibility/2006" xmlns:ns10="urn:schemas-microsoft-com:office:word"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drawing/2020/classificationShape" xmlns:ns7="http://schemas.microsoft.com/office/word/2010/wordprocessingShape" xmlns:ns8="urn:schemas-microsoft-com:vml" xmlns:ns9="urn:schemas-microsoft-com:office:office" ns1:Ignorable="ns2 ns4">
  <ns0:p ns2:paraId="0720990B" ns2:textId="3F080233" ns0:rsidR="00E61138" ns0:rsidRDefault="00E61138">
    <ns0:pPr>
      <ns0:pStyle ns0:val="8"/>
    </ns0:pPr>
    <ns0:r>
      <ns0:rPr>
        <ns0:noProof/>
      </ns0:rPr>
      <ns1:AlternateContent>
        <ns1:Choice Requires="ns7">
          <ns0:drawing>
            <ns3:anchor allowOverlap="1" behindDoc="0" distB="0" distL="0" distR="0" distT="0" layoutInCell="1" locked="0" relativeHeight="251659264" simplePos="0">
              <ns3:simplePos x="0" y="0"/>
              <ns3:positionH relativeFrom="column">
                <ns3:align>center</ns3:align>
              </ns3:positionH>
              <ns3:positionV relativeFrom="paragraph">
                <ns3:posOffset>635</ns3:posOffset>
              </ns3:positionV>
              <ns3:extent cx="443865" cy="443865"/>
              <ns3:effectExtent b="0" l="0" r="6985" t="0"/>
              <ns3:wrapSquare wrapText="bothSides"/>
              <ns3:docPr descr="An object" id="3" name="An object">
                <ns5:extLst>
                  <ns5:ext uri="{5AE41FA2-C0FF-4470-9BD4-5FADCA87CBE2}">
                    <ns6:classification classificationOutcomeType="hdr"/>
                  </ns5:ext>
                </ns5:extLst>
              </ns3:docPr>
              <ns3:cNvGraphicFramePr/>
              <ns5:graphic>
                <ns5:graphicData uri="http://schemas.microsoft.com/office/word/2010/wordprocessingShape">
                  <ns7:wsp>
                    <ns7:cNvSpPr txBox="1"/>
                    <ns7:spPr>
                      <ns5:xfrm>
                        <ns5:off x="0" y="0"/>
                        <ns5:ext cx="443865" cy="443865"/>
                      </ns5:xfrm>
                      <ns5:prstGeom prst="rect">
                        <ns5:avLst/>
                      </ns5:prstGeom>
                      <ns5:noFill/>
                      <ns5:ln>
                        <ns5:noFill/>
                      </ns5:ln>
                    </ns7:spPr>
                    <ns7:txbx>
                      <ns0:txbxContent>
                        <ns0:p ns2:paraId="2E11BAE0" ns2:textId="793AF019" ns0:rsidR="00E61138" ns0:rsidRDefault="00E61138" ns0:rsidRPr="00E61138">
                          <ns0:pPr>
                            <ns0:rPr>
                              <ns0:rFonts ns0:ascii="Calibri" ns0:cs="Calibri" ns0:eastAsia="Calibri" ns0:hAnsi="Calibri"/>
                              <ns0:noProof/>
                              <ns0:color ns0:val="000000"/>
                              <ns0:sz ns0:val="20"/>
                              <ns0:szCs ns0:val="20"/>
                            </ns0:rPr>
                          </ns0:pPr>
                          <ns0:r ns0:rsidRPr="00E61138">
                            <ns0:rPr>
                              <ns0:rFonts ns0:ascii="Calibri" ns0:cs="Calibri" ns0:eastAsia="Calibri" ns0:hAnsi="Calibri"/>
                              <ns0:noProof/>
                              <ns0:color ns0:val="000000"/>
                              <ns0:sz ns0:val="20"/>
                              <ns0:szCs ns0:val="20"/>
                              <ns0:rtl/>
                            </ns0:rPr>
                            <ns0:t>- בלמ"ס -</ns0:t>
                          </ns0:r>
                        </ns0:p>
                      </ns0:txbxContent>
                    </ns7:txbx>
                    <ns7:bodyPr anchor="t" anchorCtr="0" bIns="0" compatLnSpc="1" forceAA="0" fromWordArt="0" horzOverflow="overflow" lIns="0" numCol="1" rIns="0" rot="0" rtlCol="0" spcCol="0" spcFirstLastPara="0" tIns="0" vert="horz" vertOverflow="overflow" wrap="none">
                      <ns5:prstTxWarp prst="textNoShape">
                        <ns5:avLst/>
                      </ns5:prstTxWarp>
                      <ns5:spAutoFit/>
                    </ns7:bodyPr>
                  </ns7:wsp>
                </ns5:graphicData>
              </ns5:graphic>
            </ns3:anchor>
          </ns0:drawing>
        </ns1:Choice>
      </ns1:AlternateContent>
    </ns0:r>
  </ns0:p>
</ns0:hdr>
</file>

<file path=word/header2.xml><?xml version="1.0" encoding="utf-8"?>
<ns0:hdr xmlns:ns0="http://schemas.openxmlformats.org/wordprocessingml/2006/main" xmlns:ns1="http://schemas.openxmlformats.org/markup-compatibility/2006" xmlns:ns2="http://schemas.microsoft.com/office/word/2010/wordml" ns1:Ignorable="ns2">
  <ns0:p ns2:paraId="59FF554F" ns2:textId="37FA05D7" ns0:rsidP="00076A10" ns0:rsidR="0056564C" ns0:rsidRDefault="0056564C" ns0:rsidRPr="00076A10">
    <ns0:pPr>
      <ns0:pStyle ns0:val="8"/>
      <ns0:jc ns0:val="right"/>
      <ns0:rPr>
        <ns0:rFonts ns0:ascii="David" ns0:cs="David" ns0:hAnsi="David"/>
        <ns0:sz ns0:val="24"/>
        <ns0:szCs ns0:val="24"/>
        <ns0:rtl/>
      </ns0:rPr>
    </ns0:pPr>
    <ns0:r ns0:rsidRPr="00076A10">
      <ns0:rPr>
        <ns0:rFonts ns0:ascii="David" ns0:cs="David" ns0:hAnsi="David"/>
        <ns0:sz ns0:val="24"/>
        <ns0:szCs ns0:val="24"/>
        <ns0:rtl/>
      </ns0:rPr>
      <ns0:t>מרכז (מחוזי) 141/22</ns0:t>
    </ns0:r>
  </ns0:p>
  <ns0:p ns2:paraId="3378ABB0" ns2:textId="3F3B2837" ns0:rsidP="00076A10" ns0:rsidR="0056564C" ns0:rsidRDefault="00076A10" ns0:rsidRPr="00076A10">
    <ns0:pPr>
      <ns0:pStyle ns0:val="8"/>
      <ns0:jc ns0:val="center"/>
      <ns0:rPr>
        <ns0:rFonts ns0:ascii="David" ns0:cs="David" ns0:hAnsi="David"/>
        <ns0:sz ns0:val="24"/>
        <ns0:szCs ns0:val="24"/>
      </ns0:rPr>
    </ns0:pPr>
    <ns0:r ns0:rsidRPr="00076A10">
      <ns0:rPr>
        <ns0:rFonts ns0:ascii="David" ns0:cs="David" ns0:hAnsi="David"/>
        <ns0:sz ns0:val="24"/>
        <ns0:szCs ns0:val="24"/>
        <ns0:rtl/>
      </ns0:rPr>
      <ns0:t>-בלמ"ס-</ns0:t>
    </ns0:r>
  </ns0:p>
</ns0:hdr>
</file>

<file path=word/header3.xml><?xml version="1.0" encoding="utf-8"?>
<ns0:hdr xmlns:ns0="http://schemas.openxmlformats.org/wordprocessingml/2006/main" xmlns:ns1="http://schemas.openxmlformats.org/markup-compatibility/2006" xmlns:ns10="urn:schemas-microsoft-com:office:word"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drawing/2020/classificationShape" xmlns:ns7="http://schemas.microsoft.com/office/word/2010/wordprocessingShape" xmlns:ns8="urn:schemas-microsoft-com:vml" xmlns:ns9="urn:schemas-microsoft-com:office:office" ns1:Ignorable="ns2 ns4">
  <ns0:p ns2:paraId="286B817F" ns2:textId="4D150666" ns0:rsidR="00E61138" ns0:rsidRDefault="00E61138">
    <ns0:pPr>
      <ns0:pStyle ns0:val="8"/>
    </ns0:pPr>
    <ns0:r>
      <ns0:rPr>
        <ns0:noProof/>
      </ns0:rPr>
      <ns1:AlternateContent>
        <ns1:Choice Requires="ns7">
          <ns0:drawing>
            <ns3:anchor allowOverlap="1" behindDoc="0" distB="0" distL="0" distR="0" distT="0" layoutInCell="1" locked="0" relativeHeight="251658240" simplePos="0">
              <ns3:simplePos x="0" y="0"/>
              <ns3:positionH relativeFrom="column">
                <ns3:align>center</ns3:align>
              </ns3:positionH>
              <ns3:positionV relativeFrom="paragraph">
                <ns3:posOffset>635</ns3:posOffset>
              </ns3:positionV>
              <ns3:extent cx="443865" cy="443865"/>
              <ns3:effectExtent b="0" l="0" r="6985" t="0"/>
              <ns3:wrapSquare wrapText="bothSides"/>
              <ns3:docPr descr="An object" id="4" name="An object">
                <ns5:extLst>
                  <ns5:ext uri="{5AE41FA2-C0FF-4470-9BD4-5FADCA87CBE2}">
                    <ns6:classification classificationOutcomeType="hdr"/>
                  </ns5:ext>
                </ns5:extLst>
              </ns3:docPr>
              <ns3:cNvGraphicFramePr/>
              <ns5:graphic>
                <ns5:graphicData uri="http://schemas.microsoft.com/office/word/2010/wordprocessingShape">
                  <ns7:wsp>
                    <ns7:cNvSpPr txBox="1"/>
                    <ns7:spPr>
                      <ns5:xfrm>
                        <ns5:off x="0" y="0"/>
                        <ns5:ext cx="443865" cy="443865"/>
                      </ns5:xfrm>
                      <ns5:prstGeom prst="rect">
                        <ns5:avLst/>
                      </ns5:prstGeom>
                      <ns5:noFill/>
                      <ns5:ln>
                        <ns5:noFill/>
                      </ns5:ln>
                    </ns7:spPr>
                    <ns7:txbx>
                      <ns0:txbxContent>
                        <ns0:p ns2:paraId="465F7C2A" ns2:textId="582B3C7C" ns0:rsidR="00E61138" ns0:rsidRDefault="00E61138" ns0:rsidRPr="00E61138">
                          <ns0:pPr>
                            <ns0:rPr>
                              <ns0:rFonts ns0:ascii="Calibri" ns0:cs="Calibri" ns0:eastAsia="Calibri" ns0:hAnsi="Calibri"/>
                              <ns0:noProof/>
                              <ns0:color ns0:val="000000"/>
                              <ns0:sz ns0:val="20"/>
                              <ns0:szCs ns0:val="20"/>
                            </ns0:rPr>
                          </ns0:pPr>
                          <ns0:r ns0:rsidRPr="00E61138">
                            <ns0:rPr>
                              <ns0:rFonts ns0:ascii="Calibri" ns0:cs="Calibri" ns0:eastAsia="Calibri" ns0:hAnsi="Calibri"/>
                              <ns0:noProof/>
                              <ns0:color ns0:val="000000"/>
                              <ns0:sz ns0:val="20"/>
                              <ns0:szCs ns0:val="20"/>
                              <ns0:rtl/>
                            </ns0:rPr>
                            <ns0:t>- בלמ"ס -</ns0:t>
                          </ns0:r>
                        </ns0:p>
                      </ns0:txbxContent>
                    </ns7:txbx>
                    <ns7:bodyPr anchor="t" anchorCtr="0" bIns="0" compatLnSpc="1" forceAA="0" fromWordArt="0" horzOverflow="overflow" lIns="0" numCol="1" rIns="0" rot="0" rtlCol="0" spcCol="0" spcFirstLastPara="0" tIns="0" vert="horz" vertOverflow="overflow" wrap="none">
                      <ns5:prstTxWarp prst="textNoShape">
                        <ns5:avLst/>
                      </ns5:prstTxWarp>
                      <ns5:spAutoFit/>
                    </ns7:bodyPr>
                  </ns7:wsp>
                </ns5:graphicData>
              </ns5:graphic>
            </ns3:anchor>
          </ns0:drawing>
        </ns1:Choice>
      </ns1:AlternateContent>
    </ns0:r>
  </ns0:p>
</ns0:hdr>
</file>

<file path=word/settings.xml><?xml version="1.0" encoding="utf-8"?>
<ns0:settings xmlns:ns0="http://schemas.openxmlformats.org/wordprocessingml/2006/main" xmlns:ns1="http://schemas.openxmlformats.org/markup-compatibility/2006" xmlns:ns2="urn:schemas-microsoft-com:office:office" xmlns:ns3="urn:schemas-microsoft-com:vml" xmlns:ns4="http://schemas.openxmlformats.org/officeDocument/2006/math" xmlns:ns5="http://schemas.microsoft.com/office/word/2010/wordml" xmlns:ns6="http://schemas.microsoft.com/office/word/2012/wordml" ns1:Ignorable="ns5 ns6">
  <ns0:defaultTabStop ns0:val="720"/>
  <ns0:characterSpacingControl ns0:val="doNotCompress"/>
  <ns0:hdrShapeDefaults>
    <ns2:shapedefaults spidmax="2049" ns3:ext="edit"/>
  </ns0:hdrShapeDefaults>
  <ns0:footnotePr>
    <ns0:footnote ns0:id="-100000"/>
    <ns0:footnote ns0:id="-99999"/>
  </ns0:footnotePr>
  <ns0:endnotePr>
    <ns0:endnote ns0:id="-100000"/>
    <ns0:endnote ns0:id="-99999"/>
  </ns0:endnotePr>
  <ns0:compat>
    <ns0:compatSetting ns0:name="compatibilityMode" ns0:uri="http://schemas.microsoft.com/office/word" ns0:val="15"/>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Setting ns0:name="differentiateMultirowTableHeaders" ns0:uri="http://schemas.microsoft.com/office/word" ns0:val="1"/>
    <ns0:compatSetting ns0:name="useWord2013TrackBottomHyphenation" ns0:uri="http://schemas.microsoft.com/office/word" ns0:val="0"/>
  </ns0:compat>
  <ns0:rsids>
    <ns0:rsidRoot ns0:val="006541B3"/>
    <ns0:rsid ns0:val="00076A10"/>
    <ns0:rsid ns0:val="00087875"/>
    <ns0:rsid ns0:val="000A1750"/>
    <ns0:rsid ns0:val="000D0268"/>
    <ns0:rsid ns0:val="000D7DDF"/>
    <ns0:rsid ns0:val="000E127F"/>
    <ns0:rsid ns0:val="000E15FB"/>
    <ns0:rsid ns0:val="00100FD1"/>
    <ns0:rsid ns0:val="00195CC2"/>
    <ns0:rsid ns0:val="001C2159"/>
    <ns0:rsid ns0:val="001C54F7"/>
    <ns0:rsid ns0:val="001F1482"/>
    <ns0:rsid ns0:val="00206351"/>
    <ns0:rsid ns0:val="0022542E"/>
    <ns0:rsid ns0:val="0023258D"/>
    <ns0:rsid ns0:val="002C4EBE"/>
    <ns0:rsid ns0:val="00332FDD"/>
    <ns0:rsid ns0:val="003702F5"/>
    <ns0:rsid ns0:val="00376603"/>
    <ns0:rsid ns0:val="0038106D"/>
    <ns0:rsid ns0:val="00386EC0"/>
    <ns0:rsid ns0:val="003A30F0"/>
    <ns0:rsid ns0:val="003B77DD"/>
    <ns0:rsid ns0:val="003E1B80"/>
    <ns0:rsid ns0:val="003E2CCF"/>
    <ns0:rsid ns0:val="003E5C00"/>
    <ns0:rsid ns0:val="00412296"/>
    <ns0:rsid ns0:val="004152EF"/>
    <ns0:rsid ns0:val="0044071C"/>
    <ns0:rsid ns0:val="004579E7"/>
    <ns0:rsid ns0:val="004B2A3B"/>
    <ns0:rsid ns0:val="004C1EA9"/>
    <ns0:rsid ns0:val="004D7930"/>
    <ns0:rsid ns0:val="004E7358"/>
    <ns0:rsid ns0:val="004F7E9C"/>
    <ns0:rsid ns0:val="0050331F"/>
    <ns0:rsid ns0:val="005548ED"/>
    <ns0:rsid ns0:val="0056564C"/>
    <ns0:rsid ns0:val="00567AE4"/>
    <ns0:rsid ns0:val="005760AC"/>
    <ns0:rsid ns0:val="0058058F"/>
    <ns0:rsid ns0:val="00596A84"/>
    <ns0:rsid ns0:val="005B2D39"/>
    <ns0:rsid ns0:val="005D06F9"/>
    <ns0:rsid ns0:val="005D3FB7"/>
    <ns0:rsid ns0:val="005F6609"/>
    <ns0:rsid ns0:val="00623B43"/>
    <ns0:rsid ns0:val="006265A2"/>
    <ns0:rsid ns0:val="006541B3"/>
    <ns0:rsid ns0:val="00656FAB"/>
    <ns0:rsid ns0:val="00684BAD"/>
    <ns0:rsid ns0:val="006C71FA"/>
    <ns0:rsid ns0:val="006D094D"/>
    <ns0:rsid ns0:val="00722A58"/>
    <ns0:rsid ns0:val="00743AD0"/>
    <ns0:rsid ns0:val="00751DEA"/>
    <ns0:rsid ns0:val="007B3C5D"/>
    <ns0:rsid ns0:val="007D09AA"/>
    <ns0:rsid ns0:val="007F5DA9"/>
    <ns0:rsid ns0:val="00817EC2"/>
    <ns0:rsid ns0:val="00857732"/>
    <ns0:rsid ns0:val="00862E34"/>
    <ns0:rsid ns0:val="008928E4"/>
    <ns0:rsid ns0:val="00950122"/>
    <ns0:rsid ns0:val="00964A70"/>
    <ns0:rsid ns0:val="009C212E"/>
    <ns0:rsid ns0:val="009D4CB5"/>
    <ns0:rsid ns0:val="009E7BEA"/>
    <ns0:rsid ns0:val="009F073D"/>
    <ns0:rsid ns0:val="00A74BDE"/>
    <ns0:rsid ns0:val="00AB5E1C"/>
    <ns0:rsid ns0:val="00AC1421"/>
    <ns0:rsid ns0:val="00AC67B0"/>
    <ns0:rsid ns0:val="00AE2B7C"/>
    <ns0:rsid ns0:val="00B13AD2"/>
    <ns0:rsid ns0:val="00B1743C"/>
    <ns0:rsid ns0:val="00B1750A"/>
    <ns0:rsid ns0:val="00B251C7"/>
    <ns0:rsid ns0:val="00B54C09"/>
    <ns0:rsid ns0:val="00B8091D"/>
    <ns0:rsid ns0:val="00BA2305"/>
    <ns0:rsid ns0:val="00C13316"/>
    <ns0:rsid ns0:val="00C22654"/>
    <ns0:rsid ns0:val="00C814B1"/>
    <ns0:rsid ns0:val="00CC47A5"/>
    <ns0:rsid ns0:val="00CD5AAE"/>
    <ns0:rsid ns0:val="00CE0CBC"/>
    <ns0:rsid ns0:val="00D21EA2"/>
    <ns0:rsid ns0:val="00D323FB"/>
    <ns0:rsid ns0:val="00D402E0"/>
    <ns0:rsid ns0:val="00D414AC"/>
    <ns0:rsid ns0:val="00D43543"/>
    <ns0:rsid ns0:val="00D56397"/>
    <ns0:rsid ns0:val="00D87E5D"/>
    <ns0:rsid ns0:val="00DE12B8"/>
    <ns0:rsid ns0:val="00E61138"/>
    <ns0:rsid ns0:val="00EA15FD"/>
    <ns0:rsid ns0:val="00ED6A25"/>
    <ns0:rsid ns0:val="00EE66AE"/>
    <ns0:rsid ns0:val="00F006C3"/>
    <ns0:rsid ns0:val="00F00ECB"/>
    <ns0:rsid ns0:val="00F215B5"/>
    <ns0:rsid ns0:val="00F50962"/>
    <ns0:rsid ns0:val="00F52437"/>
    <ns0:rsid ns0:val="00F73370"/>
    <ns0:rsid ns0:val="00F77F33"/>
    <ns0:rsid ns0:val="00F85298"/>
    <ns0:rsid ns0:val="00F932D5"/>
    <ns0:rsid ns0:val="00F9602A"/>
    <ns0:rsid ns0:val="00FA13F6"/>
    <ns0:rsid ns0:val="00FB6B78"/>
    <ns0:rsid ns0:val="00FC2131"/>
    <ns0:rsid ns0:val="00FF58D3"/>
  </ns0:rsids>
  <ns4:mathPr>
    <ns4:mathFont ns4:val="Cambria Math"/>
    <ns4:brkBin ns4:val="before"/>
    <ns4:brkBinSub ns4:val="--"/>
    <ns4:smallFrac ns4:val="0"/>
    <ns4:dispDef/>
    <ns4:lMargin ns4:val="0"/>
    <ns4:rMargin ns4:val="0"/>
    <ns4:defJc ns4:val="centerGroup"/>
    <ns4:wrapIndent ns4:val="1440"/>
    <ns4:intLim ns4:val="subSup"/>
    <ns4:naryLim ns4:val="undOvr"/>
  </ns4:mathPr>
  <ns0:themeFontLang ns0:bidi="he-IL" ns0:val="en-US"/>
  <ns0:clrSchemeMapping ns0:accent1="accent1" ns0:accent2="accent2" ns0:accent3="accent3" ns0:accent4="accent4" ns0:accent5="accent5" ns0:accent6="accent6" ns0:bg1="light1" ns0:bg2="light2" ns0:followedHyperlink="followedHyperlink" ns0:hyperlink="hyperlink" ns0:t1="dark1" ns0:t2="dark2"/>
  <ns0:shapeDefaults>
    <ns2:shapedefaults spidmax="2049" ns3:ext="edit"/>
    <ns2:shapelayout ns3:ext="edit">
      <ns2:idmap data="1" ns3:ext="edit"/>
    </ns2:shapelayout>
  </ns0:shapeDefaults>
  <ns0:decimalSymbol ns0:val="."/>
  <ns0:listSeparator ns0:val=","/>
  <ns5:docId ns5:val="6073AD51"/>
  <ns6:chartTrackingRefBased/>
  <ns6:docId ns6:val="{5E8A356A-213A-4509-8A1F-FC16BF2C3588}"/>
</ns0:settings>
</file>

<file path=word/styles.xml><?xml version="1.0" encoding="utf-8"?>
<ns0:styles xmlns:ns0="http://schemas.openxmlformats.org/wordprocessingml/2006/main" xmlns:ns1="http://schemas.openxmlformats.org/markup-compatibility/2006">
  <ns0:docDefaults>
    <ns0:rPrDefault>
      <ns0:rPr>
        <ns0:rFonts ns0:asciiTheme="minorHAnsi" ns0:cstheme="minorBidi" ns0:eastAsiaTheme="minorHAnsi" ns0:hAnsiTheme="minorHAnsi"/>
        <ns0:sz ns0:val="22"/>
        <ns0:szCs ns0:val="22"/>
        <ns0:lang ns0:bidi="he-IL" ns0:eastAsia="en-US" ns0:val="en-US"/>
      </ns0:rPr>
    </ns0:rPrDefault>
    <ns0:pPrDefault>
      <ns0:pPr>
        <ns0:spacing ns0:after="160" ns0:line="259" ns0:lineRule="auto"/>
      </ns0:pPr>
    </ns0:pPrDefault>
  </ns0:docDefaults>
  <ns0:latentStyles ns0:count="376" ns0:defLockedState="0" ns0:defQFormat="0" ns0:defSemiHidden="0" ns0:defUIPriority="99" ns0:defUnhideWhenUsed="0">
    <ns0:lsdException ns0:name="Normal" ns0:qFormat="1" ns0:uiPriority="0"/>
    <ns0:lsdException ns0:name="heading 1" ns0:qFormat="1" ns0:uiPriority="9"/>
    <ns0:lsdException ns0:name="heading 2" ns0:qFormat="1" ns0:semiHidden="1" ns0:uiPriority="9" ns0:unhideWhenUsed="1"/>
    <ns0:lsdException ns0:name="heading 3" ns0:qFormat="1" ns0:semiHidden="1" ns0:uiPriority="9" ns0:unhideWhenUsed="1"/>
    <ns0:lsdException ns0:name="heading 4" ns0:qFormat="1" ns0:semiHidden="1" ns0:uiPriority="9" ns0:unhideWhenUsed="1"/>
    <ns0:lsdException ns0:name="heading 5" ns0:qFormat="1" ns0:semiHidden="1" ns0:uiPriority="9" ns0:unhideWhenUsed="1"/>
    <ns0:lsdException ns0:name="heading 6" ns0:qFormat="1" ns0:semiHidden="1" ns0:uiPriority="9" ns0:unhideWhenUsed="1"/>
    <ns0:lsdException ns0:name="heading 7" ns0:qFormat="1" ns0:semiHidden="1" ns0:uiPriority="9" ns0:unhideWhenUsed="1"/>
    <ns0:lsdException ns0:name="heading 8" ns0:qFormat="1" ns0:semiHidden="1" ns0:uiPriority="9" ns0:unhideWhenUsed="1"/>
    <ns0:lsdException ns0:name="heading 9" ns0:qFormat="1" ns0:semiHidden="1" ns0:uiPriority="9" ns0:unhideWhenUsed="1"/>
    <ns0:lsdException ns0:name="index 1" ns0:semiHidden="1" ns0:unhideWhenUsed="1"/>
    <ns0:lsdException ns0:name="index 2" ns0:semiHidden="1" ns0:unhideWhenUsed="1"/>
    <ns0:lsdException ns0:name="index 3" ns0:semiHidden="1" ns0:unhideWhenUsed="1"/>
    <ns0:lsdException ns0:name="index 4" ns0:semiHidden="1" ns0:unhideWhenUsed="1"/>
    <ns0:lsdException ns0:name="index 5" ns0:semiHidden="1" ns0:unhideWhenUsed="1"/>
    <ns0:lsdException ns0:name="index 6" ns0:semiHidden="1" ns0:unhideWhenUsed="1"/>
    <ns0:lsdException ns0:name="index 7" ns0:semiHidden="1" ns0:unhideWhenUsed="1"/>
    <ns0:lsdException ns0:name="index 8" ns0:semiHidden="1" ns0:unhideWhenUsed="1"/>
    <ns0:lsdException ns0:name="index 9" ns0:semiHidden="1" ns0:unhideWhenUsed="1"/>
    <ns0:lsdException ns0:name="toc 1" ns0:semiHidden="1" ns0:uiPriority="39" ns0:unhideWhenUsed="1"/>
    <ns0:lsdException ns0:name="toc 2" ns0:semiHidden="1" ns0:uiPriority="39" ns0:unhideWhenUsed="1"/>
    <ns0:lsdException ns0:name="toc 3" ns0:semiHidden="1" ns0:uiPriority="39" ns0:unhideWhenUsed="1"/>
    <ns0:lsdException ns0:name="toc 4" ns0:semiHidden="1" ns0:uiPriority="39" ns0:unhideWhenUsed="1"/>
    <ns0:lsdException ns0:name="toc 5" ns0:semiHidden="1" ns0:uiPriority="39" ns0:unhideWhenUsed="1"/>
    <ns0:lsdException ns0:name="toc 6" ns0:semiHidden="1" ns0:uiPriority="39" ns0:unhideWhenUsed="1"/>
    <ns0:lsdException ns0:name="toc 7" ns0:semiHidden="1" ns0:uiPriority="39" ns0:unhideWhenUsed="1"/>
    <ns0:lsdException ns0:name="toc 8" ns0:semiHidden="1" ns0:uiPriority="39" ns0:unhideWhenUsed="1"/>
    <ns0:lsdException ns0:name="toc 9" ns0:semiHidden="1" ns0:uiPriority="39" ns0:unhideWhenUsed="1"/>
    <ns0:lsdException ns0:name="Normal Indent" ns0:semiHidden="1" ns0:unhideWhenUsed="1"/>
    <ns0:lsdException ns0:name="footnote text" ns0:semiHidden="1" ns0:unhideWhenUsed="1"/>
    <ns0:lsdException ns0:name="annotation text" ns0:semiHidden="1" ns0:unhideWhenUsed="1"/>
    <ns0:lsdException ns0:name="header" ns0:semiHidden="1" ns0:unhideWhenUsed="1"/>
    <ns0:lsdException ns0:name="footer" ns0:semiHidden="1" ns0:unhideWhenUsed="1"/>
    <ns0:lsdException ns0:name="index heading" ns0:semiHidden="1" ns0:unhideWhenUsed="1"/>
    <ns0:lsdException ns0:name="caption" ns0:qFormat="1" ns0:semiHidden="1" ns0:uiPriority="35" ns0:unhideWhenUsed="1"/>
    <ns0:lsdException ns0:name="table of figures" ns0:semiHidden="1" ns0:unhideWhenUsed="1"/>
    <ns0:lsdException ns0:name="envelope address" ns0:semiHidden="1" ns0:unhideWhenUsed="1"/>
    <ns0:lsdException ns0:name="envelope return" ns0:semiHidden="1" ns0:unhideWhenUsed="1"/>
    <ns0:lsdException ns0:name="footnote reference" ns0:semiHidden="1" ns0:unhideWhenUsed="1"/>
    <ns0:lsdException ns0:name="annotation reference" ns0:semiHidden="1" ns0:unhideWhenUsed="1"/>
    <ns0:lsdException ns0:name="line number" ns0:semiHidden="1" ns0:unhideWhenUsed="1"/>
    <ns0:lsdException ns0:name="page number" ns0:semiHidden="1" ns0:unhideWhenUsed="1"/>
    <ns0:lsdException ns0:name="endnote reference" ns0:semiHidden="1" ns0:unhideWhenUsed="1"/>
    <ns0:lsdException ns0:name="endnote text" ns0:semiHidden="1" ns0:unhideWhenUsed="1"/>
    <ns0:lsdException ns0:name="table of authorities" ns0:semiHidden="1" ns0:unhideWhenUsed="1"/>
    <ns0:lsdException ns0:name="macro" ns0:semiHidden="1" ns0:unhideWhenUsed="1"/>
    <ns0:lsdException ns0:name="toa heading" ns0:semiHidden="1" ns0:unhideWhenUsed="1"/>
    <ns0:lsdException ns0:name="List" ns0:semiHidden="1" ns0:unhideWhenUsed="1"/>
    <ns0:lsdException ns0:name="List Bullet" ns0:semiHidden="1" ns0:unhideWhenUsed="1"/>
    <ns0:lsdException ns0:name="List Number" ns0:semiHidden="1" ns0:unhideWhenUsed="1"/>
    <ns0:lsdException ns0:name="List 2" ns0:semiHidden="1" ns0:unhideWhenUsed="1"/>
    <ns0:lsdException ns0:name="List 3" ns0:semiHidden="1" ns0:unhideWhenUsed="1"/>
    <ns0:lsdException ns0:name="List 4" ns0:semiHidden="1" ns0:unhideWhenUsed="1"/>
    <ns0:lsdException ns0:name="List 5" ns0:semiHidden="1" ns0:unhideWhenUsed="1"/>
    <ns0:lsdException ns0:name="List Bullet 2" ns0:semiHidden="1" ns0:unhideWhenUsed="1"/>
    <ns0:lsdException ns0:name="List Bullet 3" ns0:semiHidden="1" ns0:unhideWhenUsed="1"/>
    <ns0:lsdException ns0:name="List Bullet 4" ns0:semiHidden="1" ns0:unhideWhenUsed="1"/>
    <ns0:lsdException ns0:name="List Bullet 5" ns0:semiHidden="1" ns0:unhideWhenUsed="1"/>
    <ns0:lsdException ns0:name="List Number 2" ns0:semiHidden="1" ns0:unhideWhenUsed="1"/>
    <ns0:lsdException ns0:name="List Number 3" ns0:semiHidden="1" ns0:unhideWhenUsed="1"/>
    <ns0:lsdException ns0:name="List Number 4" ns0:semiHidden="1" ns0:unhideWhenUsed="1"/>
    <ns0:lsdException ns0:name="List Number 5" ns0:semiHidden="1" ns0:unhideWhenUsed="1"/>
    <ns0:lsdException ns0:name="Title" ns0:qFormat="1" ns0:uiPriority="0"/>
    <ns0:lsdException ns0:name="Closing" ns0:semiHidden="1" ns0:unhideWhenUsed="1"/>
    <ns0:lsdException ns0:name="Signature" ns0:semiHidden="1" ns0:unhideWhenUsed="1"/>
    <ns0:lsdException ns0:name="Default Paragraph Font" ns0:semiHidden="1" ns0:uiPriority="1" ns0:unhideWhenUsed="1"/>
    <ns0:lsdException ns0:name="Body Text" ns0:semiHidden="1" ns0:uiPriority="0" ns0:unhideWhenUsed="1"/>
    <ns0:lsdException ns0:name="Body Text Indent" ns0:semiHidden="1" ns0:unhideWhenUsed="1"/>
    <ns0:lsdException ns0:name="List Continue" ns0:semiHidden="1" ns0:unhideWhenUsed="1"/>
    <ns0:lsdException ns0:name="List Continue 2" ns0:semiHidden="1" ns0:unhideWhenUsed="1"/>
    <ns0:lsdException ns0:name="List Continue 3" ns0:semiHidden="1" ns0:unhideWhenUsed="1"/>
    <ns0:lsdException ns0:name="List Continue 4" ns0:semiHidden="1" ns0:unhideWhenUsed="1"/>
    <ns0:lsdException ns0:name="List Continue 5" ns0:semiHidden="1" ns0:unhideWhenUsed="1"/>
    <ns0:lsdException ns0:name="Message Header" ns0:semiHidden="1" ns0:unhideWhenUsed="1"/>
    <ns0:lsdException ns0:name="Subtitle" ns0:qFormat="1" ns0:uiPriority="11"/>
    <ns0:lsdException ns0:name="Salutation" ns0:semiHidden="1" ns0:unhideWhenUsed="1"/>
    <ns0:lsdException ns0:name="Date" ns0:semiHidden="1" ns0:unhideWhenUsed="1"/>
    <ns0:lsdException ns0:name="Body Text First Indent" ns0:semiHidden="1" ns0:unhideWhenUsed="1"/>
    <ns0:lsdException ns0:name="Body Text First Indent 2" ns0:semiHidden="1" ns0:unhideWhenUsed="1"/>
    <ns0:lsdException ns0:name="Note Heading" ns0:semiHidden="1" ns0:unhideWhenUsed="1"/>
    <ns0:lsdException ns0:name="Body Text 2" ns0:semiHidden="1" ns0:unhideWhenUsed="1"/>
    <ns0:lsdException ns0:name="Body Text 3" ns0:semiHidden="1" ns0:unhideWhenUsed="1"/>
    <ns0:lsdException ns0:name="Body Text Indent 2" ns0:semiHidden="1" ns0:unhideWhenUsed="1"/>
    <ns0:lsdException ns0:name="Body Text Indent 3" ns0:semiHidden="1" ns0:unhideWhenUsed="1"/>
    <ns0:lsdException ns0:name="Block Text" ns0:semiHidden="1" ns0:uiPriority="0" ns0:unhideWhenUsed="1"/>
    <ns0:lsdException ns0:name="Hyperlink" ns0:semiHidden="1" ns0:unhideWhenUsed="1"/>
    <ns0:lsdException ns0:name="FollowedHyperlink" ns0:semiHidden="1" ns0:unhideWhenUsed="1"/>
    <ns0:lsdException ns0:name="Strong" ns0:qFormat="1" ns0:uiPriority="22"/>
    <ns0:lsdException ns0:name="Emphasis" ns0:qFormat="1" ns0:uiPriority="20"/>
    <ns0:lsdException ns0:name="Document Map" ns0:semiHidden="1" ns0:unhideWhenUsed="1"/>
    <ns0:lsdException ns0:name="Plain Text" ns0:semiHidden="1" ns0:unhideWhenUsed="1"/>
    <ns0:lsdException ns0:name="E-mail Signature" ns0:semiHidden="1" ns0:unhideWhenUsed="1"/>
    <ns0:lsdException ns0:name="HTML Top of Form" ns0:semiHidden="1" ns0:unhideWhenUsed="1"/>
    <ns0:lsdException ns0:name="HTML Bottom of Form" ns0:semiHidden="1" ns0:unhideWhenUsed="1"/>
    <ns0:lsdException ns0:name="Normal (Web)" ns0:semiHidden="1" ns0:unhideWhenUsed="1"/>
    <ns0:lsdException ns0:name="HTML Acronym" ns0:semiHidden="1" ns0:unhideWhenUsed="1"/>
    <ns0:lsdException ns0:name="HTML Address" ns0:semiHidden="1" ns0:unhideWhenUsed="1"/>
    <ns0:lsdException ns0:name="HTML Cite" ns0:semiHidden="1" ns0:unhideWhenUsed="1"/>
    <ns0:lsdException ns0:name="HTML Code" ns0:semiHidden="1" ns0:unhideWhenUsed="1"/>
    <ns0:lsdException ns0:name="HTML Definition" ns0:semiHidden="1" ns0:unhideWhenUsed="1"/>
    <ns0:lsdException ns0:name="HTML Keyboard" ns0:semiHidden="1" ns0:unhideWhenUsed="1"/>
    <ns0:lsdException ns0:name="HTML Preformatted" ns0:semiHidden="1" ns0:unhideWhenUsed="1"/>
    <ns0:lsdException ns0:name="HTML Sample" ns0:semiHidden="1" ns0:unhideWhenUsed="1"/>
    <ns0:lsdException ns0:name="HTML Typewriter" ns0:semiHidden="1" ns0:unhideWhenUsed="1"/>
    <ns0:lsdException ns0:name="HTML Variable" ns0:semiHidden="1" ns0:unhideWhenUsed="1"/>
    <ns0:lsdException ns0:name="annotation subject" ns0:semiHidden="1" ns0:unhideWhenUsed="1"/>
    <ns0:lsdException ns0:name="No List" ns0:semiHidden="1" ns0:unhideWhenUsed="1"/>
    <ns0:lsdException ns0:name="Outline List 1" ns0:semiHidden="1" ns0:unhideWhenUsed="1"/>
    <ns0:lsdException ns0:name="Outline List 2" ns0:semiHidden="1" ns0:unhideWhenUsed="1"/>
    <ns0:lsdException ns0:name="Outline List 3" ns0:semiHidden="1" ns0:unhideWhenUsed="1"/>
    <ns0:lsdException ns0:name="Table Simple 1" ns0:semiHidden="1" ns0:unhideWhenUsed="1"/>
    <ns0:lsdException ns0:name="Table Simple 2" ns0:semiHidden="1" ns0:unhideWhenUsed="1"/>
    <ns0:lsdException ns0:name="Table Simple 3" ns0:semiHidden="1" ns0:unhideWhenUsed="1"/>
    <ns0:lsdException ns0:name="Table Classic 1" ns0:semiHidden="1" ns0:unhideWhenUsed="1"/>
    <ns0:lsdException ns0:name="Table Classic 2" ns0:semiHidden="1" ns0:unhideWhenUsed="1"/>
    <ns0:lsdException ns0:name="Table Classic 3" ns0:semiHidden="1" ns0:unhideWhenUsed="1"/>
    <ns0:lsdException ns0:name="Table Classic 4" ns0:semiHidden="1" ns0:unhideWhenUsed="1"/>
    <ns0:lsdException ns0:name="Table Colorful 1" ns0:semiHidden="1" ns0:unhideWhenUsed="1"/>
    <ns0:lsdException ns0:name="Table Colorful 2" ns0:semiHidden="1" ns0:unhideWhenUsed="1"/>
    <ns0:lsdException ns0:name="Table Colorful 3" ns0:semiHidden="1" ns0:unhideWhenUsed="1"/>
    <ns0:lsdException ns0:name="Table Columns 1" ns0:semiHidden="1" ns0:unhideWhenUsed="1"/>
    <ns0:lsdException ns0:name="Table Columns 2" ns0:semiHidden="1" ns0:unhideWhenUsed="1"/>
    <ns0:lsdException ns0:name="Table Columns 3" ns0:semiHidden="1" ns0:unhideWhenUsed="1"/>
    <ns0:lsdException ns0:name="Table Columns 4" ns0:semiHidden="1" ns0:unhideWhenUsed="1"/>
    <ns0:lsdException ns0:name="Table Columns 5" ns0:semiHidden="1" ns0:unhideWhenUsed="1"/>
    <ns0:lsdException ns0:name="Table Grid 1" ns0:semiHidden="1" ns0:unhideWhenUsed="1"/>
    <ns0:lsdException ns0:name="Table Grid 2" ns0:semiHidden="1" ns0:unhideWhenUsed="1"/>
    <ns0:lsdException ns0:name="Table Grid 3" ns0:semiHidden="1" ns0:unhideWhenUsed="1"/>
    <ns0:lsdException ns0:name="Table Grid 4" ns0:semiHidden="1" ns0:unhideWhenUsed="1"/>
    <ns0:lsdException ns0:name="Table Grid 5" ns0:semiHidden="1" ns0:unhideWhenUsed="1"/>
    <ns0:lsdException ns0:name="Table Grid 6" ns0:semiHidden="1" ns0:unhideWhenUsed="1"/>
    <ns0:lsdException ns0:name="Table Grid 7" ns0:semiHidden="1" ns0:unhideWhenUsed="1"/>
    <ns0:lsdException ns0:name="Table Grid 8" ns0:semiHidden="1" ns0:unhideWhenUsed="1"/>
    <ns0:lsdException ns0:name="Table List 1" ns0:semiHidden="1" ns0:unhideWhenUsed="1"/>
    <ns0:lsdException ns0:name="Table List 2" ns0:semiHidden="1" ns0:unhideWhenUsed="1"/>
    <ns0:lsdException ns0:name="Table List 3" ns0:semiHidden="1" ns0:unhideWhenUsed="1"/>
    <ns0:lsdException ns0:name="Table List 4" ns0:semiHidden="1" ns0:unhideWhenUsed="1"/>
    <ns0:lsdException ns0:name="Table List 5" ns0:semiHidden="1" ns0:unhideWhenUsed="1"/>
    <ns0:lsdException ns0:name="Table List 6" ns0:semiHidden="1" ns0:unhideWhenUsed="1"/>
    <ns0:lsdException ns0:name="Table List 7" ns0:semiHidden="1" ns0:unhideWhenUsed="1"/>
    <ns0:lsdException ns0:name="Table List 8" ns0:semiHidden="1" ns0:unhideWhenUsed="1"/>
    <ns0:lsdException ns0:name="Table 3D effects 1" ns0:semiHidden="1" ns0:unhideWhenUsed="1"/>
    <ns0:lsdException ns0:name="Table 3D effects 2" ns0:semiHidden="1" ns0:unhideWhenUsed="1"/>
    <ns0:lsdException ns0:name="Table 3D effects 3" ns0:semiHidden="1" ns0:unhideWhenUsed="1"/>
    <ns0:lsdException ns0:name="Table Contemporary" ns0:semiHidden="1" ns0:unhideWhenUsed="1"/>
    <ns0:lsdException ns0:name="Table Elegant" ns0:semiHidden="1" ns0:unhideWhenUsed="1"/>
    <ns0:lsdException ns0:name="Table Professional" ns0:semiHidden="1" ns0:unhideWhenUsed="1"/>
    <ns0:lsdException ns0:name="Table Subtle 1" ns0:semiHidden="1" ns0:unhideWhenUsed="1"/>
    <ns0:lsdException ns0:name="Table Subtle 2" ns0:semiHidden="1" ns0:unhideWhenUsed="1"/>
    <ns0:lsdException ns0:name="Table Web 1" ns0:semiHidden="1" ns0:unhideWhenUsed="1"/>
    <ns0:lsdException ns0:name="Table Web 2" ns0:semiHidden="1" ns0:unhideWhenUsed="1"/>
    <ns0:lsdException ns0:name="Balloon Text" ns0:semiHidden="1" ns0:unhideWhenUsed="1"/>
    <ns0:lsdException ns0:name="Table Grid" ns0:uiPriority="39"/>
    <ns0:lsdException ns0:name="Placeholder Text" ns0:semiHidden="1"/>
    <ns0:lsdException ns0:name="No Spacing" ns0:qFormat="1" ns0:uiPriority="1"/>
    <ns0:lsdException ns0:name="Light Shading" ns0:uiPriority="60"/>
    <ns0:lsdException ns0:name="Light List" ns0:uiPriority="61"/>
    <ns0:lsdException ns0:name="Light Grid" ns0:uiPriority="62"/>
    <ns0:lsdException ns0:name="Medium Shading 1" ns0:uiPriority="63"/>
    <ns0:lsdException ns0:name="Medium Shading 2" ns0:uiPriority="64"/>
    <ns0:lsdException ns0:name="Medium List 1" ns0:uiPriority="65"/>
    <ns0:lsdException ns0:name="Medium List 2" ns0:uiPriority="66"/>
    <ns0:lsdException ns0:name="Medium Grid 1" ns0:uiPriority="67"/>
    <ns0:lsdException ns0:name="Medium Grid 2" ns0:uiPriority="68"/>
    <ns0:lsdException ns0:name="Medium Grid 3" ns0:uiPriority="69"/>
    <ns0:lsdException ns0:name="Dark List" ns0:uiPriority="70"/>
    <ns0:lsdException ns0:name="Colorful Shading" ns0:uiPriority="71"/>
    <ns0:lsdException ns0:name="Colorful List" ns0:uiPriority="72"/>
    <ns0:lsdException ns0:name="Colorful Grid" ns0:uiPriority="73"/>
    <ns0:lsdException ns0:name="Light Shading Accent 1" ns0:uiPriority="60"/>
    <ns0:lsdException ns0:name="Light List Accent 1" ns0:uiPriority="61"/>
    <ns0:lsdException ns0:name="Light Grid Accent 1" ns0:uiPriority="62"/>
    <ns0:lsdException ns0:name="Medium Shading 1 Accent 1" ns0:uiPriority="63"/>
    <ns0:lsdException ns0:name="Medium Shading 2 Accent 1" ns0:uiPriority="64"/>
    <ns0:lsdException ns0:name="Medium List 1 Accent 1" ns0:uiPriority="65"/>
    <ns0:lsdException ns0:name="Revision" ns0:semiHidden="1"/>
    <ns0:lsdException ns0:name="List Paragraph" ns0:qFormat="1" ns0:uiPriority="34"/>
    <ns0:lsdException ns0:name="Quote" ns0:qFormat="1" ns0:uiPriority="29"/>
    <ns0:lsdException ns0:name="Intense Quote" ns0:qFormat="1" ns0:uiPriority="30"/>
    <ns0:lsdException ns0:name="Medium List 2 Accent 1" ns0:uiPriority="66"/>
    <ns0:lsdException ns0:name="Medium Grid 1 Accent 1" ns0:uiPriority="67"/>
    <ns0:lsdException ns0:name="Medium Grid 2 Accent 1" ns0:uiPriority="68"/>
    <ns0:lsdException ns0:name="Medium Grid 3 Accent 1" ns0:uiPriority="69"/>
    <ns0:lsdException ns0:name="Dark List Accent 1" ns0:uiPriority="70"/>
    <ns0:lsdException ns0:name="Colorful Shading Accent 1" ns0:uiPriority="71"/>
    <ns0:lsdException ns0:name="Colorful List Accent 1" ns0:uiPriority="72"/>
    <ns0:lsdException ns0:name="Colorful Grid Accent 1" ns0:uiPriority="73"/>
    <ns0:lsdException ns0:name="Light Shading Accent 2" ns0:uiPriority="60"/>
    <ns0:lsdException ns0:name="Light List Accent 2" ns0:uiPriority="61"/>
    <ns0:lsdException ns0:name="Light Grid Accent 2" ns0:uiPriority="62"/>
    <ns0:lsdException ns0:name="Medium Shading 1 Accent 2" ns0:uiPriority="63"/>
    <ns0:lsdException ns0:name="Medium Shading 2 Accent 2" ns0:uiPriority="64"/>
    <ns0:lsdException ns0:name="Medium List 1 Accent 2" ns0:uiPriority="65"/>
    <ns0:lsdException ns0:name="Medium List 2 Accent 2" ns0:uiPriority="66"/>
    <ns0:lsdException ns0:name="Medium Grid 1 Accent 2" ns0:uiPriority="67"/>
    <ns0:lsdException ns0:name="Medium Grid 2 Accent 2" ns0:uiPriority="68"/>
    <ns0:lsdException ns0:name="Medium Grid 3 Accent 2" ns0:uiPriority="69"/>
    <ns0:lsdException ns0:name="Dark List Accent 2" ns0:uiPriority="70"/>
    <ns0:lsdException ns0:name="Colorful Shading Accent 2" ns0:uiPriority="71"/>
    <ns0:lsdException ns0:name="Colorful List Accent 2" ns0:uiPriority="72"/>
    <ns0:lsdException ns0:name="Colorful Grid Accent 2" ns0:uiPriority="73"/>
    <ns0:lsdException ns0:name="Light Shading Accent 3" ns0:uiPriority="60"/>
    <ns0:lsdException ns0:name="Light List Accent 3" ns0:uiPriority="61"/>
    <ns0:lsdException ns0:name="Light Grid Accent 3" ns0:uiPriority="62"/>
    <ns0:lsdException ns0:name="Medium Shading 1 Accent 3" ns0:uiPriority="63"/>
    <ns0:lsdException ns0:name="Medium Shading 2 Accent 3" ns0:uiPriority="64"/>
    <ns0:lsdException ns0:name="Medium List 1 Accent 3" ns0:uiPriority="65"/>
    <ns0:lsdException ns0:name="Medium List 2 Accent 3" ns0:uiPriority="66"/>
    <ns0:lsdException ns0:name="Medium Grid 1 Accent 3" ns0:uiPriority="67"/>
    <ns0:lsdException ns0:name="Medium Grid 2 Accent 3" ns0:uiPriority="68"/>
    <ns0:lsdException ns0:name="Medium Grid 3 Accent 3" ns0:uiPriority="69"/>
    <ns0:lsdException ns0:name="Dark List Accent 3" ns0:uiPriority="70"/>
    <ns0:lsdException ns0:name="Colorful Shading Accent 3" ns0:uiPriority="71"/>
    <ns0:lsdException ns0:name="Colorful List Accent 3" ns0:uiPriority="72"/>
    <ns0:lsdException ns0:name="Colorful Grid Accent 3" ns0:uiPriority="73"/>
    <ns0:lsdException ns0:name="Light Shading Accent 4" ns0:uiPriority="60"/>
    <ns0:lsdException ns0:name="Light List Accent 4" ns0:uiPriority="61"/>
    <ns0:lsdException ns0:name="Light Grid Accent 4" ns0:uiPriority="62"/>
    <ns0:lsdException ns0:name="Medium Shading 1 Accent 4" ns0:uiPriority="63"/>
    <ns0:lsdException ns0:name="Medium Shading 2 Accent 4" ns0:uiPriority="64"/>
    <ns0:lsdException ns0:name="Medium List 1 Accent 4" ns0:uiPriority="65"/>
    <ns0:lsdException ns0:name="Medium List 2 Accent 4" ns0:uiPriority="66"/>
    <ns0:lsdException ns0:name="Medium Grid 1 Accent 4" ns0:uiPriority="67"/>
    <ns0:lsdException ns0:name="Medium Grid 2 Accent 4" ns0:uiPriority="68"/>
    <ns0:lsdException ns0:name="Medium Grid 3 Accent 4" ns0:uiPriority="69"/>
    <ns0:lsdException ns0:name="Dark List Accent 4" ns0:uiPriority="70"/>
    <ns0:lsdException ns0:name="Colorful Shading Accent 4" ns0:uiPriority="71"/>
    <ns0:lsdException ns0:name="Colorful List Accent 4" ns0:uiPriority="72"/>
    <ns0:lsdException ns0:name="Colorful Grid Accent 4" ns0:uiPriority="73"/>
    <ns0:lsdException ns0:name="Light Shading Accent 5" ns0:uiPriority="60"/>
    <ns0:lsdException ns0:name="Light List Accent 5" ns0:uiPriority="61"/>
    <ns0:lsdException ns0:name="Light Grid Accent 5" ns0:uiPriority="62"/>
    <ns0:lsdException ns0:name="Medium Shading 1 Accent 5" ns0:uiPriority="63"/>
    <ns0:lsdException ns0:name="Medium Shading 2 Accent 5" ns0:uiPriority="64"/>
    <ns0:lsdException ns0:name="Medium List 1 Accent 5" ns0:uiPriority="65"/>
    <ns0:lsdException ns0:name="Medium List 2 Accent 5" ns0:uiPriority="66"/>
    <ns0:lsdException ns0:name="Medium Grid 1 Accent 5" ns0:uiPriority="67"/>
    <ns0:lsdException ns0:name="Medium Grid 2 Accent 5" ns0:uiPriority="68"/>
    <ns0:lsdException ns0:name="Medium Grid 3 Accent 5" ns0:uiPriority="69"/>
    <ns0:lsdException ns0:name="Dark List Accent 5" ns0:uiPriority="70"/>
    <ns0:lsdException ns0:name="Colorful Shading Accent 5" ns0:uiPriority="71"/>
    <ns0:lsdException ns0:name="Colorful List Accent 5" ns0:uiPriority="72"/>
    <ns0:lsdException ns0:name="Colorful Grid Accent 5" ns0:uiPriority="73"/>
    <ns0:lsdException ns0:name="Light Shading Accent 6" ns0:uiPriority="60"/>
    <ns0:lsdException ns0:name="Light List Accent 6" ns0:uiPriority="61"/>
    <ns0:lsdException ns0:name="Light Grid Accent 6" ns0:uiPriority="62"/>
    <ns0:lsdException ns0:name="Medium Shading 1 Accent 6" ns0:uiPriority="63"/>
    <ns0:lsdException ns0:name="Medium Shading 2 Accent 6" ns0:uiPriority="64"/>
    <ns0:lsdException ns0:name="Medium List 1 Accent 6" ns0:uiPriority="65"/>
    <ns0:lsdException ns0:name="Medium List 2 Accent 6" ns0:uiPriority="66"/>
    <ns0:lsdException ns0:name="Medium Grid 1 Accent 6" ns0:uiPriority="67"/>
    <ns0:lsdException ns0:name="Medium Grid 2 Accent 6" ns0:uiPriority="68"/>
    <ns0:lsdException ns0:name="Medium Grid 3 Accent 6" ns0:uiPriority="69"/>
    <ns0:lsdException ns0:name="Dark List Accent 6" ns0:uiPriority="70"/>
    <ns0:lsdException ns0:name="Colorful Shading Accent 6" ns0:uiPriority="71"/>
    <ns0:lsdException ns0:name="Colorful List Accent 6" ns0:uiPriority="72"/>
    <ns0:lsdException ns0:name="Colorful Grid Accent 6" ns0:uiPriority="73"/>
    <ns0:lsdException ns0:name="Subtle Emphasis" ns0:qFormat="1" ns0:uiPriority="19"/>
    <ns0:lsdException ns0:name="Intense Emphasis" ns0:qFormat="1" ns0:uiPriority="21"/>
    <ns0:lsdException ns0:name="Subtle Reference" ns0:qFormat="1" ns0:uiPriority="31"/>
    <ns0:lsdException ns0:name="Intense Reference" ns0:qFormat="1" ns0:uiPriority="32"/>
    <ns0:lsdException ns0:name="Book Title" ns0:qFormat="1" ns0:uiPriority="33"/>
    <ns0:lsdException ns0:name="Bibliography" ns0:semiHidden="1" ns0:uiPriority="37" ns0:unhideWhenUsed="1"/>
    <ns0:lsdException ns0:name="TOC Heading" ns0:qFormat="1" ns0:semiHidden="1" ns0:uiPriority="39" ns0:unhideWhenUsed="1"/>
    <ns0:lsdException ns0:name="Plain Table 1" ns0:uiPriority="41"/>
    <ns0:lsdException ns0:name="Plain Table 2" ns0:uiPriority="42"/>
    <ns0:lsdException ns0:name="Plain Table 3" ns0:uiPriority="43"/>
    <ns0:lsdException ns0:name="Plain Table 4" ns0:uiPriority="44"/>
    <ns0:lsdException ns0:name="Plain Table 5" ns0:uiPriority="45"/>
    <ns0:lsdException ns0:name="Grid Table Light" ns0:uiPriority="40"/>
    <ns0:lsdException ns0:name="Grid Table 1 Light" ns0:uiPriority="46"/>
    <ns0:lsdException ns0:name="Grid Table 2" ns0:uiPriority="47"/>
    <ns0:lsdException ns0:name="Grid Table 3" ns0:uiPriority="48"/>
    <ns0:lsdException ns0:name="Grid Table 4" ns0:uiPriority="49"/>
    <ns0:lsdException ns0:name="Grid Table 5 Dark" ns0:uiPriority="50"/>
    <ns0:lsdException ns0:name="Grid Table 6 Colorful" ns0:uiPriority="51"/>
    <ns0:lsdException ns0:name="Grid Table 7 Colorful" ns0:uiPriority="52"/>
    <ns0:lsdException ns0:name="Grid Table 1 Light Accent 1" ns0:uiPriority="46"/>
    <ns0:lsdException ns0:name="Grid Table 2 Accent 1" ns0:uiPriority="47"/>
    <ns0:lsdException ns0:name="Grid Table 3 Accent 1" ns0:uiPriority="48"/>
    <ns0:lsdException ns0:name="Grid Table 4 Accent 1" ns0:uiPriority="49"/>
    <ns0:lsdException ns0:name="Grid Table 5 Dark Accent 1" ns0:uiPriority="50"/>
    <ns0:lsdException ns0:name="Grid Table 6 Colorful Accent 1" ns0:uiPriority="51"/>
    <ns0:lsdException ns0:name="Grid Table 7 Colorful Accent 1" ns0:uiPriority="52"/>
    <ns0:lsdException ns0:name="Grid Table 1 Light Accent 2" ns0:uiPriority="46"/>
    <ns0:lsdException ns0:name="Grid Table 2 Accent 2" ns0:uiPriority="47"/>
    <ns0:lsdException ns0:name="Grid Table 3 Accent 2" ns0:uiPriority="48"/>
    <ns0:lsdException ns0:name="Grid Table 4 Accent 2" ns0:uiPriority="49"/>
    <ns0:lsdException ns0:name="Grid Table 5 Dark Accent 2" ns0:uiPriority="50"/>
    <ns0:lsdException ns0:name="Grid Table 6 Colorful Accent 2" ns0:uiPriority="51"/>
    <ns0:lsdException ns0:name="Grid Table 7 Colorful Accent 2" ns0:uiPriority="52"/>
    <ns0:lsdException ns0:name="Grid Table 1 Light Accent 3" ns0:uiPriority="46"/>
    <ns0:lsdException ns0:name="Grid Table 2 Accent 3" ns0:uiPriority="47"/>
    <ns0:lsdException ns0:name="Grid Table 3 Accent 3" ns0:uiPriority="48"/>
    <ns0:lsdException ns0:name="Grid Table 4 Accent 3" ns0:uiPriority="49"/>
    <ns0:lsdException ns0:name="Grid Table 5 Dark Accent 3" ns0:uiPriority="50"/>
    <ns0:lsdException ns0:name="Grid Table 6 Colorful Accent 3" ns0:uiPriority="51"/>
    <ns0:lsdException ns0:name="Grid Table 7 Colorful Accent 3" ns0:uiPriority="52"/>
    <ns0:lsdException ns0:name="Grid Table 1 Light Accent 4" ns0:uiPriority="46"/>
    <ns0:lsdException ns0:name="Grid Table 2 Accent 4" ns0:uiPriority="47"/>
    <ns0:lsdException ns0:name="Grid Table 3 Accent 4" ns0:uiPriority="48"/>
    <ns0:lsdException ns0:name="Grid Table 4 Accent 4" ns0:uiPriority="49"/>
    <ns0:lsdException ns0:name="Grid Table 5 Dark Accent 4" ns0:uiPriority="50"/>
    <ns0:lsdException ns0:name="Grid Table 6 Colorful Accent 4" ns0:uiPriority="51"/>
    <ns0:lsdException ns0:name="Grid Table 7 Colorful Accent 4" ns0:uiPriority="52"/>
    <ns0:lsdException ns0:name="Grid Table 1 Light Accent 5" ns0:uiPriority="46"/>
    <ns0:lsdException ns0:name="Grid Table 2 Accent 5" ns0:uiPriority="47"/>
    <ns0:lsdException ns0:name="Grid Table 3 Accent 5" ns0:uiPriority="48"/>
    <ns0:lsdException ns0:name="Grid Table 4 Accent 5" ns0:uiPriority="49"/>
    <ns0:lsdException ns0:name="Grid Table 5 Dark Accent 5" ns0:uiPriority="50"/>
    <ns0:lsdException ns0:name="Grid Table 6 Colorful Accent 5" ns0:uiPriority="51"/>
    <ns0:lsdException ns0:name="Grid Table 7 Colorful Accent 5" ns0:uiPriority="52"/>
    <ns0:lsdException ns0:name="Grid Table 1 Light Accent 6" ns0:uiPriority="46"/>
    <ns0:lsdException ns0:name="Grid Table 2 Accent 6" ns0:uiPriority="47"/>
    <ns0:lsdException ns0:name="Grid Table 3 Accent 6" ns0:uiPriority="48"/>
    <ns0:lsdException ns0:name="Grid Table 4 Accent 6" ns0:uiPriority="49"/>
    <ns0:lsdException ns0:name="Grid Table 5 Dark Accent 6" ns0:uiPriority="50"/>
    <ns0:lsdException ns0:name="Grid Table 6 Colorful Accent 6" ns0:uiPriority="51"/>
    <ns0:lsdException ns0:name="Grid Table 7 Colorful Accent 6" ns0:uiPriority="52"/>
    <ns0:lsdException ns0:name="List Table 1 Light" ns0:uiPriority="46"/>
    <ns0:lsdException ns0:name="List Table 2" ns0:uiPriority="47"/>
    <ns0:lsdException ns0:name="List Table 3" ns0:uiPriority="48"/>
    <ns0:lsdException ns0:name="List Table 4" ns0:uiPriority="49"/>
    <ns0:lsdException ns0:name="List Table 5 Dark" ns0:uiPriority="50"/>
    <ns0:lsdException ns0:name="List Table 6 Colorful" ns0:uiPriority="51"/>
    <ns0:lsdException ns0:name="List Table 7 Colorful" ns0:uiPriority="52"/>
    <ns0:lsdException ns0:name="List Table 1 Light Accent 1" ns0:uiPriority="46"/>
    <ns0:lsdException ns0:name="List Table 2 Accent 1" ns0:uiPriority="47"/>
    <ns0:lsdException ns0:name="List Table 3 Accent 1" ns0:uiPriority="48"/>
    <ns0:lsdException ns0:name="List Table 4 Accent 1" ns0:uiPriority="49"/>
    <ns0:lsdException ns0:name="List Table 5 Dark Accent 1" ns0:uiPriority="50"/>
    <ns0:lsdException ns0:name="List Table 6 Colorful Accent 1" ns0:uiPriority="51"/>
    <ns0:lsdException ns0:name="List Table 7 Colorful Accent 1" ns0:uiPriority="52"/>
    <ns0:lsdException ns0:name="List Table 1 Light Accent 2" ns0:uiPriority="46"/>
    <ns0:lsdException ns0:name="List Table 2 Accent 2" ns0:uiPriority="47"/>
    <ns0:lsdException ns0:name="List Table 3 Accent 2" ns0:uiPriority="48"/>
    <ns0:lsdException ns0:name="List Table 4 Accent 2" ns0:uiPriority="49"/>
    <ns0:lsdException ns0:name="List Table 5 Dark Accent 2" ns0:uiPriority="50"/>
    <ns0:lsdException ns0:name="List Table 6 Colorful Accent 2" ns0:uiPriority="51"/>
    <ns0:lsdException ns0:name="List Table 7 Colorful Accent 2" ns0:uiPriority="52"/>
    <ns0:lsdException ns0:name="List Table 1 Light Accent 3" ns0:uiPriority="46"/>
    <ns0:lsdException ns0:name="List Table 2 Accent 3" ns0:uiPriority="47"/>
    <ns0:lsdException ns0:name="List Table 3 Accent 3" ns0:uiPriority="48"/>
    <ns0:lsdException ns0:name="List Table 4 Accent 3" ns0:uiPriority="49"/>
    <ns0:lsdException ns0:name="List Table 5 Dark Accent 3" ns0:uiPriority="50"/>
    <ns0:lsdException ns0:name="List Table 6 Colorful Accent 3" ns0:uiPriority="51"/>
    <ns0:lsdException ns0:name="List Table 7 Colorful Accent 3" ns0:uiPriority="52"/>
    <ns0:lsdException ns0:name="List Table 1 Light Accent 4" ns0:uiPriority="46"/>
    <ns0:lsdException ns0:name="List Table 2 Accent 4" ns0:uiPriority="47"/>
    <ns0:lsdException ns0:name="List Table 3 Accent 4" ns0:uiPriority="48"/>
    <ns0:lsdException ns0:name="List Table 4 Accent 4" ns0:uiPriority="49"/>
    <ns0:lsdException ns0:name="List Table 5 Dark Accent 4" ns0:uiPriority="50"/>
    <ns0:lsdException ns0:name="List Table 6 Colorful Accent 4" ns0:uiPriority="51"/>
    <ns0:lsdException ns0:name="List Table 7 Colorful Accent 4" ns0:uiPriority="52"/>
    <ns0:lsdException ns0:name="List Table 1 Light Accent 5" ns0:uiPriority="46"/>
    <ns0:lsdException ns0:name="List Table 2 Accent 5" ns0:uiPriority="47"/>
    <ns0:lsdException ns0:name="List Table 3 Accent 5" ns0:uiPriority="48"/>
    <ns0:lsdException ns0:name="List Table 4 Accent 5" ns0:uiPriority="49"/>
    <ns0:lsdException ns0:name="List Table 5 Dark Accent 5" ns0:uiPriority="50"/>
    <ns0:lsdException ns0:name="List Table 6 Colorful Accent 5" ns0:uiPriority="51"/>
    <ns0:lsdException ns0:name="List Table 7 Colorful Accent 5" ns0:uiPriority="52"/>
    <ns0:lsdException ns0:name="List Table 1 Light Accent 6" ns0:uiPriority="46"/>
    <ns0:lsdException ns0:name="List Table 2 Accent 6" ns0:uiPriority="47"/>
    <ns0:lsdException ns0:name="List Table 3 Accent 6" ns0:uiPriority="48"/>
    <ns0:lsdException ns0:name="List Table 4 Accent 6" ns0:uiPriority="49"/>
    <ns0:lsdException ns0:name="List Table 5 Dark Accent 6" ns0:uiPriority="50"/>
    <ns0:lsdException ns0:name="List Table 6 Colorful Accent 6" ns0:uiPriority="51"/>
    <ns0:lsdException ns0:name="List Table 7 Colorful Accent 6" ns0:uiPriority="52"/>
    <ns0:lsdException ns0:name="Mention" ns0:semiHidden="1" ns0:unhideWhenUsed="1"/>
    <ns0:lsdException ns0:name="Smart Hyperlink" ns0:semiHidden="1" ns0:unhideWhenUsed="1"/>
    <ns0:lsdException ns0:name="Hashtag" ns0:semiHidden="1" ns0:unhideWhenUsed="1"/>
    <ns0:lsdException ns0:name="Unresolved Mention" ns0:semiHidden="1" ns0:unhideWhenUsed="1"/>
    <ns0:lsdException ns0:name="Smart Link" ns0:semiHidden="1" ns0:unhideWhenUsed="1"/>
  </ns0:latentStyles>
  <ns0:style ns0:default="1" ns0:styleId="1" ns0:type="paragraph">
    <ns0:name ns0:val="Normal"/>
    <ns0:qFormat/>
    <ns0:rsid ns0:val="006541B3"/>
    <ns0:pPr>
      <ns0:bidi/>
      <ns0:spacing ns0:line="256" ns0:lineRule="auto"/>
    </ns0:pPr>
  </ns0:style>
  <ns0:style ns0:default="1" ns0:styleId="4" ns0:type="character">
    <ns0:name ns0:val="Default Paragraph Font"/>
    <ns0:uiPriority ns0:val="1"/>
    <ns0:semiHidden/>
    <ns0:unhideWhenUsed/>
  </ns0:style>
  <ns0:style ns0:default="1" ns0:styleId="3" ns0:type="table">
    <ns0:name ns0:val="Normal Table"/>
    <ns0:uiPriority ns0:val="99"/>
    <ns0:semiHidden/>
    <ns0:unhideWhenUsed/>
    <ns0:tblPr>
      <ns0:tblInd ns0:type="dxa" ns0:w="0"/>
      <ns0:tblCellMar>
        <ns0:top ns0:type="dxa" ns0:w="0"/>
        <ns0:left ns0:type="dxa" ns0:w="108"/>
        <ns0:bottom ns0:type="dxa" ns0:w="0"/>
        <ns0:right ns0:type="dxa" ns0:w="108"/>
      </ns0:tblCellMar>
    </ns0:tblPr>
  </ns0:style>
  <ns0:style ns0:default="1" ns0:styleId="0" ns0:type="numbering">
    <ns0:name ns0:val="No List"/>
    <ns0:uiPriority ns0:val="99"/>
    <ns0:semiHidden/>
    <ns0:unhideWhenUsed/>
  </ns0:style>
  <ns0:style ns0:styleId="6" ns0:type="paragraph">
    <ns0:name ns0:val="Block Text"/>
    <ns0:basedOn ns0:val="1"/>
    <ns0:unhideWhenUsed/>
    <ns0:rsid ns0:val="006541B3"/>
    <ns0:pPr>
      <ns0:spacing ns0:after="360" ns0:before="240" ns0:line="240" ns0:lineRule="auto"/>
      <ns0:ind ns0:left="1134" ns0:right="1134"/>
      <ns0:contextualSpacing/>
      <ns0:jc ns0:val="both"/>
    </ns0:pPr>
    <ns0:rPr>
      <ns0:rFonts ns0:ascii="Californian FB" ns0:cs="David" ns0:eastAsia="Times New Roman" ns0:hAnsi="Californian FB"/>
      <ns0:sz ns0:val="24"/>
      <ns0:szCs ns0:val="28"/>
    </ns0:rPr>
  </ns0:style>
  <ns0:style ns0:styleId="5" ns0:type="paragraph">
    <ns0:name ns0:val="List Paragraph"/>
    <ns0:basedOn ns0:val="1"/>
    <ns0:uiPriority ns0:val="34"/>
    <ns0:qFormat/>
    <ns0:rsid ns0:val="006541B3"/>
    <ns0:pPr>
      <ns0:ind ns0:left="720"/>
      <ns0:contextualSpacing/>
    </ns0:pPr>
  </ns0:style>
  <ns0:style ns0:styleId="8" ns0:type="paragraph">
    <ns0:name ns0:val="header"/>
    <ns0:basedOn ns0:val="1"/>
    <ns0:link ns0:val="7"/>
    <ns0:uiPriority ns0:val="99"/>
    <ns0:unhideWhenUsed/>
    <ns0:rsid ns0:val="00386EC0"/>
    <ns0:pPr>
      <ns0:tabs>
        <ns0:tab ns0:pos="4513" ns0:val="center"/>
        <ns0:tab ns0:pos="9026" ns0:val="right"/>
      </ns0:tabs>
      <ns0:spacing ns0:after="0" ns0:line="240" ns0:lineRule="auto"/>
    </ns0:pPr>
  </ns0:style>
  <ns0:style ns0:styleId="7" ns0:type="character">
    <ns0:name ns0:val="Header Char"/>
    <ns0:basedOn ns0:val="4"/>
    <ns0:link ns0:val="8"/>
    <ns0:uiPriority ns0:val="99"/>
    <ns0:rsid ns0:val="00386EC0"/>
    <ns0:rPr>
      <ns0:lang ns0:val="en-US"/>
    </ns0:rPr>
  </ns0:style>
  <ns0:style ns0:styleId="2" ns0:type="paragraph">
    <ns0:name ns0:val="footer"/>
    <ns0:basedOn ns0:val="1"/>
    <ns0:link ns0:val="9"/>
    <ns0:uiPriority ns0:val="99"/>
    <ns0:unhideWhenUsed/>
    <ns0:rsid ns0:val="00386EC0"/>
    <ns0:pPr>
      <ns0:tabs>
        <ns0:tab ns0:pos="4513" ns0:val="center"/>
        <ns0:tab ns0:pos="9026" ns0:val="right"/>
      </ns0:tabs>
      <ns0:spacing ns0:after="0" ns0:line="240" ns0:lineRule="auto"/>
    </ns0:pPr>
  </ns0:style>
  <ns0:style ns0:styleId="9" ns0:type="character">
    <ns0:name ns0:val="Footer Char"/>
    <ns0:basedOn ns0:val="4"/>
    <ns0:link ns0:val="2"/>
    <ns0:uiPriority ns0:val="99"/>
    <ns0:rsid ns0:val="00386EC0"/>
    <ns0:rPr>
      <ns0:lang ns0:val="en-US"/>
    </ns0:rPr>
  </ns0:style>
  <ns0:style ns0:styleId="10" ns0:type="paragraph">
    <ns0:name ns0:val="Body Text"/>
    <ns0:basedOn ns0:val="1"/>
    <ns0:link ns0:val="11"/>
    <ns0:unhideWhenUsed/>
    <ns0:rsid ns0:val="00076A10"/>
    <ns0:pPr>
      <ns0:autoSpaceDE ns0:val="0"/>
      <ns0:autoSpaceDN ns0:val="0"/>
      <ns0:spacing ns0:after="0" ns0:line="360" ns0:lineRule="auto"/>
    </ns0:pPr>
    <ns0:rPr>
      <ns0:rFonts ns0:ascii="Times New Roman" ns0:cs="Narkisim" ns0:eastAsia="Times New Roman" ns0:hAnsi="Times New Roman"/>
      <ns0:b/>
      <ns0:bCs/>
      <ns0:sz ns0:val="20"/>
      <ns0:szCs ns0:val="28"/>
    </ns0:rPr>
  </ns0:style>
  <ns0:style ns0:styleId="11" ns0:type="character">
    <ns0:name ns0:val="Body Text Char"/>
    <ns0:basedOn ns0:val="4"/>
    <ns0:link ns0:val="10"/>
    <ns0:rsid ns0:val="00076A10"/>
    <ns0:rPr>
      <ns0:rFonts ns0:ascii="Times New Roman" ns0:cs="Narkisim" ns0:eastAsia="Times New Roman" ns0:hAnsi="Times New Roman"/>
      <ns0:b/>
      <ns0:bCs/>
      <ns0:sz ns0:val="20"/>
      <ns0:szCs ns0:val="28"/>
    </ns0:rPr>
  </ns0:style>
  <ns0:style ns0:styleId="12" ns0:type="paragraph">
    <ns0:name ns0:val="Title"/>
    <ns0:basedOn ns0:val="1"/>
    <ns0:link ns0:val="13"/>
    <ns0:qFormat/>
    <ns0:rsid ns0:val="00076A10"/>
    <ns0:pPr>
      <ns0:spacing ns0:after="0" ns0:line="360" ns0:lineRule="auto"/>
      <ns0:jc ns0:val="center"/>
    </ns0:pPr>
    <ns0:rPr>
      <ns0:rFonts ns0:ascii="Times New Roman" ns0:cs="David" ns0:eastAsia="Times New Roman" ns0:hAnsi="Times New Roman"/>
      <ns0:b/>
      <ns0:bCs/>
      <ns0:sz ns0:val="20"/>
      <ns0:szCs ns0:val="30"/>
      <ns0:u ns0:val="single"/>
    </ns0:rPr>
  </ns0:style>
  <ns0:style ns0:styleId="13" ns0:type="character">
    <ns0:name ns0:val="Title Char"/>
    <ns0:basedOn ns0:val="4"/>
    <ns0:link ns0:val="12"/>
    <ns0:rsid ns0:val="00076A10"/>
    <ns0:rPr>
      <ns0:rFonts ns0:ascii="Times New Roman" ns0:cs="David" ns0:eastAsia="Times New Roman" ns0:hAnsi="Times New Roman"/>
      <ns0:b/>
      <ns0:bCs/>
      <ns0:sz ns0:val="20"/>
      <ns0:szCs ns0:val="30"/>
      <ns0:u ns0:val="single"/>
    </ns0:rPr>
  </ns0:style>
</ns0:styles>
</file>

<file path=word/webSettings.xml><?xml version="1.0" encoding="utf-8"?>
<ns0:webSettings xmlns:ns0="http://schemas.openxmlformats.org/wordprocessingml/2006/main" xmlns:ns1="http://schemas.openxmlformats.org/markup-compatibility/2006">
  <ns0:divs>
    <ns0:div ns0:id="441994272">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586352422">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510408640">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510487646">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 ns0:id="1951470723">
      <ns0:bodyDiv ns0:val="1"/>
      <ns0:marLeft ns0:val="0"/>
      <ns0:marRight ns0:val="0"/>
      <ns0:marTop ns0:val="0"/>
      <ns0:marBottom ns0:val="0"/>
      <ns0:divBdr>
        <ns0:top ns0:color="auto" ns0:space="0" ns0:sz="0" ns0:val="none"/>
        <ns0:left ns0:color="auto" ns0:space="0" ns0:sz="0" ns0:val="none"/>
        <ns0:bottom ns0:color="auto" ns0:space="0" ns0:sz="0" ns0:val="none"/>
        <ns0:right ns0:color="auto" ns0:space="0" ns0:sz="0" ns0:val="none"/>
      </ns0:divBdr>
    </ns0:div>
  </ns0:divs>
  <ns0:optimizeForBrowser/>
  <ns0:allowPNG/>
</ns0:webSettings>
</file>

<file path=word/_rels/document.xml.rels><?xml version="1.0" encoding="UTF-8" standalone="yes" ?><ns0:Relationships xmlns:ns0="http://schemas.openxmlformats.org/package/2006/relationships"><ns0:Relationship Id="rId7" Target="../word/media/image2.png" Type="http://schemas.openxmlformats.org/officeDocument/2006/relationships/image"/><ns0:Relationship Id="rId3" Target="../word/settings.xml" Type="http://schemas.openxmlformats.org/officeDocument/2006/relationships/settings"/><ns0:Relationship Id="rId6" Target="../word/media/image1.png" Type="http://schemas.openxmlformats.org/officeDocument/2006/relationships/image"/><ns0:Relationship Id="rId11" Target="../word/header3.xml" Type="http://schemas.openxmlformats.org/officeDocument/2006/relationships/header"/><ns0:Relationship Id="rId4" Target="../word/styles.xml" Type="http://schemas.openxmlformats.org/officeDocument/2006/relationships/styles"/><ns0:Relationship Id="rId2" Target="../word/endnotes.xml" Type="http://schemas.openxmlformats.org/officeDocument/2006/relationships/endnotes"/><ns0:Relationship Id="rId10" Target="../word/footer1.xml" Type="http://schemas.openxmlformats.org/officeDocument/2006/relationships/footer"/><ns0:Relationship Id="rId1" Target="../word/footnotes.xml" Type="http://schemas.openxmlformats.org/officeDocument/2006/relationships/footnotes"/><ns0:Relationship Id="rId9" Target="../word/header2.xml" Type="http://schemas.openxmlformats.org/officeDocument/2006/relationships/header"/><ns0:Relationship Id="rId5" Target="../word/webSettings.xml" Type="http://schemas.openxmlformats.org/officeDocument/2006/relationships/webSettings"/><ns0:Relationship Id="rId8" Target="../word/header1.xml" Type="http://schemas.openxmlformats.org/officeDocument/2006/relationships/header"/><ns0:Relationship Id="rId0" Target="../word/theme/theme1.xml" Type="http://schemas.openxmlformats.org/officeDocument/2006/relationships/theme"/></ns0:Relationships>
</file>

<file path=word/theme/theme1.xml><?xml version="1.0" encoding="utf-8"?>
<ns0:theme xmlns:ns0="http://schemas.openxmlformats.org/drawingml/2006/main" xmlns:ns1="http://schemas.microsoft.com/office/thememl/2012/main" name="">
  <ns0:themeElements>
    <ns0:clrScheme name="Office">
      <ns0:dk1>
        <ns0:sysClr lastClr="000000" val="windowText"/>
      </ns0:dk1>
      <ns0:lt1>
        <ns0:sysClr lastClr="FFFFFF" val="window"/>
      </ns0:lt1>
      <ns0:dk2>
        <ns0:srgbClr val="44546A"/>
      </ns0:dk2>
      <ns0:lt2>
        <ns0:srgbClr val="E7E6E6"/>
      </ns0:lt2>
      <ns0:accent1>
        <ns0:srgbClr val="4472C4"/>
      </ns0:accent1>
      <ns0:accent2>
        <ns0:srgbClr val="ED7D31"/>
      </ns0:accent2>
      <ns0:accent3>
        <ns0:srgbClr val="A5A5A5"/>
      </ns0:accent3>
      <ns0:accent4>
        <ns0:srgbClr val="FFC000"/>
      </ns0:accent4>
      <ns0:accent5>
        <ns0:srgbClr val="5B9BD5"/>
      </ns0:accent5>
      <ns0:accent6>
        <ns0:srgbClr val="70AD47"/>
      </ns0:accent6>
      <ns0:hlink>
        <ns0:srgbClr val="0563C1"/>
      </ns0:hlink>
      <ns0:folHlink>
        <ns0:srgbClr val="954F72"/>
      </ns0:folHlink>
    </ns0:clrScheme>
    <ns0:fontScheme name="Office">
      <ns0:majorFont>
        <ns0:latin panose="020F0302020204030204" typeface="Calibri Light"/>
        <ns0:ea typeface=""/>
        <ns0:cs typeface=""/>
        <ns0:font script="Jpan" typeface="      Light"/>
        <ns0:font script="Hang" typeface="     "/>
        <ns0:font script="Hans" typeface="   Light"/>
        <ns0:font script="Hant" typeface="    "/>
        <ns0:font script="Arab" typeface="Times New Roman"/>
        <ns0:font script="Hebr" typeface="Times New Roman"/>
        <ns0:font script="Thai" typeface="Angsana New"/>
        <ns0:font script="Ethi" typeface="Nyala"/>
        <ns0:font script="Beng" typeface="Vrinda"/>
        <ns0:font script="Gujr" typeface="Shruti"/>
        <ns0:font script="Khmr" typeface="MoolBoran"/>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Times New Roman"/>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ajorFont>
      <ns0:minorFont>
        <ns0:latin panose="020F0502020204030204" typeface="Calibri"/>
        <ns0:ea typeface=""/>
        <ns0:cs typeface=""/>
        <ns0:font script="Jpan" typeface="   "/>
        <ns0:font script="Hang" typeface="     "/>
        <ns0:font script="Hans" typeface="  "/>
        <ns0:font script="Hant" typeface="    "/>
        <ns0:font script="Arab" typeface="Arial"/>
        <ns0:font script="Hebr" typeface="Arial"/>
        <ns0:font script="Thai" typeface="Cordia New"/>
        <ns0:font script="Ethi" typeface="Nyala"/>
        <ns0:font script="Beng" typeface="Vrinda"/>
        <ns0:font script="Gujr" typeface="Shruti"/>
        <ns0:font script="Khmr" typeface="DaunPenh"/>
        <ns0:font script="Knda" typeface="Tunga"/>
        <ns0:font script="Guru" typeface="Raavi"/>
        <ns0:font script="Cans" typeface="Euphemia"/>
        <ns0:font script="Cher" typeface="Plantagenet Cherokee"/>
        <ns0:font script="Yiii" typeface="Microsoft Yi Baiti"/>
        <ns0:font script="Tibt" typeface="Microsoft Himalaya"/>
        <ns0:font script="Thaa" typeface="MV Boli"/>
        <ns0:font script="Deva" typeface="Mangal"/>
        <ns0:font script="Telu" typeface="Gautami"/>
        <ns0:font script="Taml" typeface="Latha"/>
        <ns0:font script="Syrc" typeface="Estrangelo Edessa"/>
        <ns0:font script="Orya" typeface="Kalinga"/>
        <ns0:font script="Mlym" typeface="Kartika"/>
        <ns0:font script="Laoo" typeface="DokChampa"/>
        <ns0:font script="Sinh" typeface="Iskoola Pota"/>
        <ns0:font script="Mong" typeface="Mongolian Baiti"/>
        <ns0:font script="Viet" typeface="Arial"/>
        <ns0:font script="Uigh" typeface="Microsoft Uighur"/>
        <ns0:font script="Geor" typeface="Sylfaen"/>
        <ns0:font script="Armn" typeface="Arial"/>
        <ns0:font script="Bugi" typeface="Leelawadee UI"/>
        <ns0:font script="Bopo" typeface="Microsoft JhengHei"/>
        <ns0:font script="Java" typeface="Javanese Text"/>
        <ns0:font script="Lisu" typeface="Segoe UI"/>
        <ns0:font script="Mymr" typeface="Myanmar Text"/>
        <ns0:font script="Nkoo" typeface="Ebrima"/>
        <ns0:font script="Olck" typeface="Nirmala UI"/>
        <ns0:font script="Osma" typeface="Ebrima"/>
        <ns0:font script="Phag" typeface="Phagspa"/>
        <ns0:font script="Syrn" typeface="Estrangelo Edessa"/>
        <ns0:font script="Syrj" typeface="Estrangelo Edessa"/>
        <ns0:font script="Syre" typeface="Estrangelo Edessa"/>
        <ns0:font script="Sora" typeface="Nirmala UI"/>
        <ns0:font script="Tale" typeface="Microsoft Tai Le"/>
        <ns0:font script="Talu" typeface="Microsoft New Tai Lue"/>
        <ns0:font script="Tfng" typeface="Ebrima"/>
      </ns0:minorFont>
    </ns0:fontScheme>
    <ns0:fmtScheme name="Office">
      <ns0:fillStyleLst>
        <ns0:solidFill>
          <ns0:schemeClr val="phClr"/>
        </ns0:solidFill>
        <ns0:gradFill rotWithShape="1">
          <ns0:gsLst>
            <ns0:gs pos="0">
              <ns0:schemeClr val="phClr">
                <ns0:lumMod val="110000"/>
                <ns0:satMod val="105000"/>
                <ns0:tint val="67000"/>
              </ns0:schemeClr>
            </ns0:gs>
            <ns0:gs pos="50000">
              <ns0:schemeClr val="phClr">
                <ns0:lumMod val="105000"/>
                <ns0:satMod val="103000"/>
                <ns0:tint val="73000"/>
              </ns0:schemeClr>
            </ns0:gs>
            <ns0:gs pos="100000">
              <ns0:schemeClr val="phClr">
                <ns0:lumMod val="105000"/>
                <ns0:satMod val="109000"/>
                <ns0:tint val="81000"/>
              </ns0:schemeClr>
            </ns0:gs>
          </ns0:gsLst>
          <ns0:lin ang="5400000" scaled="0"/>
        </ns0:gradFill>
        <ns0:gradFill rotWithShape="1">
          <ns0:gsLst>
            <ns0:gs pos="0">
              <ns0:schemeClr val="phClr">
                <ns0:satMod val="103000"/>
                <ns0:lumMod val="102000"/>
                <ns0:tint val="94000"/>
              </ns0:schemeClr>
            </ns0:gs>
            <ns0:gs pos="50000">
              <ns0:schemeClr val="phClr">
                <ns0:satMod val="110000"/>
                <ns0:lumMod val="100000"/>
                <ns0:shade val="100000"/>
              </ns0:schemeClr>
            </ns0:gs>
            <ns0:gs pos="100000">
              <ns0:schemeClr val="phClr">
                <ns0:lumMod val="99000"/>
                <ns0:satMod val="120000"/>
                <ns0:shade val="78000"/>
              </ns0:schemeClr>
            </ns0:gs>
          </ns0:gsLst>
          <ns0:lin ang="5400000" scaled="0"/>
        </ns0:gradFill>
      </ns0:fillStyleLst>
      <ns0:lnStyleLst>
        <ns0:ln algn="ctr" cap="flat" cmpd="sng" w="6350">
          <ns0:solidFill>
            <ns0:schemeClr val="phClr"/>
          </ns0:solidFill>
          <ns0:prstDash val="solid"/>
          <ns0:miter lim="800000"/>
        </ns0:ln>
        <ns0:ln algn="ctr" cap="flat" cmpd="sng" w="12700">
          <ns0:solidFill>
            <ns0:schemeClr val="phClr"/>
          </ns0:solidFill>
          <ns0:prstDash val="solid"/>
          <ns0:miter lim="800000"/>
        </ns0:ln>
        <ns0:ln algn="ctr" cap="flat" cmpd="sng" w="19050">
          <ns0:solidFill>
            <ns0:schemeClr val="phClr"/>
          </ns0:solidFill>
          <ns0:prstDash val="solid"/>
          <ns0:miter lim="800000"/>
        </ns0:ln>
      </ns0:lnStyleLst>
      <ns0:effectStyleLst>
        <ns0:effectStyle>
          <ns0:effectLst/>
        </ns0:effectStyle>
        <ns0:effectStyle>
          <ns0:effectLst/>
        </ns0:effectStyle>
        <ns0:effectStyle>
          <ns0:effectLst>
            <ns0:outerShdw algn="ctr" blurRad="57150" dir="5400000" dist="19050" rotWithShape="0">
              <ns0:srgbClr val="000000">
                <ns0:alpha val="63000"/>
              </ns0:srgbClr>
            </ns0:outerShdw>
          </ns0:effectLst>
        </ns0:effectStyle>
      </ns0:effectStyleLst>
      <ns0:bgFillStyleLst>
        <ns0:solidFill>
          <ns0:schemeClr val="phClr"/>
        </ns0:solidFill>
        <ns0:solidFill>
          <ns0:schemeClr val="phClr">
            <ns0:tint val="95000"/>
            <ns0:satMod val="170000"/>
          </ns0:schemeClr>
        </ns0:solidFill>
        <ns0:gradFill rotWithShape="1">
          <ns0:gsLst>
            <ns0:gs pos="0">
              <ns0:schemeClr val="phClr">
                <ns0:tint val="93000"/>
                <ns0:satMod val="150000"/>
                <ns0:shade val="98000"/>
                <ns0:lumMod val="102000"/>
              </ns0:schemeClr>
            </ns0:gs>
            <ns0:gs pos="50000">
              <ns0:schemeClr val="phClr">
                <ns0:tint val="98000"/>
                <ns0:satMod val="130000"/>
                <ns0:shade val="90000"/>
                <ns0:lumMod val="103000"/>
              </ns0:schemeClr>
            </ns0:gs>
            <ns0:gs pos="100000">
              <ns0:schemeClr val="phClr">
                <ns0:shade val="63000"/>
                <ns0:satMod val="120000"/>
              </ns0:schemeClr>
            </ns0:gs>
          </ns0:gsLst>
          <ns0:lin ang="5400000" scaled="0"/>
        </ns0:gradFill>
      </ns0:bgFillStyleLst>
    </ns0:fmtScheme>
  </ns0:themeElements>
  <ns0:objectDefaults/>
  <extraClrSchemeLst xmlns="http://schemas.openxmlformats.org/drawingml/2006/main">
    <extraClrScheme>
      <clrScheme name="extraLst0">
        <dk1>
          <srgbClr val="c7ed1a"/>
        </dk1>
        <lt1>
          <srgbClr val="ea3a4a"/>
        </lt1>
        <dk2>
          <srgbClr val="b4ff6a"/>
        </dk2>
        <lt2>
          <srgbClr val="5247bb"/>
        </lt2>
        <accent1>
          <srgbClr val="92ab80"/>
        </accent1>
        <accent2>
          <srgbClr val="7cdb19"/>
        </accent2>
        <accent3>
          <srgbClr val="db5c11"/>
        </accent3>
        <accent4>
          <srgbClr val="cf5c5a"/>
        </accent4>
        <accent5>
          <srgbClr val="48ca5c"/>
        </accent5>
        <accent6>
          <srgbClr val="2fb355"/>
        </accent6>
        <hlink>
          <srgbClr val="dc9d41"/>
        </hlink>
        <folHlink>
          <srgbClr val="64a5fd"/>
        </folHlink>
      </clrScheme>
    </extraClrScheme>
  </extraClrSchemeLst>
  <ns0:extLst>
    <ns0:ext uri="{05A4C25C-085E-4340-85A3-A5531E510DB2}">
      <ns1:themeFamily id="{62F939B6-93AF-4DB8-9C6B-D6C7DFDC589F}" name="Office Theme" vid="{4A3C46E8-61CC-4603-A589-7422A47A8E4A}"/>
    </ns0:ext>
  </ns0:extLst>
</ns0:theme>
</file>