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BCE3" w14:textId="77777777" w:rsidR="00BB036C" w:rsidRDefault="00BB036C" w:rsidP="00BB036C">
      <w:pPr>
        <w:tabs>
          <w:tab w:val="right" w:pos="6603"/>
        </w:tabs>
        <w:spacing w:line="480" w:lineRule="auto"/>
        <w:ind w:left="2493" w:right="1985"/>
        <w:rPr>
          <w:rtl/>
        </w:rPr>
      </w:pPr>
      <w:bookmarkStart w:id="0" w:name="_Hlk149821736"/>
      <w:r w:rsidRPr="00164FD0">
        <w:rPr>
          <w:noProof/>
        </w:rPr>
        <w:drawing>
          <wp:inline distT="0" distB="0" distL="0" distR="0" wp14:anchorId="3E073266" wp14:editId="3525360B">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F97064E" wp14:editId="0FD9D50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FDC1928" w14:textId="07543F08" w:rsidR="00BB036C" w:rsidRPr="00FD2DDA" w:rsidRDefault="001A77CE" w:rsidP="00BB036C">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sidR="00BB036C">
        <w:rPr>
          <w:rFonts w:ascii="David" w:hAnsi="David" w:cs="David" w:hint="cs"/>
          <w:b/>
          <w:bCs/>
          <w:sz w:val="28"/>
          <w:szCs w:val="28"/>
          <w:u w:val="single"/>
          <w:rtl/>
        </w:rPr>
        <w:t>ם</w:t>
      </w:r>
    </w:p>
    <w:p w14:paraId="092738D7" w14:textId="4DF323F3" w:rsidR="006A524F" w:rsidRDefault="001A77CE" w:rsidP="00764C7C">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3B71319" w14:textId="77777777" w:rsidR="007D2F4F" w:rsidRPr="00FD2DDA" w:rsidRDefault="007D2F4F" w:rsidP="00764C7C">
      <w:pPr>
        <w:spacing w:before="120" w:after="0" w:line="480" w:lineRule="auto"/>
        <w:rPr>
          <w:rFonts w:ascii="David" w:hAnsi="David" w:cs="David"/>
          <w:sz w:val="28"/>
          <w:szCs w:val="28"/>
          <w:rtl/>
        </w:rPr>
      </w:pPr>
    </w:p>
    <w:p w14:paraId="5B7208AB" w14:textId="4B97AB54" w:rsidR="001A77CE" w:rsidRDefault="001A77CE" w:rsidP="001A77CE">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   המשנה לנשיאה</w:t>
      </w:r>
    </w:p>
    <w:p w14:paraId="1494822C" w14:textId="77777777" w:rsidR="007D2F4F" w:rsidRDefault="007D2F4F" w:rsidP="001A77CE">
      <w:pPr>
        <w:spacing w:line="240" w:lineRule="auto"/>
        <w:jc w:val="center"/>
        <w:rPr>
          <w:rFonts w:cs="David"/>
          <w:sz w:val="28"/>
          <w:szCs w:val="28"/>
          <w:rtl/>
        </w:rPr>
      </w:pPr>
    </w:p>
    <w:p w14:paraId="400BFEA1" w14:textId="77777777" w:rsidR="001A77CE" w:rsidRPr="007D2F4F" w:rsidRDefault="001A77CE" w:rsidP="00764C7C">
      <w:pPr>
        <w:spacing w:line="240" w:lineRule="auto"/>
        <w:rPr>
          <w:rFonts w:cs="David"/>
          <w:sz w:val="10"/>
          <w:szCs w:val="10"/>
          <w:rtl/>
        </w:rPr>
      </w:pPr>
    </w:p>
    <w:p w14:paraId="40C37FB5" w14:textId="20527E7E" w:rsidR="001A77CE" w:rsidRDefault="001A77CE" w:rsidP="001A77CE">
      <w:pPr>
        <w:rPr>
          <w:rFonts w:ascii="David" w:hAnsi="David" w:cs="David"/>
          <w:sz w:val="28"/>
          <w:szCs w:val="28"/>
          <w:rtl/>
        </w:rPr>
      </w:pPr>
      <w:r w:rsidRPr="00FD2DDA">
        <w:rPr>
          <w:rFonts w:ascii="David" w:hAnsi="David" w:cs="David" w:hint="cs"/>
          <w:sz w:val="28"/>
          <w:szCs w:val="28"/>
          <w:rtl/>
        </w:rPr>
        <w:t>בעניין:</w:t>
      </w:r>
    </w:p>
    <w:p w14:paraId="17CB7D92" w14:textId="77777777" w:rsidR="007D2F4F" w:rsidRDefault="007D2F4F" w:rsidP="001A77CE">
      <w:pPr>
        <w:rPr>
          <w:rFonts w:ascii="David" w:hAnsi="David" w:cs="David"/>
          <w:sz w:val="28"/>
          <w:szCs w:val="28"/>
          <w:rtl/>
        </w:rPr>
      </w:pPr>
    </w:p>
    <w:p w14:paraId="270718B3" w14:textId="2E3FB456" w:rsidR="001A77CE" w:rsidRDefault="001A77CE" w:rsidP="001A77CE">
      <w:pPr>
        <w:bidi w:val="0"/>
        <w:jc w:val="center"/>
        <w:rPr>
          <w:rFonts w:ascii="David" w:hAnsi="David" w:cs="David"/>
          <w:sz w:val="28"/>
          <w:szCs w:val="28"/>
          <w:rtl/>
        </w:rPr>
      </w:pPr>
      <w:r w:rsidRPr="001A77CE">
        <w:rPr>
          <w:rFonts w:ascii="David" w:hAnsi="David" w:cs="David"/>
          <w:b/>
          <w:bCs/>
          <w:sz w:val="28"/>
          <w:szCs w:val="28"/>
          <w:rtl/>
        </w:rPr>
        <w:t>ק</w:t>
      </w:r>
      <w:r w:rsidR="00E84FC1">
        <w:rPr>
          <w:rFonts w:ascii="David" w:hAnsi="David" w:cs="David" w:hint="cs"/>
          <w:b/>
          <w:bCs/>
          <w:sz w:val="28"/>
          <w:szCs w:val="28"/>
          <w:rtl/>
        </w:rPr>
        <w:t>/</w:t>
      </w:r>
      <w:r w:rsidR="00B05123">
        <w:rPr>
          <w:rFonts w:ascii="David" w:hAnsi="David" w:cs="David" w:hint="cs"/>
          <w:b/>
          <w:bCs/>
          <w:sz w:val="28"/>
          <w:szCs w:val="28"/>
          <w:rtl/>
        </w:rPr>
        <w:t>*******</w:t>
      </w:r>
      <w:r w:rsidRPr="001A77CE">
        <w:rPr>
          <w:rFonts w:ascii="David" w:hAnsi="David" w:cs="David"/>
          <w:b/>
          <w:bCs/>
          <w:sz w:val="28"/>
          <w:szCs w:val="28"/>
          <w:rtl/>
        </w:rPr>
        <w:t xml:space="preserve"> סא"ל </w:t>
      </w:r>
      <w:r w:rsidR="00F3085B">
        <w:rPr>
          <w:rFonts w:ascii="David" w:hAnsi="David" w:cs="David" w:hint="cs"/>
          <w:b/>
          <w:bCs/>
          <w:sz w:val="28"/>
          <w:szCs w:val="28"/>
          <w:rtl/>
        </w:rPr>
        <w:t>ד</w:t>
      </w:r>
      <w:r w:rsidR="00B05123">
        <w:rPr>
          <w:rFonts w:ascii="David" w:hAnsi="David" w:cs="David" w:hint="cs"/>
          <w:b/>
          <w:bCs/>
          <w:sz w:val="28"/>
          <w:szCs w:val="28"/>
          <w:rtl/>
        </w:rPr>
        <w:t xml:space="preserve">' ש' </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sidR="00F0267C">
        <w:rPr>
          <w:rFonts w:ascii="David" w:hAnsi="David" w:cs="David" w:hint="cs"/>
          <w:sz w:val="28"/>
          <w:szCs w:val="28"/>
          <w:rtl/>
        </w:rPr>
        <w:t xml:space="preserve"> </w:t>
      </w:r>
      <w:r>
        <w:rPr>
          <w:rFonts w:ascii="David" w:hAnsi="David" w:cs="David" w:hint="cs"/>
          <w:sz w:val="28"/>
          <w:szCs w:val="28"/>
          <w:rtl/>
        </w:rPr>
        <w:t xml:space="preserve">עו"ד עדי </w:t>
      </w:r>
      <w:proofErr w:type="spellStart"/>
      <w:r>
        <w:rPr>
          <w:rFonts w:ascii="David" w:hAnsi="David" w:cs="David" w:hint="cs"/>
          <w:sz w:val="28"/>
          <w:szCs w:val="28"/>
          <w:rtl/>
        </w:rPr>
        <w:t>אייזנר</w:t>
      </w:r>
      <w:proofErr w:type="spellEnd"/>
      <w:r w:rsidRPr="00FD2DDA">
        <w:rPr>
          <w:rFonts w:ascii="David" w:hAnsi="David" w:cs="David" w:hint="cs"/>
          <w:sz w:val="28"/>
          <w:szCs w:val="28"/>
          <w:rtl/>
        </w:rPr>
        <w:t>)</w:t>
      </w:r>
    </w:p>
    <w:p w14:paraId="4596E40C" w14:textId="77777777" w:rsidR="007D2F4F" w:rsidRDefault="007D2F4F" w:rsidP="007D2F4F">
      <w:pPr>
        <w:bidi w:val="0"/>
        <w:jc w:val="center"/>
        <w:rPr>
          <w:rFonts w:ascii="David" w:hAnsi="David" w:cs="David"/>
          <w:sz w:val="28"/>
          <w:szCs w:val="28"/>
          <w:rtl/>
        </w:rPr>
      </w:pPr>
    </w:p>
    <w:p w14:paraId="46A3F36B" w14:textId="77777777" w:rsidR="001A77CE" w:rsidRPr="00FD2DDA" w:rsidRDefault="001A77CE" w:rsidP="00764C7C">
      <w:pPr>
        <w:bidi w:val="0"/>
        <w:rPr>
          <w:rFonts w:ascii="David" w:hAnsi="David" w:cs="David"/>
          <w:sz w:val="28"/>
          <w:szCs w:val="28"/>
          <w:rtl/>
        </w:rPr>
      </w:pPr>
    </w:p>
    <w:p w14:paraId="26EE38DB" w14:textId="48B780CB" w:rsidR="006A524F" w:rsidRDefault="001A77CE" w:rsidP="00764C7C">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2D4BCD2" w14:textId="77777777" w:rsidR="007D2F4F" w:rsidRDefault="007D2F4F" w:rsidP="00764C7C">
      <w:pPr>
        <w:spacing w:after="360"/>
        <w:jc w:val="center"/>
        <w:rPr>
          <w:rFonts w:ascii="David" w:hAnsi="David" w:cs="David"/>
          <w:b/>
          <w:bCs/>
          <w:sz w:val="28"/>
          <w:szCs w:val="28"/>
          <w:rtl/>
        </w:rPr>
      </w:pPr>
    </w:p>
    <w:p w14:paraId="2D6F4007" w14:textId="5760665D" w:rsidR="001A77CE" w:rsidRDefault="001A77CE" w:rsidP="001A77CE">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גלי קטלן</w:t>
      </w:r>
      <w:r w:rsidRPr="00FD2DDA">
        <w:rPr>
          <w:rFonts w:ascii="David" w:hAnsi="David" w:cs="David" w:hint="cs"/>
          <w:sz w:val="28"/>
          <w:szCs w:val="28"/>
          <w:rtl/>
        </w:rPr>
        <w:t>)</w:t>
      </w:r>
    </w:p>
    <w:p w14:paraId="2843D946" w14:textId="77777777" w:rsidR="007D2F4F" w:rsidRDefault="007D2F4F" w:rsidP="001A77CE">
      <w:pPr>
        <w:spacing w:after="120"/>
        <w:jc w:val="center"/>
        <w:rPr>
          <w:rFonts w:ascii="David" w:hAnsi="David" w:cs="David"/>
          <w:sz w:val="28"/>
          <w:szCs w:val="28"/>
          <w:rtl/>
        </w:rPr>
      </w:pPr>
    </w:p>
    <w:p w14:paraId="577F0870" w14:textId="77777777" w:rsidR="007D2F4F" w:rsidRDefault="007D2F4F" w:rsidP="001A77CE">
      <w:pPr>
        <w:spacing w:after="120"/>
        <w:jc w:val="center"/>
        <w:rPr>
          <w:rFonts w:ascii="David" w:hAnsi="David" w:cs="David"/>
          <w:sz w:val="28"/>
          <w:szCs w:val="28"/>
          <w:rtl/>
        </w:rPr>
      </w:pPr>
    </w:p>
    <w:p w14:paraId="56339818" w14:textId="77777777" w:rsidR="006A524F" w:rsidRPr="007D2F4F" w:rsidRDefault="006A524F" w:rsidP="001A77CE">
      <w:pPr>
        <w:spacing w:after="120"/>
        <w:jc w:val="center"/>
        <w:rPr>
          <w:rFonts w:ascii="David" w:hAnsi="David" w:cs="David"/>
          <w:sz w:val="18"/>
          <w:szCs w:val="18"/>
          <w:rtl/>
        </w:rPr>
      </w:pPr>
    </w:p>
    <w:p w14:paraId="775ABFDD" w14:textId="15008501" w:rsidR="007D2F4F" w:rsidRDefault="001A77CE" w:rsidP="007D2F4F">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w:t>
      </w:r>
      <w:r w:rsidR="00E33F91">
        <w:rPr>
          <w:rFonts w:ascii="David" w:hAnsi="David" w:cs="David" w:hint="cs"/>
          <w:sz w:val="28"/>
          <w:szCs w:val="28"/>
          <w:rtl/>
        </w:rPr>
        <w:t>המיוחד</w:t>
      </w:r>
      <w:r w:rsidRPr="00FD2DDA">
        <w:rPr>
          <w:rFonts w:ascii="David" w:hAnsi="David" w:cs="David" w:hint="cs"/>
          <w:sz w:val="28"/>
          <w:szCs w:val="28"/>
          <w:rtl/>
        </w:rPr>
        <w:t xml:space="preserve"> שנית</w:t>
      </w:r>
      <w:r>
        <w:rPr>
          <w:rFonts w:ascii="David" w:hAnsi="David" w:cs="David" w:hint="cs"/>
          <w:sz w:val="28"/>
          <w:szCs w:val="28"/>
          <w:rtl/>
        </w:rPr>
        <w:t>נה</w:t>
      </w:r>
      <w:r w:rsidRPr="00FD2DDA">
        <w:rPr>
          <w:rFonts w:ascii="David" w:hAnsi="David" w:cs="David" w:hint="cs"/>
          <w:sz w:val="28"/>
          <w:szCs w:val="28"/>
          <w:rtl/>
        </w:rPr>
        <w:t xml:space="preserve"> בתיק </w:t>
      </w:r>
      <w:r w:rsidR="00E33F91">
        <w:rPr>
          <w:rFonts w:ascii="David" w:hAnsi="David" w:cs="David" w:hint="cs"/>
          <w:sz w:val="28"/>
          <w:szCs w:val="28"/>
          <w:rtl/>
        </w:rPr>
        <w:t>מיוחד</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1</w:t>
      </w:r>
      <w:r w:rsidRPr="00FE7B6F">
        <w:rPr>
          <w:rFonts w:ascii="David" w:hAnsi="David" w:cs="David" w:hint="cs"/>
          <w:sz w:val="28"/>
          <w:szCs w:val="28"/>
          <w:rtl/>
        </w:rPr>
        <w:t>/</w:t>
      </w:r>
      <w:r>
        <w:rPr>
          <w:rFonts w:ascii="David" w:hAnsi="David" w:cs="David" w:hint="cs"/>
          <w:sz w:val="28"/>
          <w:szCs w:val="28"/>
          <w:rtl/>
        </w:rPr>
        <w:t>21</w:t>
      </w:r>
      <w:r w:rsidRPr="00FE7B6F">
        <w:rPr>
          <w:rFonts w:ascii="David" w:hAnsi="David" w:cs="David" w:hint="cs"/>
          <w:sz w:val="28"/>
          <w:szCs w:val="28"/>
          <w:rtl/>
        </w:rPr>
        <w:t xml:space="preserve"> (</w:t>
      </w:r>
      <w:r w:rsidR="00E33F91">
        <w:rPr>
          <w:rFonts w:ascii="David" w:hAnsi="David" w:cs="David" w:hint="cs"/>
          <w:sz w:val="28"/>
          <w:szCs w:val="28"/>
          <w:rtl/>
        </w:rPr>
        <w:t xml:space="preserve">אל"ם שחר גרינברג - </w:t>
      </w:r>
      <w:r w:rsidR="0048045C">
        <w:rPr>
          <w:rFonts w:ascii="David" w:hAnsi="David" w:cs="David" w:hint="cs"/>
          <w:sz w:val="28"/>
          <w:szCs w:val="28"/>
          <w:rtl/>
        </w:rPr>
        <w:t>שופט</w:t>
      </w:r>
      <w:r w:rsidRPr="00FE7B6F">
        <w:rPr>
          <w:rFonts w:ascii="David" w:hAnsi="David" w:cs="David" w:hint="cs"/>
          <w:sz w:val="28"/>
          <w:szCs w:val="28"/>
          <w:rtl/>
        </w:rPr>
        <w:t xml:space="preserve">) ביום </w:t>
      </w:r>
      <w:r>
        <w:rPr>
          <w:rFonts w:ascii="David" w:hAnsi="David" w:cs="David" w:hint="cs"/>
          <w:sz w:val="28"/>
          <w:szCs w:val="28"/>
          <w:rtl/>
        </w:rPr>
        <w:t>24</w:t>
      </w:r>
      <w:r w:rsidRPr="00FE7B6F">
        <w:rPr>
          <w:rFonts w:ascii="David" w:hAnsi="David" w:cs="David" w:hint="cs"/>
          <w:sz w:val="28"/>
          <w:szCs w:val="28"/>
          <w:rtl/>
        </w:rPr>
        <w:t>.</w:t>
      </w:r>
      <w:r>
        <w:rPr>
          <w:rFonts w:ascii="David" w:hAnsi="David" w:cs="David" w:hint="cs"/>
          <w:sz w:val="28"/>
          <w:szCs w:val="28"/>
          <w:rtl/>
        </w:rPr>
        <w:t>6</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0"/>
      <w:r>
        <w:rPr>
          <w:rFonts w:ascii="David" w:hAnsi="David" w:cs="David" w:hint="cs"/>
          <w:sz w:val="28"/>
          <w:szCs w:val="28"/>
          <w:rtl/>
        </w:rPr>
        <w:t>נדחה</w:t>
      </w:r>
      <w:r w:rsidR="007D2F4F">
        <w:rPr>
          <w:rFonts w:ascii="David" w:hAnsi="David" w:cs="David" w:hint="cs"/>
          <w:sz w:val="28"/>
          <w:szCs w:val="28"/>
          <w:rtl/>
        </w:rPr>
        <w:t>.</w:t>
      </w:r>
    </w:p>
    <w:p w14:paraId="596C0D63" w14:textId="645438A8" w:rsidR="00320D29" w:rsidRDefault="00320D29" w:rsidP="003B5D59">
      <w:pPr>
        <w:tabs>
          <w:tab w:val="left" w:pos="8170"/>
        </w:tabs>
        <w:spacing w:line="360" w:lineRule="auto"/>
        <w:ind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214A6A01" w14:textId="77777777" w:rsidR="00F44CD4" w:rsidRDefault="004114F1" w:rsidP="001A77CE">
      <w:pPr>
        <w:pStyle w:val="a3"/>
        <w:numPr>
          <w:ilvl w:val="0"/>
          <w:numId w:val="2"/>
        </w:numPr>
        <w:spacing w:after="0" w:line="360" w:lineRule="auto"/>
        <w:ind w:left="84" w:firstLine="8"/>
        <w:jc w:val="both"/>
        <w:rPr>
          <w:rFonts w:ascii="David" w:hAnsi="David" w:cs="David"/>
          <w:sz w:val="28"/>
          <w:szCs w:val="28"/>
        </w:rPr>
      </w:pPr>
      <w:r w:rsidRPr="006C13BF">
        <w:rPr>
          <w:rFonts w:ascii="David" w:hAnsi="David" w:cs="David"/>
          <w:sz w:val="28"/>
          <w:szCs w:val="28"/>
          <w:rtl/>
        </w:rPr>
        <w:t xml:space="preserve">לפניי </w:t>
      </w:r>
      <w:r w:rsidR="00B36610" w:rsidRPr="006C13BF">
        <w:rPr>
          <w:rFonts w:ascii="David" w:hAnsi="David" w:cs="David"/>
          <w:sz w:val="28"/>
          <w:szCs w:val="28"/>
          <w:rtl/>
        </w:rPr>
        <w:t xml:space="preserve">ערעור </w:t>
      </w:r>
      <w:r w:rsidR="00F44CD4">
        <w:rPr>
          <w:rFonts w:ascii="David" w:hAnsi="David" w:cs="David" w:hint="cs"/>
          <w:sz w:val="28"/>
          <w:szCs w:val="28"/>
          <w:rtl/>
        </w:rPr>
        <w:t xml:space="preserve">ההגנה </w:t>
      </w:r>
      <w:r w:rsidR="00B36610" w:rsidRPr="006C13BF">
        <w:rPr>
          <w:rFonts w:ascii="David" w:hAnsi="David" w:cs="David"/>
          <w:sz w:val="28"/>
          <w:szCs w:val="28"/>
          <w:rtl/>
        </w:rPr>
        <w:t xml:space="preserve">על החלטתו של בית הדין קמא הנכבד </w:t>
      </w:r>
      <w:r w:rsidR="00F44CD4">
        <w:rPr>
          <w:rFonts w:ascii="David" w:hAnsi="David" w:cs="David" w:hint="cs"/>
          <w:sz w:val="28"/>
          <w:szCs w:val="28"/>
          <w:rtl/>
        </w:rPr>
        <w:t xml:space="preserve">שלא </w:t>
      </w:r>
      <w:r w:rsidR="003D6694" w:rsidRPr="006C13BF">
        <w:rPr>
          <w:rFonts w:ascii="David" w:hAnsi="David" w:cs="David"/>
          <w:sz w:val="28"/>
          <w:szCs w:val="28"/>
          <w:rtl/>
        </w:rPr>
        <w:t xml:space="preserve">להקל בתנאים המגבילים שבהם שוחרר </w:t>
      </w:r>
      <w:r w:rsidR="00F44CD4">
        <w:rPr>
          <w:rFonts w:ascii="David" w:hAnsi="David" w:cs="David" w:hint="cs"/>
          <w:sz w:val="28"/>
          <w:szCs w:val="28"/>
          <w:rtl/>
        </w:rPr>
        <w:t xml:space="preserve">המערער </w:t>
      </w:r>
      <w:r w:rsidR="003D6694" w:rsidRPr="006C13BF">
        <w:rPr>
          <w:rFonts w:ascii="David" w:hAnsi="David" w:cs="David"/>
          <w:sz w:val="28"/>
          <w:szCs w:val="28"/>
          <w:rtl/>
        </w:rPr>
        <w:t xml:space="preserve">ממעצרו, </w:t>
      </w:r>
      <w:r w:rsidR="00F44CD4">
        <w:rPr>
          <w:rFonts w:ascii="David" w:hAnsi="David" w:cs="David" w:hint="cs"/>
          <w:sz w:val="28"/>
          <w:szCs w:val="28"/>
          <w:rtl/>
        </w:rPr>
        <w:t>כך ש</w:t>
      </w:r>
      <w:r w:rsidR="0067479A">
        <w:rPr>
          <w:rFonts w:ascii="David" w:hAnsi="David" w:cs="David" w:hint="cs"/>
          <w:sz w:val="28"/>
          <w:szCs w:val="28"/>
          <w:rtl/>
        </w:rPr>
        <w:t xml:space="preserve">לא </w:t>
      </w:r>
      <w:r w:rsidR="00F44CD4">
        <w:rPr>
          <w:rFonts w:ascii="David" w:hAnsi="David" w:cs="David" w:hint="cs"/>
          <w:sz w:val="28"/>
          <w:szCs w:val="28"/>
          <w:rtl/>
        </w:rPr>
        <w:t>יוכל להתייצב</w:t>
      </w:r>
      <w:r w:rsidR="007E2C33">
        <w:rPr>
          <w:rFonts w:ascii="David" w:hAnsi="David" w:cs="David" w:hint="cs"/>
          <w:sz w:val="28"/>
          <w:szCs w:val="28"/>
          <w:rtl/>
        </w:rPr>
        <w:t xml:space="preserve">, ללא מפקחים, </w:t>
      </w:r>
      <w:r w:rsidR="00F44CD4">
        <w:rPr>
          <w:rFonts w:ascii="David" w:hAnsi="David" w:cs="David" w:hint="cs"/>
          <w:sz w:val="28"/>
          <w:szCs w:val="28"/>
          <w:rtl/>
        </w:rPr>
        <w:t xml:space="preserve">לדיון הקבוע </w:t>
      </w:r>
      <w:r w:rsidR="0067479A">
        <w:rPr>
          <w:rFonts w:ascii="David" w:hAnsi="David" w:cs="David" w:hint="cs"/>
          <w:sz w:val="28"/>
          <w:szCs w:val="28"/>
          <w:rtl/>
        </w:rPr>
        <w:t xml:space="preserve">בבית הדין </w:t>
      </w:r>
      <w:r w:rsidR="00F44CD4">
        <w:rPr>
          <w:rFonts w:ascii="David" w:hAnsi="David" w:cs="David" w:hint="cs"/>
          <w:sz w:val="28"/>
          <w:szCs w:val="28"/>
          <w:rtl/>
        </w:rPr>
        <w:t>מחר</w:t>
      </w:r>
      <w:r w:rsidR="007E2C33">
        <w:rPr>
          <w:rFonts w:ascii="David" w:hAnsi="David" w:cs="David" w:hint="cs"/>
          <w:sz w:val="28"/>
          <w:szCs w:val="28"/>
          <w:rtl/>
        </w:rPr>
        <w:t>, בשעות הצהריים,</w:t>
      </w:r>
      <w:r w:rsidR="00F44CD4">
        <w:rPr>
          <w:rFonts w:ascii="David" w:hAnsi="David" w:cs="David" w:hint="cs"/>
          <w:sz w:val="28"/>
          <w:szCs w:val="28"/>
          <w:rtl/>
        </w:rPr>
        <w:t xml:space="preserve"> שבו צפויה להינתן הכרעת הדין בעניינו.</w:t>
      </w:r>
    </w:p>
    <w:p w14:paraId="3ED17670" w14:textId="77777777" w:rsidR="00CC6F65" w:rsidRPr="001F6A1D" w:rsidRDefault="00F44CD4" w:rsidP="001A77CE">
      <w:pPr>
        <w:pStyle w:val="a3"/>
        <w:numPr>
          <w:ilvl w:val="0"/>
          <w:numId w:val="2"/>
        </w:numPr>
        <w:spacing w:after="0" w:line="336" w:lineRule="auto"/>
        <w:ind w:left="84" w:firstLine="8"/>
        <w:jc w:val="both"/>
        <w:rPr>
          <w:rFonts w:ascii="David" w:hAnsi="David" w:cs="David"/>
          <w:sz w:val="28"/>
          <w:szCs w:val="28"/>
        </w:rPr>
      </w:pPr>
      <w:r>
        <w:rPr>
          <w:rFonts w:ascii="David" w:hAnsi="David" w:cs="David" w:hint="cs"/>
          <w:sz w:val="28"/>
          <w:szCs w:val="28"/>
          <w:rtl/>
        </w:rPr>
        <w:t xml:space="preserve">המערער שוחרר בשעתו ממעצר, בתנאים מגבילים ובהם </w:t>
      </w:r>
      <w:r w:rsidRPr="006C13BF">
        <w:rPr>
          <w:rFonts w:ascii="David" w:hAnsi="David" w:cs="David"/>
          <w:sz w:val="28"/>
          <w:szCs w:val="28"/>
          <w:rtl/>
        </w:rPr>
        <w:t xml:space="preserve">מעצר בית "מלא" בבית הוריו; פיקוח בכל רגע נתון של אחד מן המפקחים שנמנו בתסקיר המעצר של שירות המבחן; איסור </w:t>
      </w:r>
      <w:r w:rsidRPr="006C13BF">
        <w:rPr>
          <w:rFonts w:ascii="David" w:hAnsi="David" w:cs="David"/>
          <w:sz w:val="28"/>
          <w:szCs w:val="28"/>
          <w:rtl/>
        </w:rPr>
        <w:lastRenderedPageBreak/>
        <w:t xml:space="preserve">יצירת קשר עם כל גורם הקשור לתיק; יצירת קשר עם אחרים במפגש פרונטלי בלבד, בבית הוריו ובנוכחות אחד המפקחים; איסור שימוש במצלמות, במכשירי טלפון או במחשבים, ניידים או נייחים, לרבות שימוש במרשתת; ערבון כספי בסך 100,000 ש"ח; ערבות עצמית בסך 50,000 ש"ח; ערבות צד ג' בסך 75,000 ש"ח; הפקדת דרכון והוצאת צו איסור יציאה מן הארץ; העמדה בפיקוח של שירות המבחן ובחינת האפשרות לשילובו של </w:t>
      </w:r>
      <w:r w:rsidR="0067479A">
        <w:rPr>
          <w:rFonts w:ascii="David" w:hAnsi="David" w:cs="David" w:hint="cs"/>
          <w:sz w:val="28"/>
          <w:szCs w:val="28"/>
          <w:rtl/>
        </w:rPr>
        <w:t xml:space="preserve">המערער </w:t>
      </w:r>
      <w:r w:rsidRPr="006C13BF">
        <w:rPr>
          <w:rFonts w:ascii="David" w:hAnsi="David" w:cs="David"/>
          <w:sz w:val="28"/>
          <w:szCs w:val="28"/>
          <w:rtl/>
        </w:rPr>
        <w:t xml:space="preserve">בטיפול במסגרת שירות המבחן. על דעת הצדדים, סויגו התנאים כך </w:t>
      </w:r>
      <w:r w:rsidR="0067479A">
        <w:rPr>
          <w:rFonts w:ascii="David" w:hAnsi="David" w:cs="David" w:hint="cs"/>
          <w:sz w:val="28"/>
          <w:szCs w:val="28"/>
          <w:rtl/>
        </w:rPr>
        <w:t xml:space="preserve">שהמערער </w:t>
      </w:r>
      <w:r w:rsidRPr="006C13BF">
        <w:rPr>
          <w:rFonts w:ascii="David" w:hAnsi="David" w:cs="David"/>
          <w:sz w:val="28"/>
          <w:szCs w:val="28"/>
          <w:rtl/>
        </w:rPr>
        <w:t xml:space="preserve">יוכל ליצור קשר טלפוני, בנוכחות אחד המפקחים, עם בני משפחתו הגרעינית, עם מפקחים ועם עורכי דינו - באמצעות מכשיר טלפון "כשר" (ללא מצלמה וללא גישה למרשתת), המצוי ברשות המפקחים. נקבע, כי התנאים המגבילים יחולו עד תום ההליכים המשפטיים בעניינו </w:t>
      </w:r>
      <w:r>
        <w:rPr>
          <w:rFonts w:ascii="David" w:hAnsi="David" w:cs="David" w:hint="cs"/>
          <w:sz w:val="28"/>
          <w:szCs w:val="28"/>
          <w:rtl/>
        </w:rPr>
        <w:t xml:space="preserve">(ב"ש/22/23 </w:t>
      </w:r>
      <w:r>
        <w:rPr>
          <w:rFonts w:ascii="David" w:hAnsi="David" w:cs="David" w:hint="cs"/>
          <w:b/>
          <w:bCs/>
          <w:sz w:val="28"/>
          <w:szCs w:val="28"/>
          <w:rtl/>
        </w:rPr>
        <w:t>התובע הצבאי הראשי נ' סא"ל שרוני</w:t>
      </w:r>
      <w:r>
        <w:rPr>
          <w:rFonts w:ascii="David" w:hAnsi="David" w:cs="David" w:hint="cs"/>
          <w:sz w:val="28"/>
          <w:szCs w:val="28"/>
          <w:rtl/>
        </w:rPr>
        <w:t xml:space="preserve"> (2023))</w:t>
      </w:r>
      <w:r w:rsidRPr="006C13BF">
        <w:rPr>
          <w:rFonts w:ascii="David" w:hAnsi="David" w:cs="David"/>
          <w:sz w:val="28"/>
          <w:szCs w:val="28"/>
          <w:rtl/>
        </w:rPr>
        <w:t>.</w:t>
      </w:r>
      <w:r w:rsidR="00042553">
        <w:rPr>
          <w:rFonts w:ascii="David" w:hAnsi="David" w:cs="David" w:hint="cs"/>
          <w:sz w:val="28"/>
          <w:szCs w:val="28"/>
          <w:rtl/>
        </w:rPr>
        <w:t xml:space="preserve"> בהחלטות קודמות של בית דין זה, נדחו בקשות להקל בתנאים אלה, בהיבט של </w:t>
      </w:r>
      <w:r w:rsidR="00042553" w:rsidRPr="001F6A1D">
        <w:rPr>
          <w:rFonts w:ascii="David" w:hAnsi="David" w:cs="David"/>
          <w:sz w:val="28"/>
          <w:szCs w:val="28"/>
          <w:rtl/>
        </w:rPr>
        <w:t xml:space="preserve">שימוש במרשתת, בכפוף להתקנת חסם תוכן; </w:t>
      </w:r>
      <w:r w:rsidR="00042553">
        <w:rPr>
          <w:rFonts w:ascii="David" w:hAnsi="David" w:cs="David" w:hint="cs"/>
          <w:sz w:val="28"/>
          <w:szCs w:val="28"/>
          <w:rtl/>
        </w:rPr>
        <w:t xml:space="preserve">ושל הגעה וחזרה </w:t>
      </w:r>
      <w:r w:rsidR="00042553" w:rsidRPr="001F6A1D">
        <w:rPr>
          <w:rFonts w:ascii="David" w:hAnsi="David" w:cs="David"/>
          <w:sz w:val="28"/>
          <w:szCs w:val="28"/>
          <w:rtl/>
        </w:rPr>
        <w:t xml:space="preserve">עצמאית, ללא ליווי מפקחים, למרכז "מעגלים", שם השתלב </w:t>
      </w:r>
      <w:r w:rsidR="0067479A">
        <w:rPr>
          <w:rFonts w:ascii="David" w:hAnsi="David" w:cs="David" w:hint="cs"/>
          <w:sz w:val="28"/>
          <w:szCs w:val="28"/>
          <w:rtl/>
        </w:rPr>
        <w:t xml:space="preserve">המערער </w:t>
      </w:r>
      <w:proofErr w:type="spellStart"/>
      <w:r w:rsidR="00042553" w:rsidRPr="001F6A1D">
        <w:rPr>
          <w:rFonts w:ascii="David" w:hAnsi="David" w:cs="David"/>
          <w:sz w:val="28"/>
          <w:szCs w:val="28"/>
          <w:rtl/>
        </w:rPr>
        <w:t>בתכנית</w:t>
      </w:r>
      <w:proofErr w:type="spellEnd"/>
      <w:r w:rsidR="00042553" w:rsidRPr="001F6A1D">
        <w:rPr>
          <w:rFonts w:ascii="David" w:hAnsi="David" w:cs="David"/>
          <w:sz w:val="28"/>
          <w:szCs w:val="28"/>
          <w:rtl/>
        </w:rPr>
        <w:t xml:space="preserve"> טיפולית החל מיום 1 באוגוסט 2023, מדי שבוע בימים א-ה, בין השעות 08:00 - 16:00</w:t>
      </w:r>
      <w:r w:rsidR="00042553">
        <w:rPr>
          <w:rFonts w:ascii="David" w:hAnsi="David" w:cs="David" w:hint="cs"/>
          <w:sz w:val="28"/>
          <w:szCs w:val="28"/>
          <w:rtl/>
        </w:rPr>
        <w:t xml:space="preserve"> (ע"מ</w:t>
      </w:r>
      <w:r w:rsidR="00CC6F65" w:rsidRPr="001F6A1D">
        <w:rPr>
          <w:rFonts w:ascii="David" w:hAnsi="David" w:cs="David" w:hint="cs"/>
          <w:sz w:val="28"/>
          <w:szCs w:val="28"/>
          <w:rtl/>
        </w:rPr>
        <w:t xml:space="preserve">/79/23 </w:t>
      </w:r>
      <w:r w:rsidR="00CC6F65" w:rsidRPr="001F6A1D">
        <w:rPr>
          <w:rFonts w:ascii="David" w:hAnsi="David" w:cs="David" w:hint="cs"/>
          <w:b/>
          <w:bCs/>
          <w:sz w:val="28"/>
          <w:szCs w:val="28"/>
          <w:rtl/>
        </w:rPr>
        <w:t xml:space="preserve">התובע הצבאי הראשי נ' סא"ל שרוני </w:t>
      </w:r>
      <w:r w:rsidR="00CC6F65" w:rsidRPr="001F6A1D">
        <w:rPr>
          <w:rFonts w:ascii="David" w:hAnsi="David" w:cs="David" w:hint="cs"/>
          <w:sz w:val="28"/>
          <w:szCs w:val="28"/>
          <w:rtl/>
        </w:rPr>
        <w:t>(2023)</w:t>
      </w:r>
      <w:r w:rsidR="00CC6F65">
        <w:rPr>
          <w:rFonts w:ascii="David" w:hAnsi="David" w:cs="David" w:hint="cs"/>
          <w:sz w:val="28"/>
          <w:szCs w:val="28"/>
          <w:rtl/>
        </w:rPr>
        <w:t xml:space="preserve">; ע"מ/84/23 </w:t>
      </w:r>
      <w:r w:rsidR="00CC6F65">
        <w:rPr>
          <w:rFonts w:ascii="David" w:hAnsi="David" w:cs="David" w:hint="cs"/>
          <w:b/>
          <w:bCs/>
          <w:sz w:val="28"/>
          <w:szCs w:val="28"/>
          <w:rtl/>
        </w:rPr>
        <w:t>סא"ל שרוני נ' התובע הצבאי הראשי</w:t>
      </w:r>
      <w:r w:rsidR="00CC6F65">
        <w:rPr>
          <w:rFonts w:ascii="David" w:hAnsi="David" w:cs="David" w:hint="cs"/>
          <w:sz w:val="28"/>
          <w:szCs w:val="28"/>
          <w:rtl/>
        </w:rPr>
        <w:t xml:space="preserve"> (2023))</w:t>
      </w:r>
      <w:r w:rsidR="00CC6F65" w:rsidRPr="001F6A1D">
        <w:rPr>
          <w:rFonts w:ascii="David" w:hAnsi="David" w:cs="David" w:hint="cs"/>
          <w:sz w:val="28"/>
          <w:szCs w:val="28"/>
          <w:rtl/>
        </w:rPr>
        <w:t xml:space="preserve">. </w:t>
      </w:r>
    </w:p>
    <w:p w14:paraId="04B98ADF" w14:textId="77777777" w:rsidR="00F44CD4" w:rsidRPr="006C13BF" w:rsidRDefault="007E2C33"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 xml:space="preserve">מאז, בעקבות תסקיר נוסף של שירות המבחן, ובהסכמת הצדדים, ביטל בית הדין קמא את התנאי המגביל שעניינו ליווי של המערער ע"י מפקחים למרכז הטיפולי וממנו, </w:t>
      </w:r>
      <w:r w:rsidR="0067479A">
        <w:rPr>
          <w:rFonts w:ascii="David" w:hAnsi="David" w:cs="David" w:hint="cs"/>
          <w:sz w:val="28"/>
          <w:szCs w:val="28"/>
          <w:rtl/>
        </w:rPr>
        <w:t xml:space="preserve">ונקבע כי </w:t>
      </w:r>
      <w:r>
        <w:rPr>
          <w:rFonts w:ascii="David" w:hAnsi="David" w:cs="David" w:hint="cs"/>
          <w:sz w:val="28"/>
          <w:szCs w:val="28"/>
          <w:rtl/>
        </w:rPr>
        <w:t>יוכל לצאת לבדו מביתו ולשוב אליו, בדרך הקצרה ביותר. עוד הוחלט על מתן אפשרות של גישה למרשתת, תוך שימוש בחסם תוכן ברמה בינונית.</w:t>
      </w:r>
      <w:r w:rsidR="00C50591">
        <w:rPr>
          <w:rFonts w:ascii="David" w:hAnsi="David" w:cs="David" w:hint="cs"/>
          <w:sz w:val="28"/>
          <w:szCs w:val="28"/>
          <w:rtl/>
        </w:rPr>
        <w:t xml:space="preserve"> בהמשך, </w:t>
      </w:r>
      <w:r w:rsidR="00E65304">
        <w:rPr>
          <w:rFonts w:ascii="David" w:hAnsi="David" w:cs="David" w:hint="cs"/>
          <w:sz w:val="28"/>
          <w:szCs w:val="28"/>
          <w:rtl/>
        </w:rPr>
        <w:t xml:space="preserve">ובהמלצת שירות המבחן, </w:t>
      </w:r>
      <w:r w:rsidR="00C50591">
        <w:rPr>
          <w:rFonts w:ascii="David" w:hAnsi="David" w:cs="David" w:hint="cs"/>
          <w:sz w:val="28"/>
          <w:szCs w:val="28"/>
          <w:rtl/>
        </w:rPr>
        <w:t xml:space="preserve">אף </w:t>
      </w:r>
      <w:r w:rsidR="00E65304">
        <w:rPr>
          <w:rFonts w:ascii="David" w:hAnsi="David" w:cs="David" w:hint="cs"/>
          <w:sz w:val="28"/>
          <w:szCs w:val="28"/>
          <w:rtl/>
        </w:rPr>
        <w:t xml:space="preserve">אושרה </w:t>
      </w:r>
      <w:r w:rsidR="0067479A">
        <w:rPr>
          <w:rFonts w:ascii="David" w:hAnsi="David" w:cs="David" w:hint="cs"/>
          <w:sz w:val="28"/>
          <w:szCs w:val="28"/>
          <w:rtl/>
        </w:rPr>
        <w:t xml:space="preserve">למערער </w:t>
      </w:r>
      <w:r w:rsidR="00E65304">
        <w:rPr>
          <w:rFonts w:ascii="David" w:hAnsi="David" w:cs="David" w:hint="cs"/>
          <w:sz w:val="28"/>
          <w:szCs w:val="28"/>
          <w:rtl/>
        </w:rPr>
        <w:t>לינה</w:t>
      </w:r>
      <w:r w:rsidR="00C50591">
        <w:rPr>
          <w:rFonts w:ascii="David" w:hAnsi="David" w:cs="David" w:hint="cs"/>
          <w:sz w:val="28"/>
          <w:szCs w:val="28"/>
          <w:rtl/>
        </w:rPr>
        <w:t xml:space="preserve">, בפיקוח, </w:t>
      </w:r>
      <w:r w:rsidR="00E65304">
        <w:rPr>
          <w:rFonts w:ascii="David" w:hAnsi="David" w:cs="David" w:hint="cs"/>
          <w:sz w:val="28"/>
          <w:szCs w:val="28"/>
          <w:rtl/>
        </w:rPr>
        <w:t xml:space="preserve">אחת לשבועיים, בבית </w:t>
      </w:r>
      <w:r w:rsidR="00C50591">
        <w:rPr>
          <w:rFonts w:ascii="David" w:hAnsi="David" w:cs="David" w:hint="cs"/>
          <w:sz w:val="28"/>
          <w:szCs w:val="28"/>
          <w:rtl/>
        </w:rPr>
        <w:t>ילדיו.</w:t>
      </w:r>
    </w:p>
    <w:p w14:paraId="5D113ADE" w14:textId="77777777" w:rsidR="00B226C8" w:rsidRDefault="007E2C33"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המערער צפוי להגיע מחר עצמאית למרכז הטיפולי, בשעות הבוקר. הבקשה היא כאמור כי יגיע משם בגפו גם לישיבת הכרעת הדין, ולאחר מכן, בטרם ישוב לביתו</w:t>
      </w:r>
      <w:r w:rsidR="0067479A">
        <w:rPr>
          <w:rFonts w:ascii="David" w:hAnsi="David" w:cs="David" w:hint="cs"/>
          <w:sz w:val="28"/>
          <w:szCs w:val="28"/>
          <w:rtl/>
        </w:rPr>
        <w:t>,</w:t>
      </w:r>
      <w:r>
        <w:rPr>
          <w:rFonts w:ascii="David" w:hAnsi="David" w:cs="David" w:hint="cs"/>
          <w:sz w:val="28"/>
          <w:szCs w:val="28"/>
          <w:rtl/>
        </w:rPr>
        <w:t xml:space="preserve"> יקיים פגישה עם באת כוחו - </w:t>
      </w:r>
      <w:proofErr w:type="spellStart"/>
      <w:r>
        <w:rPr>
          <w:rFonts w:ascii="David" w:hAnsi="David" w:cs="David" w:hint="cs"/>
          <w:sz w:val="28"/>
          <w:szCs w:val="28"/>
          <w:rtl/>
        </w:rPr>
        <w:t>הכל</w:t>
      </w:r>
      <w:proofErr w:type="spellEnd"/>
      <w:r>
        <w:rPr>
          <w:rFonts w:ascii="David" w:hAnsi="David" w:cs="David" w:hint="cs"/>
          <w:sz w:val="28"/>
          <w:szCs w:val="28"/>
          <w:rtl/>
        </w:rPr>
        <w:t xml:space="preserve"> ללא מפקחים. בית הדין קמא הנכבד דחה את הבקשה, בהינתן רגישותו של הדיון המדובר, שאליו אמורות להגיע גם נפגעות עבירה. הללו אף הביעו חשש בפני התביעה מכך שהמערער יגיע אל המקום ללא פיקוח. צוין, כי </w:t>
      </w:r>
      <w:r w:rsidR="00F466EC">
        <w:rPr>
          <w:rFonts w:ascii="David" w:hAnsi="David" w:cs="David" w:hint="cs"/>
          <w:sz w:val="28"/>
          <w:szCs w:val="28"/>
          <w:rtl/>
        </w:rPr>
        <w:t>אין זה "הזמן והמקום הנכונים שבהם יש להעמיד במבחן את הסתברות התממשותה של הסכנה מן [המערער], בעטיה הוטלו עליו תנאי שחרור שכוללים פיקוח מלא", והודגש כי אין להשוות את מעמד הכרעת הדין להזדמנויות קודמות, שבהן התיר בית הדין למערער לצאת ללא ליווי לטיפול, היוועצות בבאת כוחו, טיפולים רפואיים וכדומה.</w:t>
      </w:r>
    </w:p>
    <w:p w14:paraId="790C36C7" w14:textId="77777777" w:rsidR="00F466EC" w:rsidRDefault="00F466EC"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בערעורה, הטעימה הסניגורית כי בחלוף שנה ומחצה מן המועד שבו שוחרר המערער בתנאים מגבילים, ללא הפרה כלשהי - ניתן לקבוע כי הסתברות התממשותה של הסכנה מן המערער כבר עמדה במבחן. נטען, כי אין זה ברור גם מהי הסכנה שאותה יוכל המפקח להלום, להבדיל, למשל, משוטרי המשטרה הצבאית המצויים באולם</w:t>
      </w:r>
      <w:r w:rsidR="00B41571">
        <w:rPr>
          <w:rFonts w:ascii="David" w:hAnsi="David" w:cs="David" w:hint="cs"/>
          <w:sz w:val="28"/>
          <w:szCs w:val="28"/>
          <w:rtl/>
        </w:rPr>
        <w:t>, ומשברור</w:t>
      </w:r>
      <w:r w:rsidR="0067479A">
        <w:rPr>
          <w:rFonts w:ascii="David" w:hAnsi="David" w:cs="David" w:hint="cs"/>
          <w:sz w:val="28"/>
          <w:szCs w:val="28"/>
          <w:rtl/>
        </w:rPr>
        <w:t xml:space="preserve"> למערער</w:t>
      </w:r>
      <w:r w:rsidR="00B41571">
        <w:rPr>
          <w:rFonts w:ascii="David" w:hAnsi="David" w:cs="David" w:hint="cs"/>
          <w:sz w:val="28"/>
          <w:szCs w:val="28"/>
          <w:rtl/>
        </w:rPr>
        <w:t xml:space="preserve">, </w:t>
      </w:r>
      <w:r w:rsidR="0067479A">
        <w:rPr>
          <w:rFonts w:ascii="David" w:hAnsi="David" w:cs="David" w:hint="cs"/>
          <w:sz w:val="28"/>
          <w:szCs w:val="28"/>
          <w:rtl/>
        </w:rPr>
        <w:t xml:space="preserve">כי </w:t>
      </w:r>
      <w:r w:rsidR="00B41571">
        <w:rPr>
          <w:rFonts w:ascii="David" w:hAnsi="David" w:cs="David" w:hint="cs"/>
          <w:sz w:val="28"/>
          <w:szCs w:val="28"/>
          <w:rtl/>
        </w:rPr>
        <w:t>יורשע לפחות בפרטי האישום שבהם הודה במסגרת גדר הכפירה</w:t>
      </w:r>
      <w:r>
        <w:rPr>
          <w:rFonts w:ascii="David" w:hAnsi="David" w:cs="David" w:hint="cs"/>
          <w:sz w:val="28"/>
          <w:szCs w:val="28"/>
          <w:rtl/>
        </w:rPr>
        <w:t xml:space="preserve">. אשר להיוועצות המבוקשת לאחר הדיון, הפנתה הסניגורית להזדמנויות רבות שבהן הותירה התביעה לשיקול דעת בית הדין </w:t>
      </w:r>
      <w:r>
        <w:rPr>
          <w:rFonts w:ascii="David" w:hAnsi="David" w:cs="David" w:hint="cs"/>
          <w:sz w:val="28"/>
          <w:szCs w:val="28"/>
          <w:rtl/>
        </w:rPr>
        <w:lastRenderedPageBreak/>
        <w:t>מפגשים כאמור, ללא פיקוח (האחרונה שבהן, שלשום).</w:t>
      </w:r>
      <w:r w:rsidR="00E65304">
        <w:rPr>
          <w:rFonts w:ascii="David" w:hAnsi="David" w:cs="David" w:hint="cs"/>
          <w:sz w:val="28"/>
          <w:szCs w:val="28"/>
          <w:rtl/>
        </w:rPr>
        <w:t xml:space="preserve"> עוד הפנתה ההגנה לתסקיר המעצר האחרון בעניינו של המערער, שבו הוערך כי </w:t>
      </w:r>
      <w:r w:rsidR="0067479A">
        <w:rPr>
          <w:rFonts w:ascii="David" w:hAnsi="David" w:cs="David" w:hint="cs"/>
          <w:sz w:val="28"/>
          <w:szCs w:val="28"/>
          <w:rtl/>
        </w:rPr>
        <w:t xml:space="preserve">פחת </w:t>
      </w:r>
      <w:r w:rsidR="00E65304">
        <w:rPr>
          <w:rFonts w:ascii="David" w:hAnsi="David" w:cs="David" w:hint="cs"/>
          <w:sz w:val="28"/>
          <w:szCs w:val="28"/>
          <w:rtl/>
        </w:rPr>
        <w:t>הסיכון להפרת התנאים המגבילים.</w:t>
      </w:r>
    </w:p>
    <w:p w14:paraId="649E7237" w14:textId="777913FB" w:rsidR="00F466EC" w:rsidRDefault="00F466EC"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 xml:space="preserve">התביעה, מצידה, סמכה ידיה על החלטתו של בית הדין קמא, והפנתה לזכותן של נפגעות העבירה, לפי חוק (סעיף 513ו(2) לחוק השיפוט הצבאי, </w:t>
      </w:r>
      <w:proofErr w:type="spellStart"/>
      <w:r w:rsidR="00764C7C">
        <w:rPr>
          <w:rFonts w:ascii="David" w:hAnsi="David" w:cs="David" w:hint="cs"/>
          <w:sz w:val="28"/>
          <w:szCs w:val="28"/>
          <w:rtl/>
        </w:rPr>
        <w:t>ה</w:t>
      </w:r>
      <w:r>
        <w:rPr>
          <w:rFonts w:ascii="David" w:hAnsi="David" w:cs="David" w:hint="cs"/>
          <w:sz w:val="28"/>
          <w:szCs w:val="28"/>
          <w:rtl/>
        </w:rPr>
        <w:t>תשט"ו</w:t>
      </w:r>
      <w:proofErr w:type="spellEnd"/>
      <w:r>
        <w:rPr>
          <w:rFonts w:ascii="David" w:hAnsi="David" w:cs="David" w:hint="cs"/>
          <w:sz w:val="28"/>
          <w:szCs w:val="28"/>
          <w:rtl/>
        </w:rPr>
        <w:t xml:space="preserve"> - 1955) "לקבל בבית הדין הצבאי, ככל האפשר, הגנה מפני מגע או קשר בלתי נחוץ בינו [נפגע העבירה] לבין החשוד, הנאשם או הנידון, </w:t>
      </w:r>
      <w:proofErr w:type="spellStart"/>
      <w:r>
        <w:rPr>
          <w:rFonts w:ascii="David" w:hAnsi="David" w:cs="David" w:hint="cs"/>
          <w:sz w:val="28"/>
          <w:szCs w:val="28"/>
          <w:rtl/>
        </w:rPr>
        <w:t>של</w:t>
      </w:r>
      <w:r w:rsidR="0067479A">
        <w:rPr>
          <w:rFonts w:ascii="David" w:hAnsi="David" w:cs="David" w:hint="cs"/>
          <w:sz w:val="28"/>
          <w:szCs w:val="28"/>
          <w:rtl/>
        </w:rPr>
        <w:t>ו</w:t>
      </w:r>
      <w:r>
        <w:rPr>
          <w:rFonts w:ascii="David" w:hAnsi="David" w:cs="David" w:hint="cs"/>
          <w:sz w:val="28"/>
          <w:szCs w:val="28"/>
          <w:rtl/>
        </w:rPr>
        <w:t>חיו</w:t>
      </w:r>
      <w:proofErr w:type="spellEnd"/>
      <w:r>
        <w:rPr>
          <w:rFonts w:ascii="David" w:hAnsi="David" w:cs="David" w:hint="cs"/>
          <w:sz w:val="28"/>
          <w:szCs w:val="28"/>
          <w:rtl/>
        </w:rPr>
        <w:t xml:space="preserve"> או מקורביו". התביעה שבה והטעימה את רגישות הדיון המדובר, שבגינה התנגדה גם ל</w:t>
      </w:r>
      <w:r w:rsidR="0067479A">
        <w:rPr>
          <w:rFonts w:ascii="David" w:hAnsi="David" w:cs="David" w:hint="cs"/>
          <w:sz w:val="28"/>
          <w:szCs w:val="28"/>
          <w:rtl/>
        </w:rPr>
        <w:t>הגעה של המערער ל</w:t>
      </w:r>
      <w:r>
        <w:rPr>
          <w:rFonts w:ascii="David" w:hAnsi="David" w:cs="David" w:hint="cs"/>
          <w:sz w:val="28"/>
          <w:szCs w:val="28"/>
          <w:rtl/>
        </w:rPr>
        <w:t>מפגש היוועצות לאחר מכן</w:t>
      </w:r>
      <w:r w:rsidR="0067479A">
        <w:rPr>
          <w:rFonts w:ascii="David" w:hAnsi="David" w:cs="David" w:hint="cs"/>
          <w:sz w:val="28"/>
          <w:szCs w:val="28"/>
          <w:rtl/>
        </w:rPr>
        <w:t>, ללא פיקוח</w:t>
      </w:r>
      <w:r w:rsidR="00E65304">
        <w:rPr>
          <w:rFonts w:ascii="David" w:hAnsi="David" w:cs="David" w:hint="cs"/>
          <w:sz w:val="28"/>
          <w:szCs w:val="28"/>
          <w:rtl/>
        </w:rPr>
        <w:t xml:space="preserve"> - והפנתה גם לתסקיר המעצר הנ"ל, שבו נכתב כי יצאה ללא פיקוח למסגרת הטיפולית אינה דומה באופייה ליציאות אחרות, לאור הדיווח השוטף המועבר מן המרכ</w:t>
      </w:r>
      <w:r w:rsidR="00EC5B56">
        <w:rPr>
          <w:rFonts w:ascii="David" w:hAnsi="David" w:cs="David" w:hint="cs"/>
          <w:sz w:val="28"/>
          <w:szCs w:val="28"/>
          <w:rtl/>
        </w:rPr>
        <w:t>ז</w:t>
      </w:r>
      <w:r w:rsidR="00E65304">
        <w:rPr>
          <w:rFonts w:ascii="David" w:hAnsi="David" w:cs="David" w:hint="cs"/>
          <w:sz w:val="28"/>
          <w:szCs w:val="28"/>
          <w:rtl/>
        </w:rPr>
        <w:t xml:space="preserve"> הטיפולי לגבי הגעתו והתנהלותו של המערער</w:t>
      </w:r>
      <w:r>
        <w:rPr>
          <w:rFonts w:ascii="David" w:hAnsi="David" w:cs="David" w:hint="cs"/>
          <w:sz w:val="28"/>
          <w:szCs w:val="28"/>
          <w:rtl/>
        </w:rPr>
        <w:t>.</w:t>
      </w:r>
    </w:p>
    <w:p w14:paraId="30F520F2" w14:textId="1EA5E64F" w:rsidR="007D2F4F" w:rsidRDefault="00EC5B56" w:rsidP="007D2F4F">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ניסיון למצוא פתרון פרקטי, על דעת הצדדים - לא עלה יפה.</w:t>
      </w:r>
    </w:p>
    <w:p w14:paraId="77E645F3" w14:textId="77777777" w:rsidR="007D2F4F" w:rsidRPr="007D2F4F" w:rsidRDefault="007D2F4F" w:rsidP="007D2F4F">
      <w:pPr>
        <w:spacing w:after="0" w:line="360" w:lineRule="auto"/>
        <w:jc w:val="both"/>
        <w:rPr>
          <w:rFonts w:ascii="David" w:hAnsi="David" w:cs="David"/>
          <w:sz w:val="28"/>
          <w:szCs w:val="28"/>
        </w:rPr>
      </w:pPr>
    </w:p>
    <w:p w14:paraId="6A3DAE86" w14:textId="77777777" w:rsidR="00BA4946" w:rsidRPr="006C13BF" w:rsidRDefault="00BA4946" w:rsidP="001A77CE">
      <w:pPr>
        <w:pStyle w:val="a3"/>
        <w:spacing w:line="360" w:lineRule="auto"/>
        <w:ind w:left="84" w:firstLine="8"/>
        <w:jc w:val="both"/>
        <w:rPr>
          <w:rFonts w:ascii="David" w:hAnsi="David" w:cs="David"/>
          <w:sz w:val="28"/>
          <w:szCs w:val="28"/>
        </w:rPr>
      </w:pPr>
      <w:r w:rsidRPr="006C13BF">
        <w:rPr>
          <w:rFonts w:ascii="David" w:hAnsi="David" w:cs="David"/>
          <w:b/>
          <w:bCs/>
          <w:sz w:val="28"/>
          <w:szCs w:val="28"/>
          <w:u w:val="single"/>
          <w:rtl/>
        </w:rPr>
        <w:t>דיון והכרעה</w:t>
      </w:r>
    </w:p>
    <w:p w14:paraId="5B5D3946" w14:textId="5A0FBC38" w:rsidR="009845EF" w:rsidRPr="00692A75" w:rsidRDefault="00EC5B56" w:rsidP="001A77CE">
      <w:pPr>
        <w:pStyle w:val="a3"/>
        <w:numPr>
          <w:ilvl w:val="0"/>
          <w:numId w:val="2"/>
        </w:numPr>
        <w:spacing w:after="0" w:line="360" w:lineRule="auto"/>
        <w:ind w:left="84" w:firstLine="8"/>
        <w:jc w:val="both"/>
        <w:rPr>
          <w:rFonts w:ascii="David" w:hAnsi="David" w:cs="David"/>
          <w:sz w:val="28"/>
          <w:szCs w:val="28"/>
        </w:rPr>
      </w:pPr>
      <w:r w:rsidRPr="00692A75">
        <w:rPr>
          <w:rFonts w:ascii="David" w:hAnsi="David" w:cs="David" w:hint="cs"/>
          <w:sz w:val="28"/>
          <w:szCs w:val="28"/>
          <w:rtl/>
        </w:rPr>
        <w:t xml:space="preserve">כפי שנקבע בע"מ/79/23 </w:t>
      </w:r>
      <w:r w:rsidR="0052190B">
        <w:rPr>
          <w:rFonts w:ascii="David" w:hAnsi="David" w:cs="David" w:hint="cs"/>
          <w:sz w:val="28"/>
          <w:szCs w:val="28"/>
          <w:rtl/>
        </w:rPr>
        <w:t>ובע"מ</w:t>
      </w:r>
      <w:r w:rsidR="007D2F4F">
        <w:rPr>
          <w:rFonts w:ascii="David" w:hAnsi="David" w:cs="David"/>
          <w:sz w:val="28"/>
          <w:szCs w:val="28"/>
        </w:rPr>
        <w:t>/</w:t>
      </w:r>
      <w:r w:rsidR="0052190B">
        <w:rPr>
          <w:rFonts w:ascii="David" w:hAnsi="David" w:cs="David" w:hint="cs"/>
          <w:sz w:val="28"/>
          <w:szCs w:val="28"/>
          <w:rtl/>
        </w:rPr>
        <w:t xml:space="preserve">84/23 </w:t>
      </w:r>
      <w:r w:rsidRPr="00692A75">
        <w:rPr>
          <w:rFonts w:ascii="David" w:hAnsi="David" w:cs="David" w:hint="cs"/>
          <w:sz w:val="28"/>
          <w:szCs w:val="28"/>
          <w:rtl/>
        </w:rPr>
        <w:t xml:space="preserve">הנ"ל, הפיקוח על המערער, מלבד התנאים המגבילים הנוספים שנקבעו בעניינו, </w:t>
      </w:r>
      <w:r w:rsidRPr="00692A75">
        <w:rPr>
          <w:rFonts w:cs="David" w:hint="cs"/>
          <w:sz w:val="28"/>
          <w:szCs w:val="28"/>
          <w:rtl/>
        </w:rPr>
        <w:t>הוא בעל "</w:t>
      </w:r>
      <w:r w:rsidRPr="00692A75">
        <w:rPr>
          <w:rFonts w:cs="David"/>
          <w:sz w:val="28"/>
          <w:szCs w:val="28"/>
          <w:rtl/>
        </w:rPr>
        <w:t>קשר בי</w:t>
      </w:r>
      <w:r w:rsidRPr="00692A75">
        <w:rPr>
          <w:rFonts w:cs="David" w:hint="cs"/>
          <w:sz w:val="28"/>
          <w:szCs w:val="28"/>
          <w:rtl/>
        </w:rPr>
        <w:t>ן</w:t>
      </w:r>
      <w:r w:rsidRPr="00692A75">
        <w:rPr>
          <w:rFonts w:cs="David"/>
          <w:sz w:val="28"/>
          <w:szCs w:val="28"/>
          <w:rtl/>
        </w:rPr>
        <w:t xml:space="preserve"> מידת הסכנה הנשקפת מהמשוחרר בערובה והסתברות התממשותה לבי</w:t>
      </w:r>
      <w:r w:rsidRPr="00692A75">
        <w:rPr>
          <w:rFonts w:cs="David" w:hint="cs"/>
          <w:sz w:val="28"/>
          <w:szCs w:val="28"/>
          <w:rtl/>
        </w:rPr>
        <w:t>ן</w:t>
      </w:r>
      <w:r w:rsidRPr="00692A75">
        <w:rPr>
          <w:rFonts w:cs="David"/>
          <w:sz w:val="28"/>
          <w:szCs w:val="28"/>
          <w:rtl/>
        </w:rPr>
        <w:t xml:space="preserve"> יכולתה של חלופת המעצר לצמצמה</w:t>
      </w:r>
      <w:r w:rsidRPr="00692A75">
        <w:rPr>
          <w:rFonts w:cs="David" w:hint="cs"/>
          <w:sz w:val="28"/>
          <w:szCs w:val="28"/>
          <w:rtl/>
        </w:rPr>
        <w:t>"</w:t>
      </w:r>
      <w:r w:rsidRPr="00692A75">
        <w:rPr>
          <w:rFonts w:cs="David"/>
          <w:sz w:val="28"/>
          <w:szCs w:val="28"/>
          <w:rtl/>
        </w:rPr>
        <w:t xml:space="preserve"> </w:t>
      </w:r>
      <w:r w:rsidRPr="00692A75">
        <w:rPr>
          <w:rFonts w:cs="David" w:hint="cs"/>
          <w:sz w:val="28"/>
          <w:szCs w:val="28"/>
          <w:rtl/>
        </w:rPr>
        <w:t>(</w:t>
      </w:r>
      <w:r w:rsidRPr="00692A75">
        <w:rPr>
          <w:rFonts w:cs="David"/>
          <w:sz w:val="28"/>
          <w:szCs w:val="28"/>
          <w:rtl/>
        </w:rPr>
        <w:t xml:space="preserve">רינת </w:t>
      </w:r>
      <w:proofErr w:type="spellStart"/>
      <w:r w:rsidRPr="00692A75">
        <w:rPr>
          <w:rFonts w:cs="David"/>
          <w:sz w:val="28"/>
          <w:szCs w:val="28"/>
          <w:rtl/>
        </w:rPr>
        <w:t>קיטאי</w:t>
      </w:r>
      <w:proofErr w:type="spellEnd"/>
      <w:r w:rsidRPr="00692A75">
        <w:rPr>
          <w:rFonts w:cs="David"/>
          <w:sz w:val="28"/>
          <w:szCs w:val="28"/>
          <w:rtl/>
        </w:rPr>
        <w:t xml:space="preserve"> </w:t>
      </w:r>
      <w:proofErr w:type="spellStart"/>
      <w:r w:rsidRPr="00692A75">
        <w:rPr>
          <w:rFonts w:cs="David"/>
          <w:sz w:val="28"/>
          <w:szCs w:val="28"/>
          <w:rtl/>
        </w:rPr>
        <w:t>סנג'רו</w:t>
      </w:r>
      <w:proofErr w:type="spellEnd"/>
      <w:r w:rsidRPr="00692A75">
        <w:rPr>
          <w:rFonts w:cs="David"/>
          <w:sz w:val="28"/>
          <w:szCs w:val="28"/>
          <w:rtl/>
        </w:rPr>
        <w:t xml:space="preserve">, </w:t>
      </w:r>
      <w:r w:rsidRPr="00692A75">
        <w:rPr>
          <w:rFonts w:cs="David"/>
          <w:b/>
          <w:bCs/>
          <w:sz w:val="28"/>
          <w:szCs w:val="28"/>
          <w:rtl/>
        </w:rPr>
        <w:t>המעצר: שלילת החירות בטרם הכרעת הדין</w:t>
      </w:r>
      <w:r w:rsidRPr="00692A75">
        <w:rPr>
          <w:rFonts w:cs="David"/>
          <w:sz w:val="28"/>
          <w:szCs w:val="28"/>
          <w:rtl/>
        </w:rPr>
        <w:t xml:space="preserve">, </w:t>
      </w:r>
      <w:r w:rsidRPr="00692A75">
        <w:rPr>
          <w:rFonts w:cs="David" w:hint="cs"/>
          <w:sz w:val="28"/>
          <w:szCs w:val="28"/>
          <w:rtl/>
        </w:rPr>
        <w:t xml:space="preserve">225 </w:t>
      </w:r>
      <w:r w:rsidRPr="00692A75">
        <w:rPr>
          <w:rFonts w:cs="David"/>
          <w:sz w:val="28"/>
          <w:szCs w:val="28"/>
          <w:rtl/>
        </w:rPr>
        <w:t>(2011)</w:t>
      </w:r>
      <w:r w:rsidRPr="00692A75">
        <w:rPr>
          <w:rFonts w:cs="David" w:hint="cs"/>
          <w:sz w:val="28"/>
          <w:szCs w:val="28"/>
          <w:rtl/>
        </w:rPr>
        <w:t xml:space="preserve">), ועונה על דרישת המידתיות הנזכרת בפסיקה (כגון, </w:t>
      </w:r>
      <w:proofErr w:type="spellStart"/>
      <w:r w:rsidRPr="00692A75">
        <w:rPr>
          <w:rFonts w:cs="David" w:hint="cs"/>
          <w:sz w:val="28"/>
          <w:szCs w:val="28"/>
          <w:rtl/>
        </w:rPr>
        <w:t>בבש"פ</w:t>
      </w:r>
      <w:proofErr w:type="spellEnd"/>
      <w:r w:rsidRPr="00692A75">
        <w:rPr>
          <w:rFonts w:cs="David" w:hint="cs"/>
          <w:sz w:val="28"/>
          <w:szCs w:val="28"/>
          <w:rtl/>
        </w:rPr>
        <w:t xml:space="preserve"> 3323/16 </w:t>
      </w:r>
      <w:proofErr w:type="spellStart"/>
      <w:r w:rsidRPr="00692A75">
        <w:rPr>
          <w:rFonts w:cs="David" w:hint="cs"/>
          <w:b/>
          <w:bCs/>
          <w:sz w:val="28"/>
          <w:szCs w:val="28"/>
          <w:rtl/>
        </w:rPr>
        <w:t>בורוביק</w:t>
      </w:r>
      <w:proofErr w:type="spellEnd"/>
      <w:r w:rsidRPr="00692A75">
        <w:rPr>
          <w:rFonts w:cs="David" w:hint="cs"/>
          <w:b/>
          <w:bCs/>
          <w:sz w:val="28"/>
          <w:szCs w:val="28"/>
          <w:rtl/>
        </w:rPr>
        <w:t xml:space="preserve"> נ' מדינת ישראל</w:t>
      </w:r>
      <w:r w:rsidRPr="00692A75">
        <w:rPr>
          <w:rFonts w:cs="David" w:hint="cs"/>
          <w:sz w:val="28"/>
          <w:szCs w:val="28"/>
          <w:rtl/>
        </w:rPr>
        <w:t>, פסקה 5 (10.5.2016))</w:t>
      </w:r>
      <w:r w:rsidR="0067479A">
        <w:rPr>
          <w:rFonts w:ascii="David" w:hAnsi="David" w:cs="David" w:hint="cs"/>
          <w:sz w:val="28"/>
          <w:szCs w:val="28"/>
          <w:rtl/>
        </w:rPr>
        <w:t xml:space="preserve">. זאת, </w:t>
      </w:r>
      <w:r w:rsidRPr="00692A75">
        <w:rPr>
          <w:rFonts w:ascii="David" w:hAnsi="David" w:cs="David" w:hint="cs"/>
          <w:sz w:val="28"/>
          <w:szCs w:val="28"/>
          <w:rtl/>
        </w:rPr>
        <w:t>בהינתן</w:t>
      </w:r>
      <w:r w:rsidR="00692A75" w:rsidRPr="00692A75">
        <w:rPr>
          <w:rFonts w:ascii="David" w:hAnsi="David" w:cs="David" w:hint="cs"/>
          <w:sz w:val="28"/>
          <w:szCs w:val="28"/>
          <w:rtl/>
        </w:rPr>
        <w:t xml:space="preserve"> </w:t>
      </w:r>
      <w:r w:rsidR="000048F8" w:rsidRPr="00692A75">
        <w:rPr>
          <w:rFonts w:ascii="David" w:eastAsia="Times New Roman" w:hAnsi="David" w:cs="David" w:hint="cs"/>
          <w:sz w:val="28"/>
          <w:szCs w:val="28"/>
          <w:rtl/>
        </w:rPr>
        <w:t xml:space="preserve">אופי </w:t>
      </w:r>
      <w:r w:rsidR="00534B9D" w:rsidRPr="00692A75">
        <w:rPr>
          <w:rFonts w:ascii="David" w:eastAsia="Times New Roman" w:hAnsi="David" w:cs="David"/>
          <w:sz w:val="28"/>
          <w:szCs w:val="28"/>
          <w:rtl/>
        </w:rPr>
        <w:t xml:space="preserve">המעשים המיוחסים </w:t>
      </w:r>
      <w:r w:rsidR="00926C90">
        <w:rPr>
          <w:rFonts w:ascii="David" w:eastAsia="Times New Roman" w:hAnsi="David" w:cs="David" w:hint="cs"/>
          <w:sz w:val="28"/>
          <w:szCs w:val="28"/>
          <w:rtl/>
        </w:rPr>
        <w:t>למערער</w:t>
      </w:r>
      <w:r w:rsidR="00534B9D" w:rsidRPr="00692A75">
        <w:rPr>
          <w:rFonts w:ascii="David" w:eastAsia="Times New Roman" w:hAnsi="David" w:cs="David"/>
          <w:sz w:val="28"/>
          <w:szCs w:val="28"/>
          <w:rtl/>
        </w:rPr>
        <w:t xml:space="preserve"> - ריבוי האישומים; הדפוס השיטתי של תיעודן האינטימי של נפגעות העבירה; וניצול תפקידו ומעמדו של </w:t>
      </w:r>
      <w:r w:rsidR="00926C90">
        <w:rPr>
          <w:rFonts w:ascii="David" w:eastAsia="Times New Roman" w:hAnsi="David" w:cs="David" w:hint="cs"/>
          <w:sz w:val="28"/>
          <w:szCs w:val="28"/>
          <w:rtl/>
        </w:rPr>
        <w:t xml:space="preserve">המערער </w:t>
      </w:r>
      <w:r w:rsidR="00534B9D" w:rsidRPr="00692A75">
        <w:rPr>
          <w:rFonts w:ascii="David" w:eastAsia="Times New Roman" w:hAnsi="David" w:cs="David"/>
          <w:sz w:val="28"/>
          <w:szCs w:val="28"/>
          <w:rtl/>
        </w:rPr>
        <w:t xml:space="preserve">לשם כך, לאורך שנים ארוכות, תוך גילוי </w:t>
      </w:r>
      <w:r w:rsidR="00692A75">
        <w:rPr>
          <w:rFonts w:ascii="David" w:eastAsia="Times New Roman" w:hAnsi="David" w:cs="David" w:hint="cs"/>
          <w:sz w:val="28"/>
          <w:szCs w:val="28"/>
          <w:rtl/>
        </w:rPr>
        <w:t xml:space="preserve">לכאורה של </w:t>
      </w:r>
      <w:r w:rsidR="00534B9D" w:rsidRPr="00692A75">
        <w:rPr>
          <w:rFonts w:ascii="David" w:eastAsia="Times New Roman" w:hAnsi="David" w:cs="David"/>
          <w:sz w:val="28"/>
          <w:szCs w:val="28"/>
          <w:rtl/>
        </w:rPr>
        <w:t>תחכום</w:t>
      </w:r>
      <w:r w:rsidR="00692A75">
        <w:rPr>
          <w:rFonts w:ascii="David" w:eastAsia="Times New Roman" w:hAnsi="David" w:cs="David" w:hint="cs"/>
          <w:sz w:val="28"/>
          <w:szCs w:val="28"/>
          <w:rtl/>
        </w:rPr>
        <w:t>, תעוזה</w:t>
      </w:r>
      <w:r w:rsidR="00534B9D" w:rsidRPr="00692A75">
        <w:rPr>
          <w:rFonts w:ascii="David" w:eastAsia="Times New Roman" w:hAnsi="David" w:cs="David"/>
          <w:sz w:val="28"/>
          <w:szCs w:val="28"/>
          <w:rtl/>
        </w:rPr>
        <w:t xml:space="preserve"> ומניפולטיביות. </w:t>
      </w:r>
    </w:p>
    <w:p w14:paraId="226B102B" w14:textId="77777777" w:rsidR="00B41571" w:rsidRDefault="00692A75"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 xml:space="preserve">צודקת הסניגורית בכך </w:t>
      </w:r>
      <w:r w:rsidR="0067479A">
        <w:rPr>
          <w:rFonts w:ascii="David" w:hAnsi="David" w:cs="David" w:hint="cs"/>
          <w:sz w:val="28"/>
          <w:szCs w:val="28"/>
          <w:rtl/>
        </w:rPr>
        <w:t>ש"</w:t>
      </w:r>
      <w:r w:rsidRPr="00692A75">
        <w:rPr>
          <w:rFonts w:ascii="David" w:hAnsi="David" w:cs="David"/>
          <w:sz w:val="28"/>
          <w:szCs w:val="28"/>
          <w:rtl/>
        </w:rPr>
        <w:t>בצד העיקרון העומד על קיומו של קשר ענייני בין המגבלה המוטלת על הנאשם לבין עילת המעצר, קיים לשיטתי גם טעם לבחון, אגב הקלה הדרגתית במגבלות, האם הנאשם מקפיד לקיים את חיוביו, והאם ניתן ליתן בו אמון לקראת הקלות נוספות</w:t>
      </w:r>
      <w:r>
        <w:rPr>
          <w:rFonts w:ascii="David" w:hAnsi="David" w:cs="David" w:hint="cs"/>
          <w:sz w:val="28"/>
          <w:szCs w:val="28"/>
          <w:rtl/>
        </w:rPr>
        <w:t>" (</w:t>
      </w:r>
      <w:proofErr w:type="spellStart"/>
      <w:r w:rsidR="00B41571" w:rsidRPr="00911F06">
        <w:rPr>
          <w:rFonts w:cs="David"/>
          <w:sz w:val="28"/>
          <w:szCs w:val="28"/>
          <w:rtl/>
        </w:rPr>
        <w:t>בש</w:t>
      </w:r>
      <w:r w:rsidR="00B41571" w:rsidRPr="00911F06">
        <w:rPr>
          <w:rFonts w:cs="David" w:hint="cs"/>
          <w:sz w:val="28"/>
          <w:szCs w:val="28"/>
          <w:rtl/>
        </w:rPr>
        <w:t>"</w:t>
      </w:r>
      <w:r w:rsidR="00B41571" w:rsidRPr="00911F06">
        <w:rPr>
          <w:rFonts w:cs="David"/>
          <w:sz w:val="28"/>
          <w:szCs w:val="28"/>
          <w:rtl/>
        </w:rPr>
        <w:t>פ</w:t>
      </w:r>
      <w:proofErr w:type="spellEnd"/>
      <w:r w:rsidR="00B41571" w:rsidRPr="00911F06">
        <w:rPr>
          <w:rFonts w:cs="David"/>
          <w:sz w:val="28"/>
          <w:szCs w:val="28"/>
          <w:rtl/>
        </w:rPr>
        <w:t xml:space="preserve"> 3803/23 </w:t>
      </w:r>
      <w:r w:rsidR="00B41571" w:rsidRPr="00911F06">
        <w:rPr>
          <w:rFonts w:cs="David"/>
          <w:b/>
          <w:bCs/>
          <w:sz w:val="28"/>
          <w:szCs w:val="28"/>
          <w:rtl/>
        </w:rPr>
        <w:t>קובי נ' מדינת ישראל</w:t>
      </w:r>
      <w:r w:rsidR="00B41571" w:rsidRPr="00911F06">
        <w:rPr>
          <w:rFonts w:cs="David" w:hint="cs"/>
          <w:sz w:val="28"/>
          <w:szCs w:val="28"/>
          <w:rtl/>
        </w:rPr>
        <w:t>, פסקה 16</w:t>
      </w:r>
      <w:r w:rsidR="00B41571">
        <w:rPr>
          <w:rFonts w:cs="David" w:hint="cs"/>
          <w:sz w:val="28"/>
          <w:szCs w:val="28"/>
          <w:rtl/>
        </w:rPr>
        <w:t xml:space="preserve"> </w:t>
      </w:r>
      <w:r w:rsidR="00B41571" w:rsidRPr="00911F06">
        <w:rPr>
          <w:rFonts w:cs="David" w:hint="cs"/>
          <w:sz w:val="28"/>
          <w:szCs w:val="28"/>
          <w:rtl/>
        </w:rPr>
        <w:t>(26.6.2023)).</w:t>
      </w:r>
      <w:r w:rsidR="00B41571">
        <w:rPr>
          <w:rFonts w:ascii="David" w:hAnsi="David" w:cs="David" w:hint="cs"/>
          <w:sz w:val="28"/>
          <w:szCs w:val="28"/>
          <w:rtl/>
        </w:rPr>
        <w:t xml:space="preserve"> כמובא לעיל, כך אכן נעשה, </w:t>
      </w:r>
      <w:r w:rsidR="0067479A">
        <w:rPr>
          <w:rFonts w:ascii="David" w:hAnsi="David" w:cs="David" w:hint="cs"/>
          <w:sz w:val="28"/>
          <w:szCs w:val="28"/>
          <w:rtl/>
        </w:rPr>
        <w:t xml:space="preserve">בנושאים מהותיים, </w:t>
      </w:r>
      <w:r w:rsidR="00B41571">
        <w:rPr>
          <w:rFonts w:ascii="David" w:hAnsi="David" w:cs="David" w:hint="cs"/>
          <w:sz w:val="28"/>
          <w:szCs w:val="28"/>
          <w:rtl/>
        </w:rPr>
        <w:t>בהחלטות עיתיות של בית הדין קמא.</w:t>
      </w:r>
    </w:p>
    <w:p w14:paraId="0057FE04" w14:textId="77777777" w:rsidR="00F659C5" w:rsidRDefault="00B41571" w:rsidP="001A77CE">
      <w:pPr>
        <w:pStyle w:val="a3"/>
        <w:numPr>
          <w:ilvl w:val="0"/>
          <w:numId w:val="2"/>
        </w:numPr>
        <w:spacing w:after="0" w:line="360" w:lineRule="auto"/>
        <w:ind w:left="84" w:firstLine="8"/>
        <w:jc w:val="both"/>
        <w:rPr>
          <w:rFonts w:ascii="David" w:hAnsi="David" w:cs="David"/>
          <w:sz w:val="28"/>
          <w:szCs w:val="28"/>
        </w:rPr>
      </w:pPr>
      <w:r w:rsidRPr="00F659C5">
        <w:rPr>
          <w:rFonts w:ascii="David" w:hAnsi="David" w:cs="David" w:hint="cs"/>
          <w:sz w:val="28"/>
          <w:szCs w:val="28"/>
          <w:rtl/>
        </w:rPr>
        <w:t xml:space="preserve">לא מצאתי להקל עוד, ביחס להיעדר פיקוח על המערער בהגעתו </w:t>
      </w:r>
      <w:r w:rsidR="00AF424E">
        <w:rPr>
          <w:rFonts w:ascii="David" w:hAnsi="David" w:cs="David" w:hint="cs"/>
          <w:sz w:val="28"/>
          <w:szCs w:val="28"/>
          <w:rtl/>
        </w:rPr>
        <w:t xml:space="preserve">מחר </w:t>
      </w:r>
      <w:r w:rsidRPr="00F659C5">
        <w:rPr>
          <w:rFonts w:ascii="David" w:hAnsi="David" w:cs="David" w:hint="cs"/>
          <w:sz w:val="28"/>
          <w:szCs w:val="28"/>
          <w:rtl/>
        </w:rPr>
        <w:t xml:space="preserve">לישיבה שבה תוקרא הכרעת הדין בעניינו, שלה נודעת משמעות רבה (ראו והשוו, גם לגבי המותב המחליט בבקשות להקלה בתנאים מגבילים, </w:t>
      </w:r>
      <w:r w:rsidR="00AF424E">
        <w:rPr>
          <w:rFonts w:ascii="David" w:hAnsi="David" w:cs="David" w:hint="cs"/>
          <w:sz w:val="28"/>
          <w:szCs w:val="28"/>
          <w:rtl/>
        </w:rPr>
        <w:t xml:space="preserve">לפי השלב הדיוני שבו מדובר, </w:t>
      </w:r>
      <w:r w:rsidRPr="00F659C5">
        <w:rPr>
          <w:rFonts w:ascii="David" w:hAnsi="David" w:cs="David" w:hint="cs"/>
          <w:sz w:val="28"/>
          <w:szCs w:val="28"/>
          <w:rtl/>
        </w:rPr>
        <w:t xml:space="preserve">את </w:t>
      </w:r>
      <w:proofErr w:type="spellStart"/>
      <w:r w:rsidRPr="00F659C5">
        <w:rPr>
          <w:rFonts w:ascii="David" w:hAnsi="David" w:cs="David" w:hint="cs"/>
          <w:sz w:val="28"/>
          <w:szCs w:val="28"/>
          <w:rtl/>
        </w:rPr>
        <w:t>בש"פ</w:t>
      </w:r>
      <w:proofErr w:type="spellEnd"/>
      <w:r w:rsidRPr="00F659C5">
        <w:rPr>
          <w:rFonts w:ascii="David" w:hAnsi="David" w:cs="David" w:hint="cs"/>
          <w:sz w:val="28"/>
          <w:szCs w:val="28"/>
          <w:rtl/>
        </w:rPr>
        <w:t xml:space="preserve"> </w:t>
      </w:r>
      <w:r w:rsidR="00F659C5" w:rsidRPr="00F659C5">
        <w:rPr>
          <w:rFonts w:ascii="David" w:hAnsi="David" w:cs="David"/>
          <w:sz w:val="28"/>
          <w:szCs w:val="28"/>
          <w:rtl/>
        </w:rPr>
        <w:t xml:space="preserve">876/23 </w:t>
      </w:r>
      <w:r w:rsidR="00F659C5" w:rsidRPr="00F659C5">
        <w:rPr>
          <w:rFonts w:ascii="David" w:hAnsi="David" w:cs="David"/>
          <w:b/>
          <w:bCs/>
          <w:sz w:val="28"/>
          <w:szCs w:val="28"/>
          <w:rtl/>
        </w:rPr>
        <w:t>פלוני נ' מדינת ישראל</w:t>
      </w:r>
      <w:r w:rsidR="00F659C5">
        <w:rPr>
          <w:rFonts w:ascii="David" w:hAnsi="David" w:cs="David" w:hint="cs"/>
          <w:sz w:val="28"/>
          <w:szCs w:val="28"/>
          <w:rtl/>
        </w:rPr>
        <w:t>, פסקה 24 ואילך (12.2.2023)).</w:t>
      </w:r>
    </w:p>
    <w:p w14:paraId="4AB8A25D" w14:textId="3D300D40" w:rsidR="00302EEF" w:rsidRDefault="00302EEF" w:rsidP="001A77CE">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אשר למפגש היוועצות לאחר ישיבת בית הדין מחר, הציעה הסניגורית מתווה ברוח זה שעליו הוסכם בעניינו של המערער, בע"מ</w:t>
      </w:r>
      <w:r w:rsidR="00764C7C">
        <w:rPr>
          <w:rFonts w:ascii="David" w:hAnsi="David" w:cs="David" w:hint="cs"/>
          <w:sz w:val="28"/>
          <w:szCs w:val="28"/>
          <w:rtl/>
        </w:rPr>
        <w:t>/</w:t>
      </w:r>
      <w:r>
        <w:rPr>
          <w:rFonts w:ascii="David" w:hAnsi="David" w:cs="David" w:hint="cs"/>
          <w:sz w:val="28"/>
          <w:szCs w:val="28"/>
          <w:rtl/>
        </w:rPr>
        <w:t xml:space="preserve">68/23 </w:t>
      </w:r>
      <w:r>
        <w:rPr>
          <w:rFonts w:ascii="David" w:hAnsi="David" w:cs="David" w:hint="cs"/>
          <w:b/>
          <w:bCs/>
          <w:sz w:val="28"/>
          <w:szCs w:val="28"/>
          <w:rtl/>
        </w:rPr>
        <w:t>סא"ל שרוני נ' התובע הצבאי הראשי</w:t>
      </w:r>
      <w:r>
        <w:rPr>
          <w:rFonts w:ascii="David" w:hAnsi="David" w:cs="David" w:hint="cs"/>
          <w:sz w:val="28"/>
          <w:szCs w:val="28"/>
          <w:rtl/>
        </w:rPr>
        <w:t xml:space="preserve"> (2023)). ברם, ההסתפקות שם ב"טווח קריאה" של מפקח התייחסה למפגשי היוועצות במקום מעצר </w:t>
      </w:r>
      <w:r>
        <w:rPr>
          <w:rFonts w:ascii="David" w:hAnsi="David" w:cs="David" w:hint="cs"/>
          <w:sz w:val="28"/>
          <w:szCs w:val="28"/>
          <w:rtl/>
        </w:rPr>
        <w:lastRenderedPageBreak/>
        <w:t>הבית של המערער, ולא מחוצה לו, כמבוקש כאן. ממילא, הקביעה בדבר נחיצותו של מפקח בישיבת הכרעת הדין, בסמוך לפני ההיוועצות המבוקשת, מבדילה בין המפגש הנדון לבין מפגשים קודמים, שבהם בהסכמת התביעה ניתנה רשות לקיימם ללא פיקוח.</w:t>
      </w:r>
    </w:p>
    <w:p w14:paraId="5A5539C3" w14:textId="35292B87" w:rsidR="009D7521" w:rsidRDefault="00302EEF" w:rsidP="007D2F4F">
      <w:pPr>
        <w:pStyle w:val="a3"/>
        <w:numPr>
          <w:ilvl w:val="0"/>
          <w:numId w:val="2"/>
        </w:numPr>
        <w:spacing w:after="0" w:line="360" w:lineRule="auto"/>
        <w:ind w:left="84" w:firstLine="8"/>
        <w:jc w:val="both"/>
        <w:rPr>
          <w:rFonts w:ascii="David" w:hAnsi="David" w:cs="David"/>
          <w:sz w:val="28"/>
          <w:szCs w:val="28"/>
        </w:rPr>
      </w:pPr>
      <w:r>
        <w:rPr>
          <w:rFonts w:ascii="David" w:hAnsi="David" w:cs="David" w:hint="cs"/>
          <w:sz w:val="28"/>
          <w:szCs w:val="28"/>
          <w:rtl/>
        </w:rPr>
        <w:t>הערעור נדחה, אפוא</w:t>
      </w:r>
      <w:r w:rsidR="007D2F4F">
        <w:rPr>
          <w:rFonts w:ascii="David" w:hAnsi="David" w:cs="David" w:hint="cs"/>
          <w:sz w:val="28"/>
          <w:szCs w:val="28"/>
          <w:rtl/>
        </w:rPr>
        <w:t>.</w:t>
      </w:r>
    </w:p>
    <w:p w14:paraId="0777ABA5" w14:textId="2CB3C2F7" w:rsidR="00B20EF5" w:rsidRDefault="00B20EF5" w:rsidP="00B20EF5">
      <w:pPr>
        <w:pStyle w:val="a3"/>
        <w:spacing w:after="0" w:line="360" w:lineRule="auto"/>
        <w:ind w:left="92"/>
        <w:jc w:val="both"/>
        <w:rPr>
          <w:rFonts w:ascii="David" w:hAnsi="David" w:cs="David"/>
          <w:sz w:val="28"/>
          <w:szCs w:val="28"/>
        </w:rPr>
      </w:pPr>
    </w:p>
    <w:p w14:paraId="65703258" w14:textId="50093056" w:rsidR="009D7521" w:rsidRDefault="007D2F4F" w:rsidP="007D2F4F">
      <w:pPr>
        <w:tabs>
          <w:tab w:val="left" w:pos="374"/>
        </w:tabs>
        <w:spacing w:line="360" w:lineRule="auto"/>
        <w:ind w:left="-52"/>
        <w:jc w:val="both"/>
        <w:outlineLvl w:val="0"/>
        <w:rPr>
          <w:rFonts w:ascii="David" w:hAnsi="David" w:cs="David"/>
          <w:sz w:val="28"/>
          <w:szCs w:val="28"/>
          <w:rtl/>
        </w:rPr>
      </w:pPr>
      <w:r>
        <w:rPr>
          <w:rFonts w:ascii="David" w:hAnsi="David" w:cs="David" w:hint="cs"/>
          <w:sz w:val="28"/>
          <w:szCs w:val="28"/>
        </w:rPr>
        <w:t xml:space="preserve">  </w:t>
      </w:r>
      <w:r w:rsidR="000618BC" w:rsidRPr="006C13BF">
        <w:rPr>
          <w:rFonts w:ascii="David" w:hAnsi="David" w:cs="David"/>
          <w:sz w:val="28"/>
          <w:szCs w:val="28"/>
          <w:rtl/>
        </w:rPr>
        <w:t xml:space="preserve">ניתנה היום, </w:t>
      </w:r>
      <w:r w:rsidR="00FF6D5A">
        <w:rPr>
          <w:rFonts w:ascii="David" w:hAnsi="David" w:cs="David" w:hint="cs"/>
          <w:sz w:val="28"/>
          <w:szCs w:val="28"/>
          <w:rtl/>
        </w:rPr>
        <w:t>י"</w:t>
      </w:r>
      <w:r w:rsidR="00302EEF">
        <w:rPr>
          <w:rFonts w:ascii="David" w:hAnsi="David" w:cs="David" w:hint="cs"/>
          <w:sz w:val="28"/>
          <w:szCs w:val="28"/>
          <w:rtl/>
        </w:rPr>
        <w:t>ט</w:t>
      </w:r>
      <w:r w:rsidR="00FF6D5A">
        <w:rPr>
          <w:rFonts w:ascii="David" w:hAnsi="David" w:cs="David" w:hint="cs"/>
          <w:sz w:val="28"/>
          <w:szCs w:val="28"/>
          <w:rtl/>
        </w:rPr>
        <w:t xml:space="preserve"> </w:t>
      </w:r>
      <w:r w:rsidR="00302EEF">
        <w:rPr>
          <w:rFonts w:ascii="David" w:hAnsi="David" w:cs="David" w:hint="cs"/>
          <w:sz w:val="28"/>
          <w:szCs w:val="28"/>
          <w:rtl/>
        </w:rPr>
        <w:t xml:space="preserve">בסיון </w:t>
      </w:r>
      <w:proofErr w:type="spellStart"/>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302EEF">
        <w:rPr>
          <w:rFonts w:ascii="David" w:hAnsi="David" w:cs="David" w:hint="cs"/>
          <w:sz w:val="28"/>
          <w:szCs w:val="28"/>
          <w:rtl/>
        </w:rPr>
        <w:t>ד</w:t>
      </w:r>
      <w:proofErr w:type="spellEnd"/>
      <w:r w:rsidR="000618BC" w:rsidRPr="006C13BF">
        <w:rPr>
          <w:rFonts w:ascii="David" w:hAnsi="David" w:cs="David"/>
          <w:sz w:val="28"/>
          <w:szCs w:val="28"/>
          <w:rtl/>
        </w:rPr>
        <w:t xml:space="preserve">, </w:t>
      </w:r>
      <w:r w:rsidR="00302EEF">
        <w:rPr>
          <w:rFonts w:ascii="David" w:hAnsi="David" w:cs="David" w:hint="cs"/>
          <w:sz w:val="28"/>
          <w:szCs w:val="28"/>
          <w:rtl/>
        </w:rPr>
        <w:t>25 ביוני 2024</w:t>
      </w:r>
      <w:r w:rsidR="000618BC" w:rsidRPr="006C13BF">
        <w:rPr>
          <w:rFonts w:ascii="David" w:hAnsi="David" w:cs="David"/>
          <w:sz w:val="28"/>
          <w:szCs w:val="28"/>
          <w:rtl/>
        </w:rPr>
        <w:t xml:space="preserve">, </w:t>
      </w:r>
      <w:r w:rsidR="00302EEF">
        <w:rPr>
          <w:rFonts w:ascii="David" w:hAnsi="David" w:cs="David" w:hint="cs"/>
          <w:sz w:val="28"/>
          <w:szCs w:val="28"/>
          <w:rtl/>
        </w:rPr>
        <w:t>בפומבי ובנוכחות באי כוח הצדדים</w:t>
      </w:r>
      <w:r w:rsidR="000618BC" w:rsidRPr="006C13BF">
        <w:rPr>
          <w:rFonts w:ascii="David" w:hAnsi="David" w:cs="David"/>
          <w:sz w:val="28"/>
          <w:szCs w:val="28"/>
          <w:rtl/>
        </w:rPr>
        <w:t xml:space="preserve">. </w:t>
      </w:r>
    </w:p>
    <w:p w14:paraId="109FC034" w14:textId="77777777" w:rsidR="000D538C" w:rsidRDefault="000D538C" w:rsidP="007D2F4F">
      <w:pPr>
        <w:tabs>
          <w:tab w:val="left" w:pos="374"/>
        </w:tabs>
        <w:spacing w:line="360" w:lineRule="auto"/>
        <w:ind w:left="-52"/>
        <w:jc w:val="both"/>
        <w:outlineLvl w:val="0"/>
        <w:rPr>
          <w:rFonts w:ascii="David" w:hAnsi="David" w:cs="David"/>
          <w:sz w:val="28"/>
          <w:szCs w:val="28"/>
          <w:rtl/>
        </w:rPr>
      </w:pPr>
    </w:p>
    <w:p w14:paraId="131EBE07" w14:textId="65106948" w:rsidR="00C42D5D" w:rsidRPr="006C13BF" w:rsidRDefault="0048045C" w:rsidP="001A77CE">
      <w:pPr>
        <w:ind w:left="4902" w:firstLine="720"/>
        <w:rPr>
          <w:rFonts w:ascii="David" w:hAnsi="David" w:cs="David"/>
          <w:b/>
          <w:bCs/>
          <w:sz w:val="28"/>
          <w:szCs w:val="28"/>
          <w:rtl/>
        </w:rPr>
      </w:pPr>
      <w:r>
        <w:rPr>
          <w:rFonts w:ascii="David" w:hAnsi="David" w:cs="David" w:hint="cs"/>
          <w:b/>
          <w:bCs/>
          <w:sz w:val="28"/>
          <w:szCs w:val="28"/>
          <w:rtl/>
        </w:rPr>
        <w:t xml:space="preserve"> </w:t>
      </w:r>
      <w:r w:rsidR="00572710"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7E2D7356" w14:textId="67ACA3AF" w:rsidR="001A77CE" w:rsidRDefault="001A77CE" w:rsidP="001A77CE">
      <w:pPr>
        <w:spacing w:line="360" w:lineRule="auto"/>
        <w:ind w:left="4902"/>
        <w:rPr>
          <w:rFonts w:ascii="David" w:hAnsi="David" w:cs="David"/>
          <w:b/>
          <w:bCs/>
          <w:sz w:val="28"/>
          <w:szCs w:val="28"/>
          <w:rtl/>
        </w:rPr>
      </w:pPr>
      <w:r>
        <w:rPr>
          <w:rFonts w:ascii="David" w:hAnsi="David" w:cs="David" w:hint="cs"/>
          <w:b/>
          <w:bCs/>
          <w:sz w:val="28"/>
          <w:szCs w:val="28"/>
          <w:rtl/>
        </w:rPr>
        <w:t xml:space="preserve">          </w:t>
      </w:r>
      <w:r w:rsidR="0048045C">
        <w:rPr>
          <w:rFonts w:ascii="David" w:hAnsi="David" w:cs="David" w:hint="cs"/>
          <w:b/>
          <w:bCs/>
          <w:sz w:val="28"/>
          <w:szCs w:val="28"/>
          <w:rtl/>
        </w:rPr>
        <w:t xml:space="preserve">   </w:t>
      </w:r>
      <w:r>
        <w:rPr>
          <w:rFonts w:ascii="David" w:hAnsi="David" w:cs="David" w:hint="cs"/>
          <w:b/>
          <w:bCs/>
          <w:sz w:val="28"/>
          <w:szCs w:val="28"/>
          <w:rtl/>
        </w:rPr>
        <w:t xml:space="preserve"> </w:t>
      </w:r>
      <w:r w:rsidR="006464F0" w:rsidRPr="006C13BF">
        <w:rPr>
          <w:rFonts w:ascii="David" w:hAnsi="David" w:cs="David"/>
          <w:b/>
          <w:bCs/>
          <w:sz w:val="28"/>
          <w:szCs w:val="28"/>
          <w:rtl/>
        </w:rPr>
        <w:t>תא"ל</w:t>
      </w:r>
      <w:r w:rsidR="00D453FE" w:rsidRPr="006C13BF">
        <w:rPr>
          <w:rFonts w:ascii="David" w:hAnsi="David" w:cs="David"/>
          <w:b/>
          <w:bCs/>
          <w:sz w:val="28"/>
          <w:szCs w:val="28"/>
          <w:rtl/>
        </w:rPr>
        <w:t xml:space="preserve">     </w:t>
      </w:r>
      <w:r w:rsidR="006464F0" w:rsidRPr="006C13BF">
        <w:rPr>
          <w:rFonts w:ascii="David" w:hAnsi="David" w:cs="David"/>
          <w:b/>
          <w:bCs/>
          <w:sz w:val="28"/>
          <w:szCs w:val="28"/>
          <w:rtl/>
        </w:rPr>
        <w:t xml:space="preserve">  </w:t>
      </w:r>
      <w:r>
        <w:rPr>
          <w:rFonts w:ascii="David" w:hAnsi="David" w:cs="David" w:hint="cs"/>
          <w:b/>
          <w:bCs/>
          <w:sz w:val="28"/>
          <w:szCs w:val="28"/>
          <w:rtl/>
        </w:rPr>
        <w:t xml:space="preserve">      </w:t>
      </w:r>
      <w:r w:rsidR="00C42D5D" w:rsidRPr="006C13BF">
        <w:rPr>
          <w:rFonts w:ascii="David" w:hAnsi="David" w:cs="David"/>
          <w:b/>
          <w:bCs/>
          <w:sz w:val="28"/>
          <w:szCs w:val="28"/>
          <w:rtl/>
        </w:rPr>
        <w:t xml:space="preserve">נועה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Pr>
          <w:rFonts w:ascii="David" w:hAnsi="David" w:cs="David" w:hint="cs"/>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p>
    <w:p w14:paraId="3131C514" w14:textId="7A6419D6" w:rsidR="001A77CE" w:rsidRDefault="001A77CE" w:rsidP="007D2F4F">
      <w:pPr>
        <w:spacing w:line="360" w:lineRule="auto"/>
        <w:ind w:left="4902"/>
        <w:rPr>
          <w:rFonts w:ascii="David" w:hAnsi="David" w:cs="David"/>
          <w:b/>
          <w:bCs/>
          <w:sz w:val="28"/>
          <w:szCs w:val="28"/>
          <w:rtl/>
        </w:rPr>
      </w:pPr>
      <w:r>
        <w:rPr>
          <w:rFonts w:ascii="David" w:hAnsi="David" w:cs="David" w:hint="cs"/>
          <w:b/>
          <w:bCs/>
          <w:sz w:val="28"/>
          <w:szCs w:val="28"/>
          <w:rtl/>
        </w:rPr>
        <w:t xml:space="preserve">         </w:t>
      </w:r>
      <w:r w:rsidR="0048045C">
        <w:rPr>
          <w:rFonts w:ascii="David" w:hAnsi="David" w:cs="David" w:hint="cs"/>
          <w:b/>
          <w:bCs/>
          <w:sz w:val="28"/>
          <w:szCs w:val="28"/>
          <w:rtl/>
        </w:rPr>
        <w:t xml:space="preserve">  </w:t>
      </w:r>
      <w:r>
        <w:rPr>
          <w:rFonts w:ascii="David" w:hAnsi="David" w:cs="David" w:hint="cs"/>
          <w:b/>
          <w:bCs/>
          <w:sz w:val="28"/>
          <w:szCs w:val="28"/>
          <w:rtl/>
        </w:rPr>
        <w:t xml:space="preserve">  </w:t>
      </w:r>
      <w:r w:rsidR="006464F0" w:rsidRPr="006C13BF">
        <w:rPr>
          <w:rFonts w:ascii="David" w:hAnsi="David" w:cs="David"/>
          <w:b/>
          <w:bCs/>
          <w:sz w:val="28"/>
          <w:szCs w:val="28"/>
          <w:rtl/>
        </w:rPr>
        <w:t>המשנה לנשיאת</w:t>
      </w:r>
      <w:r w:rsidR="00C42D5D" w:rsidRPr="006C13BF">
        <w:rPr>
          <w:rFonts w:ascii="David" w:hAnsi="David" w:cs="David"/>
          <w:b/>
          <w:bCs/>
          <w:sz w:val="28"/>
          <w:szCs w:val="28"/>
          <w:rtl/>
        </w:rPr>
        <w:t xml:space="preserve"> בית </w:t>
      </w:r>
      <w:r w:rsidR="006464F0" w:rsidRPr="006C13BF">
        <w:rPr>
          <w:rFonts w:ascii="David" w:hAnsi="David" w:cs="David"/>
          <w:b/>
          <w:bCs/>
          <w:sz w:val="28"/>
          <w:szCs w:val="28"/>
          <w:rtl/>
        </w:rPr>
        <w:t>ה</w:t>
      </w:r>
      <w:r w:rsidR="00C42D5D" w:rsidRPr="006C13BF">
        <w:rPr>
          <w:rFonts w:ascii="David" w:hAnsi="David" w:cs="David"/>
          <w:b/>
          <w:bCs/>
          <w:sz w:val="28"/>
          <w:szCs w:val="28"/>
          <w:rtl/>
        </w:rPr>
        <w:t>דין</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r>
      <w:r>
        <w:rPr>
          <w:rFonts w:ascii="David" w:hAnsi="David" w:cs="David" w:hint="cs"/>
          <w:b/>
          <w:bCs/>
          <w:sz w:val="28"/>
          <w:szCs w:val="28"/>
          <w:rtl/>
        </w:rPr>
        <w:t xml:space="preserve">          </w:t>
      </w:r>
      <w:r w:rsidR="0048045C">
        <w:rPr>
          <w:rFonts w:ascii="David" w:hAnsi="David" w:cs="David" w:hint="cs"/>
          <w:b/>
          <w:bCs/>
          <w:sz w:val="28"/>
          <w:szCs w:val="28"/>
          <w:rtl/>
        </w:rPr>
        <w:t xml:space="preserve"> </w:t>
      </w:r>
      <w:r>
        <w:rPr>
          <w:rFonts w:ascii="David" w:hAnsi="David" w:cs="David" w:hint="cs"/>
          <w:b/>
          <w:bCs/>
          <w:sz w:val="28"/>
          <w:szCs w:val="28"/>
          <w:rtl/>
        </w:rPr>
        <w:t xml:space="preserve"> </w:t>
      </w:r>
      <w:r w:rsidR="0048045C">
        <w:rPr>
          <w:rFonts w:ascii="David" w:hAnsi="David" w:cs="David" w:hint="cs"/>
          <w:b/>
          <w:bCs/>
          <w:sz w:val="28"/>
          <w:szCs w:val="28"/>
          <w:rtl/>
        </w:rPr>
        <w:t xml:space="preserve">  </w:t>
      </w:r>
      <w:r w:rsidR="00C42D5D" w:rsidRPr="006C13BF">
        <w:rPr>
          <w:rFonts w:ascii="David" w:hAnsi="David" w:cs="David"/>
          <w:b/>
          <w:bCs/>
          <w:sz w:val="28"/>
          <w:szCs w:val="28"/>
          <w:rtl/>
        </w:rPr>
        <w:t xml:space="preserve">ל      ע     ר     ע     ו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6D401F99" w14:textId="77777777" w:rsidR="000D538C" w:rsidRDefault="000D538C" w:rsidP="007D2F4F">
      <w:pPr>
        <w:spacing w:line="360" w:lineRule="auto"/>
        <w:ind w:left="4902"/>
        <w:rPr>
          <w:rFonts w:ascii="David" w:hAnsi="David" w:cs="David"/>
          <w:b/>
          <w:bCs/>
          <w:sz w:val="28"/>
          <w:szCs w:val="28"/>
          <w:rtl/>
        </w:rPr>
      </w:pPr>
    </w:p>
    <w:p w14:paraId="2A3355D5" w14:textId="77777777" w:rsidR="001A77CE" w:rsidRPr="000B7E52" w:rsidRDefault="001A77CE" w:rsidP="001A77CE">
      <w:pPr>
        <w:ind w:left="-58" w:right="-567"/>
        <w:rPr>
          <w:rFonts w:ascii="David" w:hAnsi="David" w:cs="David"/>
          <w:b/>
          <w:bCs/>
          <w:sz w:val="28"/>
          <w:szCs w:val="28"/>
          <w:rtl/>
        </w:rPr>
      </w:pPr>
      <w:r>
        <w:rPr>
          <w:rFonts w:ascii="David" w:hAnsi="David" w:cs="David"/>
          <w:sz w:val="28"/>
          <w:szCs w:val="28"/>
          <w:rtl/>
        </w:rPr>
        <w:tab/>
      </w:r>
      <w:bookmarkStart w:id="1" w:name="_Hlk122599666"/>
      <w:bookmarkStart w:id="2" w:name="_Hlk141797760"/>
      <w:r w:rsidRPr="000B7E52">
        <w:rPr>
          <w:rFonts w:ascii="David" w:hAnsi="David" w:cs="David"/>
          <w:b/>
          <w:bCs/>
          <w:sz w:val="28"/>
          <w:szCs w:val="28"/>
          <w:rtl/>
        </w:rPr>
        <w:t xml:space="preserve">חתימת המגיה: _______________________________      העתק         נאמן       למקור             </w:t>
      </w:r>
    </w:p>
    <w:p w14:paraId="0E70A59F" w14:textId="77777777" w:rsidR="001A77CE" w:rsidRPr="000B7E52" w:rsidRDefault="001A77CE" w:rsidP="001A77CE">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128E850E" w14:textId="77777777" w:rsidR="001A77CE" w:rsidRPr="000B7E52" w:rsidRDefault="001A77CE" w:rsidP="001A77CE">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1"/>
      <w:bookmarkEnd w:id="2"/>
    </w:p>
    <w:sectPr w:rsidR="001A77CE" w:rsidRPr="000B7E52" w:rsidSect="001A77CE">
      <w:headerReference w:type="default" r:id="rId9"/>
      <w:footerReference w:type="default" r:id="rId10"/>
      <w:pgSz w:w="11906" w:h="16838"/>
      <w:pgMar w:top="1418" w:right="1418" w:bottom="1418" w:left="119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42F5" w14:textId="77777777" w:rsidR="00E141B3" w:rsidRDefault="00E141B3" w:rsidP="00320D29">
      <w:pPr>
        <w:spacing w:after="0" w:line="240" w:lineRule="auto"/>
      </w:pPr>
      <w:r>
        <w:separator/>
      </w:r>
    </w:p>
  </w:endnote>
  <w:endnote w:type="continuationSeparator" w:id="0">
    <w:p w14:paraId="1458BCD2" w14:textId="77777777" w:rsidR="00E141B3" w:rsidRDefault="00E141B3"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60F4" w14:textId="77777777" w:rsidR="00046150" w:rsidRPr="001A77CE" w:rsidRDefault="00046150">
    <w:pPr>
      <w:pStyle w:val="a7"/>
      <w:jc w:val="center"/>
      <w:rPr>
        <w:rFonts w:ascii="David" w:hAnsi="David" w:cs="David"/>
        <w:sz w:val="28"/>
        <w:szCs w:val="28"/>
      </w:rPr>
    </w:pPr>
    <w:r w:rsidRPr="001A77CE">
      <w:rPr>
        <w:rFonts w:ascii="David" w:hAnsi="David" w:cs="David"/>
        <w:sz w:val="28"/>
        <w:szCs w:val="28"/>
      </w:rPr>
      <w:fldChar w:fldCharType="begin"/>
    </w:r>
    <w:r w:rsidRPr="001A77CE">
      <w:rPr>
        <w:rFonts w:ascii="David" w:hAnsi="David" w:cs="David"/>
        <w:sz w:val="28"/>
        <w:szCs w:val="28"/>
      </w:rPr>
      <w:instrText xml:space="preserve"> PAGE   \* MERGEFORMAT </w:instrText>
    </w:r>
    <w:r w:rsidRPr="001A77CE">
      <w:rPr>
        <w:rFonts w:ascii="David" w:hAnsi="David" w:cs="David"/>
        <w:sz w:val="28"/>
        <w:szCs w:val="28"/>
      </w:rPr>
      <w:fldChar w:fldCharType="separate"/>
    </w:r>
    <w:r w:rsidR="00BF3FA1" w:rsidRPr="001A77CE">
      <w:rPr>
        <w:rFonts w:ascii="David" w:hAnsi="David" w:cs="David"/>
        <w:noProof/>
        <w:sz w:val="28"/>
        <w:szCs w:val="28"/>
        <w:rtl/>
        <w:lang w:val="he-IL"/>
      </w:rPr>
      <w:t>7</w:t>
    </w:r>
    <w:r w:rsidRPr="001A77CE">
      <w:rPr>
        <w:rFonts w:ascii="David" w:hAnsi="David" w:cs="David"/>
        <w:noProof/>
        <w:sz w:val="28"/>
        <w:szCs w:val="28"/>
        <w:lang w:val="he-IL"/>
      </w:rPr>
      <w:fldChar w:fldCharType="end"/>
    </w:r>
  </w:p>
  <w:p w14:paraId="2B2B6A7A" w14:textId="77777777" w:rsidR="00046150" w:rsidRDefault="00046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3224" w14:textId="77777777" w:rsidR="00E141B3" w:rsidRDefault="00E141B3" w:rsidP="00320D29">
      <w:pPr>
        <w:spacing w:after="0" w:line="240" w:lineRule="auto"/>
      </w:pPr>
      <w:r>
        <w:separator/>
      </w:r>
    </w:p>
  </w:footnote>
  <w:footnote w:type="continuationSeparator" w:id="0">
    <w:p w14:paraId="5D59B819" w14:textId="77777777" w:rsidR="00E141B3" w:rsidRDefault="00E141B3"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623" w14:textId="2E458E3F" w:rsidR="00046150" w:rsidRDefault="00046150" w:rsidP="00892D4E">
    <w:pPr>
      <w:pStyle w:val="a5"/>
      <w:rPr>
        <w:rFonts w:cs="David"/>
        <w:sz w:val="28"/>
        <w:szCs w:val="28"/>
        <w:rtl/>
      </w:rPr>
    </w:pPr>
    <w:r w:rsidRPr="002062FC">
      <w:rPr>
        <w:rFonts w:cs="David" w:hint="cs"/>
        <w:sz w:val="28"/>
        <w:szCs w:val="28"/>
        <w:rtl/>
      </w:rPr>
      <w:t xml:space="preserve">                                                        </w:t>
    </w:r>
    <w:r w:rsidR="001A77CE">
      <w:rPr>
        <w:rFonts w:cs="David" w:hint="cs"/>
        <w:sz w:val="28"/>
        <w:szCs w:val="28"/>
        <w:rtl/>
      </w:rPr>
      <w:t xml:space="preserve">         </w:t>
    </w:r>
    <w:r w:rsidR="00F3085B">
      <w:rPr>
        <w:rFonts w:cs="David" w:hint="cs"/>
        <w:sz w:val="28"/>
        <w:szCs w:val="28"/>
        <w:rtl/>
      </w:rPr>
      <w:t>ב ל</w:t>
    </w:r>
    <w:r w:rsidR="00B05123">
      <w:rPr>
        <w:rFonts w:cs="David" w:hint="cs"/>
        <w:sz w:val="28"/>
        <w:szCs w:val="28"/>
        <w:rtl/>
      </w:rPr>
      <w:t xml:space="preserve"> מ " ס</w:t>
    </w:r>
    <w:r w:rsidR="00F3085B">
      <w:rPr>
        <w:rFonts w:cs="David" w:hint="cs"/>
        <w:sz w:val="28"/>
        <w:szCs w:val="28"/>
        <w:rtl/>
      </w:rPr>
      <w:t xml:space="preserve"> </w:t>
    </w:r>
    <w:r w:rsidRPr="002062FC">
      <w:rPr>
        <w:rFonts w:cs="David" w:hint="cs"/>
        <w:sz w:val="28"/>
        <w:szCs w:val="28"/>
        <w:rtl/>
      </w:rPr>
      <w:t xml:space="preserve">                                     </w:t>
    </w:r>
    <w:r w:rsidR="001A77CE">
      <w:rPr>
        <w:rFonts w:cs="David" w:hint="cs"/>
        <w:sz w:val="28"/>
        <w:szCs w:val="28"/>
        <w:rtl/>
      </w:rPr>
      <w:t xml:space="preserve">        </w:t>
    </w:r>
    <w:r w:rsidR="007D2F4F">
      <w:rPr>
        <w:rFonts w:cs="David" w:hint="cs"/>
        <w:sz w:val="28"/>
        <w:szCs w:val="28"/>
      </w:rPr>
      <w:t xml:space="preserve">   </w:t>
    </w:r>
    <w:r w:rsidR="001A77CE">
      <w:rPr>
        <w:rFonts w:cs="David" w:hint="cs"/>
        <w:sz w:val="28"/>
        <w:szCs w:val="28"/>
        <w:rtl/>
      </w:rPr>
      <w:t xml:space="preserve"> </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F44CD4">
      <w:rPr>
        <w:rFonts w:cs="David" w:hint="cs"/>
        <w:sz w:val="28"/>
        <w:szCs w:val="28"/>
        <w:rtl/>
      </w:rPr>
      <w:t>61/24</w:t>
    </w:r>
  </w:p>
  <w:p w14:paraId="65B8B609" w14:textId="17B5D7A9" w:rsidR="00046150" w:rsidRDefault="004B19F5" w:rsidP="00192443">
    <w:pPr>
      <w:pStyle w:val="a5"/>
      <w:rPr>
        <w:rFonts w:cs="David"/>
        <w:sz w:val="28"/>
        <w:szCs w:val="28"/>
        <w:rtl/>
      </w:rPr>
    </w:pPr>
    <w:r>
      <w:rPr>
        <w:rFonts w:cs="David" w:hint="cs"/>
        <w:sz w:val="28"/>
        <w:szCs w:val="28"/>
        <w:rtl/>
      </w:rPr>
      <w:t xml:space="preserve"> </w:t>
    </w:r>
  </w:p>
  <w:p w14:paraId="7A2C6663" w14:textId="77777777" w:rsidR="00046150" w:rsidRPr="000F0300" w:rsidRDefault="00046150" w:rsidP="002659A1">
    <w:pPr>
      <w:pStyle w:val="a5"/>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7"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46041"/>
    <w:multiLevelType w:val="hybridMultilevel"/>
    <w:tmpl w:val="1922ADF2"/>
    <w:lvl w:ilvl="0" w:tplc="26A857BC">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2"/>
  </w:num>
  <w:num w:numId="2">
    <w:abstractNumId w:val="9"/>
  </w:num>
  <w:num w:numId="3">
    <w:abstractNumId w:val="5"/>
  </w:num>
  <w:num w:numId="4">
    <w:abstractNumId w:val="4"/>
  </w:num>
  <w:num w:numId="5">
    <w:abstractNumId w:val="3"/>
  </w:num>
  <w:num w:numId="6">
    <w:abstractNumId w:val="7"/>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3549"/>
    <w:rsid w:val="0000371A"/>
    <w:rsid w:val="00004501"/>
    <w:rsid w:val="000048F8"/>
    <w:rsid w:val="00004C10"/>
    <w:rsid w:val="00007435"/>
    <w:rsid w:val="00007AA0"/>
    <w:rsid w:val="000108A8"/>
    <w:rsid w:val="00011B2A"/>
    <w:rsid w:val="0001275E"/>
    <w:rsid w:val="0001430B"/>
    <w:rsid w:val="00017763"/>
    <w:rsid w:val="00020E7E"/>
    <w:rsid w:val="00021331"/>
    <w:rsid w:val="00021EFF"/>
    <w:rsid w:val="0002368F"/>
    <w:rsid w:val="00023A1D"/>
    <w:rsid w:val="00023A7C"/>
    <w:rsid w:val="0002451F"/>
    <w:rsid w:val="00025BB6"/>
    <w:rsid w:val="00027993"/>
    <w:rsid w:val="00031248"/>
    <w:rsid w:val="00031A99"/>
    <w:rsid w:val="00031BC5"/>
    <w:rsid w:val="000328A4"/>
    <w:rsid w:val="000356EC"/>
    <w:rsid w:val="0003675B"/>
    <w:rsid w:val="0004037A"/>
    <w:rsid w:val="00042553"/>
    <w:rsid w:val="000425A7"/>
    <w:rsid w:val="00045E5D"/>
    <w:rsid w:val="00046150"/>
    <w:rsid w:val="00047C57"/>
    <w:rsid w:val="000509F0"/>
    <w:rsid w:val="00051852"/>
    <w:rsid w:val="000524C0"/>
    <w:rsid w:val="00052DBB"/>
    <w:rsid w:val="000548C2"/>
    <w:rsid w:val="000556F0"/>
    <w:rsid w:val="00055C99"/>
    <w:rsid w:val="000601CF"/>
    <w:rsid w:val="00060849"/>
    <w:rsid w:val="00061015"/>
    <w:rsid w:val="000618BC"/>
    <w:rsid w:val="00061EA0"/>
    <w:rsid w:val="0006264C"/>
    <w:rsid w:val="00063B74"/>
    <w:rsid w:val="00064940"/>
    <w:rsid w:val="0006703E"/>
    <w:rsid w:val="0006798B"/>
    <w:rsid w:val="00070065"/>
    <w:rsid w:val="000744D6"/>
    <w:rsid w:val="000748E8"/>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5B4"/>
    <w:rsid w:val="000A1F39"/>
    <w:rsid w:val="000A2319"/>
    <w:rsid w:val="000A2614"/>
    <w:rsid w:val="000A5686"/>
    <w:rsid w:val="000A7DD6"/>
    <w:rsid w:val="000B14C2"/>
    <w:rsid w:val="000B2086"/>
    <w:rsid w:val="000B2F42"/>
    <w:rsid w:val="000B4833"/>
    <w:rsid w:val="000B5263"/>
    <w:rsid w:val="000B5576"/>
    <w:rsid w:val="000B5E79"/>
    <w:rsid w:val="000B7A35"/>
    <w:rsid w:val="000C07B9"/>
    <w:rsid w:val="000C1893"/>
    <w:rsid w:val="000C23E5"/>
    <w:rsid w:val="000C3B6C"/>
    <w:rsid w:val="000C3C73"/>
    <w:rsid w:val="000C4E13"/>
    <w:rsid w:val="000C4ECB"/>
    <w:rsid w:val="000C6877"/>
    <w:rsid w:val="000D1F16"/>
    <w:rsid w:val="000D2382"/>
    <w:rsid w:val="000D41C7"/>
    <w:rsid w:val="000D538C"/>
    <w:rsid w:val="000D5BCD"/>
    <w:rsid w:val="000E0381"/>
    <w:rsid w:val="000E362C"/>
    <w:rsid w:val="000E452B"/>
    <w:rsid w:val="000E5085"/>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429CD"/>
    <w:rsid w:val="00142C9A"/>
    <w:rsid w:val="00143072"/>
    <w:rsid w:val="001439EB"/>
    <w:rsid w:val="00143B5E"/>
    <w:rsid w:val="001455AA"/>
    <w:rsid w:val="00145D0C"/>
    <w:rsid w:val="00146309"/>
    <w:rsid w:val="0015003E"/>
    <w:rsid w:val="00150366"/>
    <w:rsid w:val="0015120C"/>
    <w:rsid w:val="00151A4D"/>
    <w:rsid w:val="00154E0C"/>
    <w:rsid w:val="00155E44"/>
    <w:rsid w:val="0016024F"/>
    <w:rsid w:val="001608B5"/>
    <w:rsid w:val="001608C0"/>
    <w:rsid w:val="00161412"/>
    <w:rsid w:val="00161AA9"/>
    <w:rsid w:val="00162ACD"/>
    <w:rsid w:val="00162AE9"/>
    <w:rsid w:val="00162D06"/>
    <w:rsid w:val="0016503E"/>
    <w:rsid w:val="00166770"/>
    <w:rsid w:val="001674C5"/>
    <w:rsid w:val="00172937"/>
    <w:rsid w:val="00173511"/>
    <w:rsid w:val="00174152"/>
    <w:rsid w:val="001741CE"/>
    <w:rsid w:val="001749B8"/>
    <w:rsid w:val="001751A8"/>
    <w:rsid w:val="00176A4E"/>
    <w:rsid w:val="001813D4"/>
    <w:rsid w:val="00183949"/>
    <w:rsid w:val="00183EF0"/>
    <w:rsid w:val="00184F24"/>
    <w:rsid w:val="0018683B"/>
    <w:rsid w:val="00190037"/>
    <w:rsid w:val="0019012C"/>
    <w:rsid w:val="00191170"/>
    <w:rsid w:val="00191738"/>
    <w:rsid w:val="00191B3C"/>
    <w:rsid w:val="00192443"/>
    <w:rsid w:val="00192519"/>
    <w:rsid w:val="00193AC7"/>
    <w:rsid w:val="0019517A"/>
    <w:rsid w:val="001973BD"/>
    <w:rsid w:val="0019773E"/>
    <w:rsid w:val="001A0CC0"/>
    <w:rsid w:val="001A2323"/>
    <w:rsid w:val="001A5684"/>
    <w:rsid w:val="001A5B5B"/>
    <w:rsid w:val="001A66EE"/>
    <w:rsid w:val="001A77C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3445"/>
    <w:rsid w:val="001D78F7"/>
    <w:rsid w:val="001D7C1D"/>
    <w:rsid w:val="001E1209"/>
    <w:rsid w:val="001E1A24"/>
    <w:rsid w:val="001E4F34"/>
    <w:rsid w:val="001E5EAA"/>
    <w:rsid w:val="001E71E8"/>
    <w:rsid w:val="001E79F9"/>
    <w:rsid w:val="001E7CE5"/>
    <w:rsid w:val="001F07F8"/>
    <w:rsid w:val="001F29F2"/>
    <w:rsid w:val="001F47A8"/>
    <w:rsid w:val="001F5B06"/>
    <w:rsid w:val="001F66A1"/>
    <w:rsid w:val="001F6E04"/>
    <w:rsid w:val="00200DC2"/>
    <w:rsid w:val="00202467"/>
    <w:rsid w:val="002032CE"/>
    <w:rsid w:val="00203CEC"/>
    <w:rsid w:val="00204156"/>
    <w:rsid w:val="00206655"/>
    <w:rsid w:val="00206675"/>
    <w:rsid w:val="00207F2E"/>
    <w:rsid w:val="00210527"/>
    <w:rsid w:val="002129EE"/>
    <w:rsid w:val="00213099"/>
    <w:rsid w:val="00213B67"/>
    <w:rsid w:val="00213CF9"/>
    <w:rsid w:val="00216361"/>
    <w:rsid w:val="00220327"/>
    <w:rsid w:val="00221E5E"/>
    <w:rsid w:val="00222964"/>
    <w:rsid w:val="00222E11"/>
    <w:rsid w:val="00222EC4"/>
    <w:rsid w:val="00223D4D"/>
    <w:rsid w:val="00224AD8"/>
    <w:rsid w:val="002250BB"/>
    <w:rsid w:val="002254C7"/>
    <w:rsid w:val="00225812"/>
    <w:rsid w:val="00227C10"/>
    <w:rsid w:val="00230E7C"/>
    <w:rsid w:val="00237402"/>
    <w:rsid w:val="00240038"/>
    <w:rsid w:val="0024087E"/>
    <w:rsid w:val="00240B4C"/>
    <w:rsid w:val="00240D1C"/>
    <w:rsid w:val="0024319D"/>
    <w:rsid w:val="002436DF"/>
    <w:rsid w:val="0024376F"/>
    <w:rsid w:val="00244531"/>
    <w:rsid w:val="00245E60"/>
    <w:rsid w:val="002460A8"/>
    <w:rsid w:val="00252649"/>
    <w:rsid w:val="00254161"/>
    <w:rsid w:val="00256847"/>
    <w:rsid w:val="00256BCA"/>
    <w:rsid w:val="00261300"/>
    <w:rsid w:val="00263E66"/>
    <w:rsid w:val="00263FF1"/>
    <w:rsid w:val="00264B10"/>
    <w:rsid w:val="002652A8"/>
    <w:rsid w:val="002652C4"/>
    <w:rsid w:val="002659A1"/>
    <w:rsid w:val="002659E6"/>
    <w:rsid w:val="00265C6B"/>
    <w:rsid w:val="002707BD"/>
    <w:rsid w:val="00271428"/>
    <w:rsid w:val="00271437"/>
    <w:rsid w:val="00271AB2"/>
    <w:rsid w:val="00276475"/>
    <w:rsid w:val="00280695"/>
    <w:rsid w:val="00281103"/>
    <w:rsid w:val="00283DDF"/>
    <w:rsid w:val="00283F75"/>
    <w:rsid w:val="00284E4E"/>
    <w:rsid w:val="00291409"/>
    <w:rsid w:val="00291970"/>
    <w:rsid w:val="002935FB"/>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896"/>
    <w:rsid w:val="002C498E"/>
    <w:rsid w:val="002C5A06"/>
    <w:rsid w:val="002C680D"/>
    <w:rsid w:val="002C7501"/>
    <w:rsid w:val="002C7F14"/>
    <w:rsid w:val="002D223B"/>
    <w:rsid w:val="002D2D95"/>
    <w:rsid w:val="002D45AD"/>
    <w:rsid w:val="002D4F92"/>
    <w:rsid w:val="002D5C63"/>
    <w:rsid w:val="002D6865"/>
    <w:rsid w:val="002D7934"/>
    <w:rsid w:val="002D7EED"/>
    <w:rsid w:val="002E395E"/>
    <w:rsid w:val="002E4057"/>
    <w:rsid w:val="002F11AF"/>
    <w:rsid w:val="002F1569"/>
    <w:rsid w:val="002F16EE"/>
    <w:rsid w:val="002F1B55"/>
    <w:rsid w:val="002F404C"/>
    <w:rsid w:val="002F6A9C"/>
    <w:rsid w:val="002F75C0"/>
    <w:rsid w:val="0030157E"/>
    <w:rsid w:val="0030166E"/>
    <w:rsid w:val="00302320"/>
    <w:rsid w:val="00302343"/>
    <w:rsid w:val="00302EEF"/>
    <w:rsid w:val="00303520"/>
    <w:rsid w:val="00304D9F"/>
    <w:rsid w:val="003056DC"/>
    <w:rsid w:val="00305B1F"/>
    <w:rsid w:val="00305DCC"/>
    <w:rsid w:val="00306416"/>
    <w:rsid w:val="003115E7"/>
    <w:rsid w:val="00313AEB"/>
    <w:rsid w:val="0031406A"/>
    <w:rsid w:val="0031408A"/>
    <w:rsid w:val="003147C7"/>
    <w:rsid w:val="003153C3"/>
    <w:rsid w:val="0031600B"/>
    <w:rsid w:val="00316ADA"/>
    <w:rsid w:val="0032041F"/>
    <w:rsid w:val="00320AE0"/>
    <w:rsid w:val="00320D29"/>
    <w:rsid w:val="003221C4"/>
    <w:rsid w:val="003248FF"/>
    <w:rsid w:val="00324DAC"/>
    <w:rsid w:val="00330ADA"/>
    <w:rsid w:val="00330F40"/>
    <w:rsid w:val="00333610"/>
    <w:rsid w:val="0033420A"/>
    <w:rsid w:val="003355F7"/>
    <w:rsid w:val="00337B83"/>
    <w:rsid w:val="00337F3F"/>
    <w:rsid w:val="0034099B"/>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2FA0"/>
    <w:rsid w:val="003539BD"/>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887"/>
    <w:rsid w:val="00383C35"/>
    <w:rsid w:val="00384268"/>
    <w:rsid w:val="003866CB"/>
    <w:rsid w:val="00387242"/>
    <w:rsid w:val="00390A53"/>
    <w:rsid w:val="00390E01"/>
    <w:rsid w:val="003927BF"/>
    <w:rsid w:val="003969EC"/>
    <w:rsid w:val="003979C0"/>
    <w:rsid w:val="00397AC4"/>
    <w:rsid w:val="003A01FB"/>
    <w:rsid w:val="003A0BC9"/>
    <w:rsid w:val="003A247B"/>
    <w:rsid w:val="003A3FB2"/>
    <w:rsid w:val="003A5645"/>
    <w:rsid w:val="003A5C3E"/>
    <w:rsid w:val="003A6466"/>
    <w:rsid w:val="003A682D"/>
    <w:rsid w:val="003A7945"/>
    <w:rsid w:val="003B0D45"/>
    <w:rsid w:val="003B1829"/>
    <w:rsid w:val="003B5D4A"/>
    <w:rsid w:val="003B5D59"/>
    <w:rsid w:val="003B70F8"/>
    <w:rsid w:val="003B7807"/>
    <w:rsid w:val="003C1899"/>
    <w:rsid w:val="003C4D3A"/>
    <w:rsid w:val="003C52E7"/>
    <w:rsid w:val="003C545F"/>
    <w:rsid w:val="003C64CF"/>
    <w:rsid w:val="003D1BBC"/>
    <w:rsid w:val="003D2595"/>
    <w:rsid w:val="003D27CF"/>
    <w:rsid w:val="003D2BD7"/>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114F1"/>
    <w:rsid w:val="00412250"/>
    <w:rsid w:val="00412DA7"/>
    <w:rsid w:val="004130D4"/>
    <w:rsid w:val="00413CF8"/>
    <w:rsid w:val="00413D50"/>
    <w:rsid w:val="00414DD0"/>
    <w:rsid w:val="00416B2C"/>
    <w:rsid w:val="00416F59"/>
    <w:rsid w:val="004204FE"/>
    <w:rsid w:val="00422637"/>
    <w:rsid w:val="00426215"/>
    <w:rsid w:val="004271E1"/>
    <w:rsid w:val="00427B31"/>
    <w:rsid w:val="00427DDE"/>
    <w:rsid w:val="004316FC"/>
    <w:rsid w:val="00432570"/>
    <w:rsid w:val="00432648"/>
    <w:rsid w:val="00436284"/>
    <w:rsid w:val="004362A2"/>
    <w:rsid w:val="004371CA"/>
    <w:rsid w:val="004377A3"/>
    <w:rsid w:val="0043782D"/>
    <w:rsid w:val="00437CDF"/>
    <w:rsid w:val="00440D95"/>
    <w:rsid w:val="004411EF"/>
    <w:rsid w:val="00441C22"/>
    <w:rsid w:val="00443068"/>
    <w:rsid w:val="00443C48"/>
    <w:rsid w:val="00444983"/>
    <w:rsid w:val="00444D7F"/>
    <w:rsid w:val="00445897"/>
    <w:rsid w:val="00446A35"/>
    <w:rsid w:val="00446E7F"/>
    <w:rsid w:val="00447955"/>
    <w:rsid w:val="00447A51"/>
    <w:rsid w:val="004507C2"/>
    <w:rsid w:val="00451FF5"/>
    <w:rsid w:val="004546C2"/>
    <w:rsid w:val="0045521C"/>
    <w:rsid w:val="004566CE"/>
    <w:rsid w:val="00456D75"/>
    <w:rsid w:val="00457EEC"/>
    <w:rsid w:val="004601BE"/>
    <w:rsid w:val="004603A5"/>
    <w:rsid w:val="00461A2D"/>
    <w:rsid w:val="0046249C"/>
    <w:rsid w:val="00466332"/>
    <w:rsid w:val="0046634D"/>
    <w:rsid w:val="00466B50"/>
    <w:rsid w:val="00473FCF"/>
    <w:rsid w:val="00474990"/>
    <w:rsid w:val="00474D60"/>
    <w:rsid w:val="00475C41"/>
    <w:rsid w:val="00477825"/>
    <w:rsid w:val="0048045C"/>
    <w:rsid w:val="00480C37"/>
    <w:rsid w:val="0048288D"/>
    <w:rsid w:val="00483E63"/>
    <w:rsid w:val="0048405F"/>
    <w:rsid w:val="004846C1"/>
    <w:rsid w:val="004851D9"/>
    <w:rsid w:val="0048523C"/>
    <w:rsid w:val="004866CF"/>
    <w:rsid w:val="004871EE"/>
    <w:rsid w:val="00490320"/>
    <w:rsid w:val="0049097C"/>
    <w:rsid w:val="00490A9F"/>
    <w:rsid w:val="004914CF"/>
    <w:rsid w:val="00492212"/>
    <w:rsid w:val="004928A6"/>
    <w:rsid w:val="00493F70"/>
    <w:rsid w:val="00494DE4"/>
    <w:rsid w:val="004A1AF1"/>
    <w:rsid w:val="004A2841"/>
    <w:rsid w:val="004A5836"/>
    <w:rsid w:val="004A5C29"/>
    <w:rsid w:val="004A5CC1"/>
    <w:rsid w:val="004B14F1"/>
    <w:rsid w:val="004B1901"/>
    <w:rsid w:val="004B19F5"/>
    <w:rsid w:val="004B20AB"/>
    <w:rsid w:val="004B2231"/>
    <w:rsid w:val="004B411A"/>
    <w:rsid w:val="004B430B"/>
    <w:rsid w:val="004B4591"/>
    <w:rsid w:val="004B4A40"/>
    <w:rsid w:val="004B527C"/>
    <w:rsid w:val="004B668B"/>
    <w:rsid w:val="004B724F"/>
    <w:rsid w:val="004C0445"/>
    <w:rsid w:val="004C2541"/>
    <w:rsid w:val="004C2C65"/>
    <w:rsid w:val="004C5084"/>
    <w:rsid w:val="004C64DE"/>
    <w:rsid w:val="004C708D"/>
    <w:rsid w:val="004D15CA"/>
    <w:rsid w:val="004D1FA4"/>
    <w:rsid w:val="004D20A5"/>
    <w:rsid w:val="004D4918"/>
    <w:rsid w:val="004D59FD"/>
    <w:rsid w:val="004D679F"/>
    <w:rsid w:val="004D7F66"/>
    <w:rsid w:val="004E25F0"/>
    <w:rsid w:val="004E2B05"/>
    <w:rsid w:val="004E3E92"/>
    <w:rsid w:val="004E65E4"/>
    <w:rsid w:val="004E68A3"/>
    <w:rsid w:val="004E72D4"/>
    <w:rsid w:val="004F1D68"/>
    <w:rsid w:val="004F2057"/>
    <w:rsid w:val="004F2985"/>
    <w:rsid w:val="004F4DC3"/>
    <w:rsid w:val="004F6053"/>
    <w:rsid w:val="004F703A"/>
    <w:rsid w:val="0050038D"/>
    <w:rsid w:val="0050368A"/>
    <w:rsid w:val="00504A98"/>
    <w:rsid w:val="00505652"/>
    <w:rsid w:val="00505A49"/>
    <w:rsid w:val="00505A4A"/>
    <w:rsid w:val="00506FB2"/>
    <w:rsid w:val="00511602"/>
    <w:rsid w:val="00512148"/>
    <w:rsid w:val="00512A0B"/>
    <w:rsid w:val="005150A7"/>
    <w:rsid w:val="005150A9"/>
    <w:rsid w:val="00515152"/>
    <w:rsid w:val="005153E6"/>
    <w:rsid w:val="005166F6"/>
    <w:rsid w:val="00516F77"/>
    <w:rsid w:val="0051725A"/>
    <w:rsid w:val="005178AB"/>
    <w:rsid w:val="00520DC2"/>
    <w:rsid w:val="005215F6"/>
    <w:rsid w:val="0052190B"/>
    <w:rsid w:val="005269EC"/>
    <w:rsid w:val="00527A8F"/>
    <w:rsid w:val="005303C2"/>
    <w:rsid w:val="00533032"/>
    <w:rsid w:val="00534B9D"/>
    <w:rsid w:val="00534BD3"/>
    <w:rsid w:val="00543142"/>
    <w:rsid w:val="0054389C"/>
    <w:rsid w:val="005447C7"/>
    <w:rsid w:val="00544B93"/>
    <w:rsid w:val="00550472"/>
    <w:rsid w:val="00552D9E"/>
    <w:rsid w:val="00553D7D"/>
    <w:rsid w:val="005541B3"/>
    <w:rsid w:val="0055514C"/>
    <w:rsid w:val="00555170"/>
    <w:rsid w:val="005605C4"/>
    <w:rsid w:val="005612F1"/>
    <w:rsid w:val="00561FA6"/>
    <w:rsid w:val="0056339D"/>
    <w:rsid w:val="0056415A"/>
    <w:rsid w:val="005643EA"/>
    <w:rsid w:val="00567DBA"/>
    <w:rsid w:val="00567E69"/>
    <w:rsid w:val="00570DD2"/>
    <w:rsid w:val="00572710"/>
    <w:rsid w:val="00572B72"/>
    <w:rsid w:val="00572F01"/>
    <w:rsid w:val="00572F77"/>
    <w:rsid w:val="00573BD0"/>
    <w:rsid w:val="0057421D"/>
    <w:rsid w:val="00574F43"/>
    <w:rsid w:val="00575555"/>
    <w:rsid w:val="0057572D"/>
    <w:rsid w:val="005829D2"/>
    <w:rsid w:val="00583D63"/>
    <w:rsid w:val="005845D6"/>
    <w:rsid w:val="00587A4A"/>
    <w:rsid w:val="00587C36"/>
    <w:rsid w:val="005900A1"/>
    <w:rsid w:val="00590BB8"/>
    <w:rsid w:val="005921F5"/>
    <w:rsid w:val="00592663"/>
    <w:rsid w:val="005962DB"/>
    <w:rsid w:val="0059666B"/>
    <w:rsid w:val="00596C87"/>
    <w:rsid w:val="00596E2A"/>
    <w:rsid w:val="005A0D50"/>
    <w:rsid w:val="005A2447"/>
    <w:rsid w:val="005A29A4"/>
    <w:rsid w:val="005A2EA8"/>
    <w:rsid w:val="005A306D"/>
    <w:rsid w:val="005A42D4"/>
    <w:rsid w:val="005A7C3D"/>
    <w:rsid w:val="005B0A42"/>
    <w:rsid w:val="005B1758"/>
    <w:rsid w:val="005B19C3"/>
    <w:rsid w:val="005B2FFA"/>
    <w:rsid w:val="005B6D14"/>
    <w:rsid w:val="005C018A"/>
    <w:rsid w:val="005C078B"/>
    <w:rsid w:val="005C07AA"/>
    <w:rsid w:val="005C2532"/>
    <w:rsid w:val="005C273D"/>
    <w:rsid w:val="005C37D0"/>
    <w:rsid w:val="005C43CA"/>
    <w:rsid w:val="005C4C86"/>
    <w:rsid w:val="005D2CB6"/>
    <w:rsid w:val="005D3235"/>
    <w:rsid w:val="005D33FD"/>
    <w:rsid w:val="005D3E7B"/>
    <w:rsid w:val="005D4C2F"/>
    <w:rsid w:val="005D6A87"/>
    <w:rsid w:val="005E0DDF"/>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F3D"/>
    <w:rsid w:val="00611E8A"/>
    <w:rsid w:val="006129FC"/>
    <w:rsid w:val="00613249"/>
    <w:rsid w:val="00615438"/>
    <w:rsid w:val="00620461"/>
    <w:rsid w:val="006209A8"/>
    <w:rsid w:val="006227A6"/>
    <w:rsid w:val="00623517"/>
    <w:rsid w:val="0062381D"/>
    <w:rsid w:val="00625A14"/>
    <w:rsid w:val="006272AF"/>
    <w:rsid w:val="00627F83"/>
    <w:rsid w:val="0063088F"/>
    <w:rsid w:val="00631C55"/>
    <w:rsid w:val="00633D23"/>
    <w:rsid w:val="00634B1A"/>
    <w:rsid w:val="006353C8"/>
    <w:rsid w:val="00635808"/>
    <w:rsid w:val="00637E6F"/>
    <w:rsid w:val="0064017E"/>
    <w:rsid w:val="006401C0"/>
    <w:rsid w:val="00641CD5"/>
    <w:rsid w:val="00642AAC"/>
    <w:rsid w:val="00644649"/>
    <w:rsid w:val="00645265"/>
    <w:rsid w:val="00646237"/>
    <w:rsid w:val="006464F0"/>
    <w:rsid w:val="006473C1"/>
    <w:rsid w:val="00647446"/>
    <w:rsid w:val="00650951"/>
    <w:rsid w:val="00650C97"/>
    <w:rsid w:val="00650EC7"/>
    <w:rsid w:val="00651C9F"/>
    <w:rsid w:val="00651D0C"/>
    <w:rsid w:val="006520BB"/>
    <w:rsid w:val="00652EEB"/>
    <w:rsid w:val="00653261"/>
    <w:rsid w:val="0065357F"/>
    <w:rsid w:val="00653614"/>
    <w:rsid w:val="00653B94"/>
    <w:rsid w:val="0065482D"/>
    <w:rsid w:val="006572BF"/>
    <w:rsid w:val="00657782"/>
    <w:rsid w:val="00660C2A"/>
    <w:rsid w:val="00664541"/>
    <w:rsid w:val="00664A61"/>
    <w:rsid w:val="00664E6F"/>
    <w:rsid w:val="0066607B"/>
    <w:rsid w:val="0067049D"/>
    <w:rsid w:val="00670982"/>
    <w:rsid w:val="00671827"/>
    <w:rsid w:val="00672336"/>
    <w:rsid w:val="00672491"/>
    <w:rsid w:val="00672CC8"/>
    <w:rsid w:val="00672E78"/>
    <w:rsid w:val="006744F5"/>
    <w:rsid w:val="0067479A"/>
    <w:rsid w:val="00675EDD"/>
    <w:rsid w:val="006760E3"/>
    <w:rsid w:val="006806F0"/>
    <w:rsid w:val="00682CA7"/>
    <w:rsid w:val="00682E43"/>
    <w:rsid w:val="00683095"/>
    <w:rsid w:val="0068750F"/>
    <w:rsid w:val="00687A0D"/>
    <w:rsid w:val="00687EFF"/>
    <w:rsid w:val="00691411"/>
    <w:rsid w:val="00692095"/>
    <w:rsid w:val="00692A75"/>
    <w:rsid w:val="0069343C"/>
    <w:rsid w:val="00693E78"/>
    <w:rsid w:val="00694CEB"/>
    <w:rsid w:val="0069711D"/>
    <w:rsid w:val="00697902"/>
    <w:rsid w:val="006A00C3"/>
    <w:rsid w:val="006A016E"/>
    <w:rsid w:val="006A09A8"/>
    <w:rsid w:val="006A442E"/>
    <w:rsid w:val="006A4A5D"/>
    <w:rsid w:val="006A524F"/>
    <w:rsid w:val="006A7F82"/>
    <w:rsid w:val="006B29AC"/>
    <w:rsid w:val="006B3C9A"/>
    <w:rsid w:val="006B3F86"/>
    <w:rsid w:val="006B47A4"/>
    <w:rsid w:val="006B57D6"/>
    <w:rsid w:val="006B5FB2"/>
    <w:rsid w:val="006B60C3"/>
    <w:rsid w:val="006C13BF"/>
    <w:rsid w:val="006C15B2"/>
    <w:rsid w:val="006C15C3"/>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5990"/>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FDD"/>
    <w:rsid w:val="007169BA"/>
    <w:rsid w:val="00721A7C"/>
    <w:rsid w:val="00722E00"/>
    <w:rsid w:val="00723ABA"/>
    <w:rsid w:val="00723BC6"/>
    <w:rsid w:val="00723FDA"/>
    <w:rsid w:val="0072557D"/>
    <w:rsid w:val="00726BA0"/>
    <w:rsid w:val="00727067"/>
    <w:rsid w:val="00727E72"/>
    <w:rsid w:val="0073000E"/>
    <w:rsid w:val="00730C6F"/>
    <w:rsid w:val="00731F20"/>
    <w:rsid w:val="00732338"/>
    <w:rsid w:val="007329C8"/>
    <w:rsid w:val="0073370C"/>
    <w:rsid w:val="00735CD5"/>
    <w:rsid w:val="007369E7"/>
    <w:rsid w:val="00740E43"/>
    <w:rsid w:val="00742229"/>
    <w:rsid w:val="00742E86"/>
    <w:rsid w:val="007470EC"/>
    <w:rsid w:val="0074763F"/>
    <w:rsid w:val="00750272"/>
    <w:rsid w:val="007531AA"/>
    <w:rsid w:val="007536A0"/>
    <w:rsid w:val="0075531F"/>
    <w:rsid w:val="00755D84"/>
    <w:rsid w:val="0075609E"/>
    <w:rsid w:val="00757A9A"/>
    <w:rsid w:val="00764438"/>
    <w:rsid w:val="00764C7C"/>
    <w:rsid w:val="0076561C"/>
    <w:rsid w:val="00765A38"/>
    <w:rsid w:val="00765C19"/>
    <w:rsid w:val="00766351"/>
    <w:rsid w:val="00767FB3"/>
    <w:rsid w:val="0077070E"/>
    <w:rsid w:val="00771CD6"/>
    <w:rsid w:val="00772B82"/>
    <w:rsid w:val="007732CB"/>
    <w:rsid w:val="00773544"/>
    <w:rsid w:val="007756D9"/>
    <w:rsid w:val="00775D13"/>
    <w:rsid w:val="007772C8"/>
    <w:rsid w:val="007802EE"/>
    <w:rsid w:val="007809F2"/>
    <w:rsid w:val="00781954"/>
    <w:rsid w:val="0078210B"/>
    <w:rsid w:val="007828AB"/>
    <w:rsid w:val="00783DD7"/>
    <w:rsid w:val="00786588"/>
    <w:rsid w:val="00790E51"/>
    <w:rsid w:val="00791DFB"/>
    <w:rsid w:val="00793324"/>
    <w:rsid w:val="0079338D"/>
    <w:rsid w:val="00793B75"/>
    <w:rsid w:val="007952C5"/>
    <w:rsid w:val="00795C08"/>
    <w:rsid w:val="0079611E"/>
    <w:rsid w:val="007A051B"/>
    <w:rsid w:val="007A140D"/>
    <w:rsid w:val="007A2270"/>
    <w:rsid w:val="007A3A49"/>
    <w:rsid w:val="007A47DA"/>
    <w:rsid w:val="007A5431"/>
    <w:rsid w:val="007A6519"/>
    <w:rsid w:val="007A7D51"/>
    <w:rsid w:val="007B0077"/>
    <w:rsid w:val="007B4A2E"/>
    <w:rsid w:val="007B53AC"/>
    <w:rsid w:val="007C245E"/>
    <w:rsid w:val="007C28DF"/>
    <w:rsid w:val="007C2AA2"/>
    <w:rsid w:val="007C3D7B"/>
    <w:rsid w:val="007C4CD9"/>
    <w:rsid w:val="007C6A7A"/>
    <w:rsid w:val="007C75F5"/>
    <w:rsid w:val="007D0C1E"/>
    <w:rsid w:val="007D2F4F"/>
    <w:rsid w:val="007D652B"/>
    <w:rsid w:val="007D6D25"/>
    <w:rsid w:val="007D755F"/>
    <w:rsid w:val="007E1419"/>
    <w:rsid w:val="007E1733"/>
    <w:rsid w:val="007E2C33"/>
    <w:rsid w:val="007E6E1E"/>
    <w:rsid w:val="007F0D8D"/>
    <w:rsid w:val="007F20FF"/>
    <w:rsid w:val="007F3958"/>
    <w:rsid w:val="007F3B7B"/>
    <w:rsid w:val="007F44EA"/>
    <w:rsid w:val="007F4755"/>
    <w:rsid w:val="007F737D"/>
    <w:rsid w:val="0080018B"/>
    <w:rsid w:val="008005B8"/>
    <w:rsid w:val="00802D9F"/>
    <w:rsid w:val="008044B5"/>
    <w:rsid w:val="00804F1C"/>
    <w:rsid w:val="00806CE6"/>
    <w:rsid w:val="008075C3"/>
    <w:rsid w:val="00810768"/>
    <w:rsid w:val="00811037"/>
    <w:rsid w:val="00811119"/>
    <w:rsid w:val="008116B8"/>
    <w:rsid w:val="00812374"/>
    <w:rsid w:val="0081243D"/>
    <w:rsid w:val="00812AED"/>
    <w:rsid w:val="008151B2"/>
    <w:rsid w:val="00815585"/>
    <w:rsid w:val="00816976"/>
    <w:rsid w:val="00820252"/>
    <w:rsid w:val="00820410"/>
    <w:rsid w:val="008214C6"/>
    <w:rsid w:val="00821A49"/>
    <w:rsid w:val="008220AF"/>
    <w:rsid w:val="008235E3"/>
    <w:rsid w:val="008237F9"/>
    <w:rsid w:val="008261DE"/>
    <w:rsid w:val="00826320"/>
    <w:rsid w:val="008274C0"/>
    <w:rsid w:val="00827F7C"/>
    <w:rsid w:val="008302FA"/>
    <w:rsid w:val="00830861"/>
    <w:rsid w:val="008312B7"/>
    <w:rsid w:val="00831DD4"/>
    <w:rsid w:val="008336CC"/>
    <w:rsid w:val="00835178"/>
    <w:rsid w:val="00835DA0"/>
    <w:rsid w:val="00837785"/>
    <w:rsid w:val="00840E1C"/>
    <w:rsid w:val="0084243F"/>
    <w:rsid w:val="008438C0"/>
    <w:rsid w:val="00844CB8"/>
    <w:rsid w:val="00845005"/>
    <w:rsid w:val="00853568"/>
    <w:rsid w:val="00854457"/>
    <w:rsid w:val="00854A61"/>
    <w:rsid w:val="00854EA0"/>
    <w:rsid w:val="00856839"/>
    <w:rsid w:val="008574DD"/>
    <w:rsid w:val="00857F2B"/>
    <w:rsid w:val="0086030F"/>
    <w:rsid w:val="0086095B"/>
    <w:rsid w:val="00860E0A"/>
    <w:rsid w:val="00860F0B"/>
    <w:rsid w:val="00861649"/>
    <w:rsid w:val="0086194F"/>
    <w:rsid w:val="00862D72"/>
    <w:rsid w:val="0086417C"/>
    <w:rsid w:val="008645B0"/>
    <w:rsid w:val="008649D1"/>
    <w:rsid w:val="0086507A"/>
    <w:rsid w:val="008677B2"/>
    <w:rsid w:val="0087021D"/>
    <w:rsid w:val="00872B46"/>
    <w:rsid w:val="00873CDD"/>
    <w:rsid w:val="00875F20"/>
    <w:rsid w:val="008767CB"/>
    <w:rsid w:val="008772CC"/>
    <w:rsid w:val="00880211"/>
    <w:rsid w:val="0088021D"/>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C0"/>
    <w:rsid w:val="008A70B9"/>
    <w:rsid w:val="008A79F9"/>
    <w:rsid w:val="008A7A5A"/>
    <w:rsid w:val="008B02FC"/>
    <w:rsid w:val="008B2EA2"/>
    <w:rsid w:val="008B3469"/>
    <w:rsid w:val="008B52AE"/>
    <w:rsid w:val="008B59D0"/>
    <w:rsid w:val="008B63E2"/>
    <w:rsid w:val="008C09CA"/>
    <w:rsid w:val="008C3462"/>
    <w:rsid w:val="008C37E1"/>
    <w:rsid w:val="008C46FA"/>
    <w:rsid w:val="008C4B0B"/>
    <w:rsid w:val="008C4BCF"/>
    <w:rsid w:val="008C6E17"/>
    <w:rsid w:val="008C7AF0"/>
    <w:rsid w:val="008D1AE9"/>
    <w:rsid w:val="008D2414"/>
    <w:rsid w:val="008D2A7C"/>
    <w:rsid w:val="008D3B29"/>
    <w:rsid w:val="008D4450"/>
    <w:rsid w:val="008D4D36"/>
    <w:rsid w:val="008E0FE9"/>
    <w:rsid w:val="008E201E"/>
    <w:rsid w:val="008E4777"/>
    <w:rsid w:val="008E5DB7"/>
    <w:rsid w:val="008E6E50"/>
    <w:rsid w:val="008E7131"/>
    <w:rsid w:val="008F23D4"/>
    <w:rsid w:val="008F2D74"/>
    <w:rsid w:val="008F2DBA"/>
    <w:rsid w:val="008F356D"/>
    <w:rsid w:val="008F39C9"/>
    <w:rsid w:val="008F4257"/>
    <w:rsid w:val="008F4F3D"/>
    <w:rsid w:val="008F5AE4"/>
    <w:rsid w:val="00900DD6"/>
    <w:rsid w:val="009020BF"/>
    <w:rsid w:val="009034AB"/>
    <w:rsid w:val="00903C69"/>
    <w:rsid w:val="00904141"/>
    <w:rsid w:val="009045B2"/>
    <w:rsid w:val="009046E4"/>
    <w:rsid w:val="00906E3C"/>
    <w:rsid w:val="0090761F"/>
    <w:rsid w:val="00910811"/>
    <w:rsid w:val="009109AB"/>
    <w:rsid w:val="009119A5"/>
    <w:rsid w:val="00912F27"/>
    <w:rsid w:val="009132C0"/>
    <w:rsid w:val="009146CC"/>
    <w:rsid w:val="00915227"/>
    <w:rsid w:val="0091566D"/>
    <w:rsid w:val="00915FDA"/>
    <w:rsid w:val="00916D3F"/>
    <w:rsid w:val="00920EFD"/>
    <w:rsid w:val="00922F9A"/>
    <w:rsid w:val="00923B18"/>
    <w:rsid w:val="009249B0"/>
    <w:rsid w:val="009259EB"/>
    <w:rsid w:val="00926B4A"/>
    <w:rsid w:val="00926C90"/>
    <w:rsid w:val="00927336"/>
    <w:rsid w:val="00927DC1"/>
    <w:rsid w:val="0093179E"/>
    <w:rsid w:val="00931B11"/>
    <w:rsid w:val="00932265"/>
    <w:rsid w:val="0093226C"/>
    <w:rsid w:val="00932517"/>
    <w:rsid w:val="009359BD"/>
    <w:rsid w:val="009364E6"/>
    <w:rsid w:val="00937D41"/>
    <w:rsid w:val="009404FE"/>
    <w:rsid w:val="00940AA5"/>
    <w:rsid w:val="009423C7"/>
    <w:rsid w:val="00950E66"/>
    <w:rsid w:val="00951CF8"/>
    <w:rsid w:val="00952D9B"/>
    <w:rsid w:val="0095409A"/>
    <w:rsid w:val="009547B9"/>
    <w:rsid w:val="00954C7A"/>
    <w:rsid w:val="009556EB"/>
    <w:rsid w:val="00957659"/>
    <w:rsid w:val="00957961"/>
    <w:rsid w:val="009608FE"/>
    <w:rsid w:val="009640BF"/>
    <w:rsid w:val="00967C3E"/>
    <w:rsid w:val="00970AD4"/>
    <w:rsid w:val="00971E64"/>
    <w:rsid w:val="00972DCE"/>
    <w:rsid w:val="0097382C"/>
    <w:rsid w:val="00973EA0"/>
    <w:rsid w:val="00976716"/>
    <w:rsid w:val="0097746F"/>
    <w:rsid w:val="0097760B"/>
    <w:rsid w:val="009801F2"/>
    <w:rsid w:val="00983C13"/>
    <w:rsid w:val="00984352"/>
    <w:rsid w:val="009845DA"/>
    <w:rsid w:val="009845EF"/>
    <w:rsid w:val="00984E5C"/>
    <w:rsid w:val="0098541E"/>
    <w:rsid w:val="00985662"/>
    <w:rsid w:val="00985802"/>
    <w:rsid w:val="00987897"/>
    <w:rsid w:val="009915B9"/>
    <w:rsid w:val="00991989"/>
    <w:rsid w:val="00992786"/>
    <w:rsid w:val="00992F2A"/>
    <w:rsid w:val="00993576"/>
    <w:rsid w:val="009947C9"/>
    <w:rsid w:val="00995641"/>
    <w:rsid w:val="00995DEA"/>
    <w:rsid w:val="00996BAB"/>
    <w:rsid w:val="009972EE"/>
    <w:rsid w:val="009A708A"/>
    <w:rsid w:val="009B2C09"/>
    <w:rsid w:val="009C17D9"/>
    <w:rsid w:val="009C355A"/>
    <w:rsid w:val="009C406F"/>
    <w:rsid w:val="009C44F4"/>
    <w:rsid w:val="009C4C28"/>
    <w:rsid w:val="009C4F34"/>
    <w:rsid w:val="009C6D01"/>
    <w:rsid w:val="009C755F"/>
    <w:rsid w:val="009D13AE"/>
    <w:rsid w:val="009D238A"/>
    <w:rsid w:val="009D2C1D"/>
    <w:rsid w:val="009D37B7"/>
    <w:rsid w:val="009D3A64"/>
    <w:rsid w:val="009D4EA7"/>
    <w:rsid w:val="009D7521"/>
    <w:rsid w:val="009E19FF"/>
    <w:rsid w:val="009E1FBC"/>
    <w:rsid w:val="009E3BF0"/>
    <w:rsid w:val="009E4DCA"/>
    <w:rsid w:val="009E5279"/>
    <w:rsid w:val="009E58A1"/>
    <w:rsid w:val="009E6307"/>
    <w:rsid w:val="009F05AA"/>
    <w:rsid w:val="009F090D"/>
    <w:rsid w:val="009F23D4"/>
    <w:rsid w:val="009F2427"/>
    <w:rsid w:val="009F25F1"/>
    <w:rsid w:val="009F31DB"/>
    <w:rsid w:val="009F33E7"/>
    <w:rsid w:val="009F4ED1"/>
    <w:rsid w:val="009F517B"/>
    <w:rsid w:val="009F6859"/>
    <w:rsid w:val="009F7836"/>
    <w:rsid w:val="009F7B58"/>
    <w:rsid w:val="009F7C5F"/>
    <w:rsid w:val="00A00344"/>
    <w:rsid w:val="00A00746"/>
    <w:rsid w:val="00A0183C"/>
    <w:rsid w:val="00A04635"/>
    <w:rsid w:val="00A064B8"/>
    <w:rsid w:val="00A0689B"/>
    <w:rsid w:val="00A106AE"/>
    <w:rsid w:val="00A1140B"/>
    <w:rsid w:val="00A16114"/>
    <w:rsid w:val="00A169DB"/>
    <w:rsid w:val="00A2118D"/>
    <w:rsid w:val="00A2124D"/>
    <w:rsid w:val="00A2421C"/>
    <w:rsid w:val="00A243EE"/>
    <w:rsid w:val="00A2649D"/>
    <w:rsid w:val="00A27905"/>
    <w:rsid w:val="00A30350"/>
    <w:rsid w:val="00A31AD2"/>
    <w:rsid w:val="00A33CEF"/>
    <w:rsid w:val="00A350F6"/>
    <w:rsid w:val="00A35642"/>
    <w:rsid w:val="00A3671A"/>
    <w:rsid w:val="00A407B8"/>
    <w:rsid w:val="00A4161E"/>
    <w:rsid w:val="00A4180C"/>
    <w:rsid w:val="00A418E0"/>
    <w:rsid w:val="00A42F0C"/>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2669"/>
    <w:rsid w:val="00A65E62"/>
    <w:rsid w:val="00A6784C"/>
    <w:rsid w:val="00A71A7B"/>
    <w:rsid w:val="00A7252A"/>
    <w:rsid w:val="00A72DB2"/>
    <w:rsid w:val="00A757B8"/>
    <w:rsid w:val="00A75D21"/>
    <w:rsid w:val="00A77612"/>
    <w:rsid w:val="00A777A5"/>
    <w:rsid w:val="00A80408"/>
    <w:rsid w:val="00A81323"/>
    <w:rsid w:val="00A814AA"/>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597"/>
    <w:rsid w:val="00A94CCE"/>
    <w:rsid w:val="00A96538"/>
    <w:rsid w:val="00A96C9A"/>
    <w:rsid w:val="00AA0FB9"/>
    <w:rsid w:val="00AA5132"/>
    <w:rsid w:val="00AA51CC"/>
    <w:rsid w:val="00AA6936"/>
    <w:rsid w:val="00AA6CD4"/>
    <w:rsid w:val="00AA7721"/>
    <w:rsid w:val="00AB0099"/>
    <w:rsid w:val="00AB0969"/>
    <w:rsid w:val="00AB13A5"/>
    <w:rsid w:val="00AB14B8"/>
    <w:rsid w:val="00AB2A20"/>
    <w:rsid w:val="00AB4290"/>
    <w:rsid w:val="00AB7856"/>
    <w:rsid w:val="00AB78E7"/>
    <w:rsid w:val="00AC06D5"/>
    <w:rsid w:val="00AC0DF8"/>
    <w:rsid w:val="00AC1115"/>
    <w:rsid w:val="00AC202A"/>
    <w:rsid w:val="00AC258B"/>
    <w:rsid w:val="00AC2B67"/>
    <w:rsid w:val="00AC3B26"/>
    <w:rsid w:val="00AC5106"/>
    <w:rsid w:val="00AC6B3F"/>
    <w:rsid w:val="00AC7353"/>
    <w:rsid w:val="00AD069C"/>
    <w:rsid w:val="00AD1CC6"/>
    <w:rsid w:val="00AD444F"/>
    <w:rsid w:val="00AD7173"/>
    <w:rsid w:val="00AE00C6"/>
    <w:rsid w:val="00AE2AF2"/>
    <w:rsid w:val="00AE313C"/>
    <w:rsid w:val="00AE4879"/>
    <w:rsid w:val="00AE4FEE"/>
    <w:rsid w:val="00AE547C"/>
    <w:rsid w:val="00AE5BD4"/>
    <w:rsid w:val="00AE76C4"/>
    <w:rsid w:val="00AE7960"/>
    <w:rsid w:val="00AE7EB4"/>
    <w:rsid w:val="00AF2CAB"/>
    <w:rsid w:val="00AF3CA6"/>
    <w:rsid w:val="00AF424E"/>
    <w:rsid w:val="00AF5EB9"/>
    <w:rsid w:val="00AF63B7"/>
    <w:rsid w:val="00B00C7F"/>
    <w:rsid w:val="00B01027"/>
    <w:rsid w:val="00B012C2"/>
    <w:rsid w:val="00B013C6"/>
    <w:rsid w:val="00B01CB1"/>
    <w:rsid w:val="00B02C83"/>
    <w:rsid w:val="00B05123"/>
    <w:rsid w:val="00B06FC3"/>
    <w:rsid w:val="00B070AB"/>
    <w:rsid w:val="00B1039F"/>
    <w:rsid w:val="00B11AD9"/>
    <w:rsid w:val="00B1388C"/>
    <w:rsid w:val="00B208D6"/>
    <w:rsid w:val="00B20AE1"/>
    <w:rsid w:val="00B20EF5"/>
    <w:rsid w:val="00B21A19"/>
    <w:rsid w:val="00B226C8"/>
    <w:rsid w:val="00B25481"/>
    <w:rsid w:val="00B30ACC"/>
    <w:rsid w:val="00B30E38"/>
    <w:rsid w:val="00B330D0"/>
    <w:rsid w:val="00B35061"/>
    <w:rsid w:val="00B35D6F"/>
    <w:rsid w:val="00B35E94"/>
    <w:rsid w:val="00B36610"/>
    <w:rsid w:val="00B37948"/>
    <w:rsid w:val="00B40B09"/>
    <w:rsid w:val="00B4133D"/>
    <w:rsid w:val="00B41571"/>
    <w:rsid w:val="00B4426A"/>
    <w:rsid w:val="00B458AC"/>
    <w:rsid w:val="00B51266"/>
    <w:rsid w:val="00B52102"/>
    <w:rsid w:val="00B525B0"/>
    <w:rsid w:val="00B52C18"/>
    <w:rsid w:val="00B53803"/>
    <w:rsid w:val="00B5392E"/>
    <w:rsid w:val="00B53A18"/>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353D"/>
    <w:rsid w:val="00B73CFE"/>
    <w:rsid w:val="00B74A2D"/>
    <w:rsid w:val="00B767EF"/>
    <w:rsid w:val="00B76822"/>
    <w:rsid w:val="00B77146"/>
    <w:rsid w:val="00B775FA"/>
    <w:rsid w:val="00B77CCB"/>
    <w:rsid w:val="00B8277A"/>
    <w:rsid w:val="00B83155"/>
    <w:rsid w:val="00B83338"/>
    <w:rsid w:val="00B837FF"/>
    <w:rsid w:val="00B83837"/>
    <w:rsid w:val="00B8514D"/>
    <w:rsid w:val="00B854E7"/>
    <w:rsid w:val="00B85755"/>
    <w:rsid w:val="00B87D88"/>
    <w:rsid w:val="00B906D3"/>
    <w:rsid w:val="00B90B9C"/>
    <w:rsid w:val="00B90C89"/>
    <w:rsid w:val="00B91AEC"/>
    <w:rsid w:val="00B92CDB"/>
    <w:rsid w:val="00B92DAE"/>
    <w:rsid w:val="00B933B1"/>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036C"/>
    <w:rsid w:val="00BB16FA"/>
    <w:rsid w:val="00BB1FE6"/>
    <w:rsid w:val="00BB325A"/>
    <w:rsid w:val="00BB4722"/>
    <w:rsid w:val="00BB5D05"/>
    <w:rsid w:val="00BB5D79"/>
    <w:rsid w:val="00BC06C8"/>
    <w:rsid w:val="00BC1030"/>
    <w:rsid w:val="00BC1660"/>
    <w:rsid w:val="00BC2681"/>
    <w:rsid w:val="00BC5106"/>
    <w:rsid w:val="00BC7C9D"/>
    <w:rsid w:val="00BD1336"/>
    <w:rsid w:val="00BD1402"/>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6029"/>
    <w:rsid w:val="00C07E5B"/>
    <w:rsid w:val="00C10FB5"/>
    <w:rsid w:val="00C1114C"/>
    <w:rsid w:val="00C1201D"/>
    <w:rsid w:val="00C1213E"/>
    <w:rsid w:val="00C12889"/>
    <w:rsid w:val="00C12B9B"/>
    <w:rsid w:val="00C12E86"/>
    <w:rsid w:val="00C1432E"/>
    <w:rsid w:val="00C15498"/>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7BC"/>
    <w:rsid w:val="00C36CEB"/>
    <w:rsid w:val="00C40B60"/>
    <w:rsid w:val="00C41D60"/>
    <w:rsid w:val="00C42D5D"/>
    <w:rsid w:val="00C43A89"/>
    <w:rsid w:val="00C459E2"/>
    <w:rsid w:val="00C45A43"/>
    <w:rsid w:val="00C461FF"/>
    <w:rsid w:val="00C47873"/>
    <w:rsid w:val="00C50591"/>
    <w:rsid w:val="00C52CAE"/>
    <w:rsid w:val="00C535C9"/>
    <w:rsid w:val="00C5449F"/>
    <w:rsid w:val="00C56C5B"/>
    <w:rsid w:val="00C6069E"/>
    <w:rsid w:val="00C6436C"/>
    <w:rsid w:val="00C644BF"/>
    <w:rsid w:val="00C65947"/>
    <w:rsid w:val="00C70323"/>
    <w:rsid w:val="00C7061F"/>
    <w:rsid w:val="00C7141F"/>
    <w:rsid w:val="00C716C6"/>
    <w:rsid w:val="00C71CDF"/>
    <w:rsid w:val="00C7255F"/>
    <w:rsid w:val="00C73EB7"/>
    <w:rsid w:val="00C73EFE"/>
    <w:rsid w:val="00C747B0"/>
    <w:rsid w:val="00C74B7F"/>
    <w:rsid w:val="00C75E91"/>
    <w:rsid w:val="00C76800"/>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499D"/>
    <w:rsid w:val="00C95A52"/>
    <w:rsid w:val="00C95C1E"/>
    <w:rsid w:val="00CA058C"/>
    <w:rsid w:val="00CA100F"/>
    <w:rsid w:val="00CA1A8B"/>
    <w:rsid w:val="00CA2656"/>
    <w:rsid w:val="00CA5B06"/>
    <w:rsid w:val="00CB2394"/>
    <w:rsid w:val="00CB30F8"/>
    <w:rsid w:val="00CB3B36"/>
    <w:rsid w:val="00CB6DD1"/>
    <w:rsid w:val="00CB795A"/>
    <w:rsid w:val="00CC0E0F"/>
    <w:rsid w:val="00CC260C"/>
    <w:rsid w:val="00CC35D9"/>
    <w:rsid w:val="00CC4B1B"/>
    <w:rsid w:val="00CC6F65"/>
    <w:rsid w:val="00CC6F8E"/>
    <w:rsid w:val="00CC720A"/>
    <w:rsid w:val="00CC7AF9"/>
    <w:rsid w:val="00CC7C9F"/>
    <w:rsid w:val="00CD30EC"/>
    <w:rsid w:val="00CD31BF"/>
    <w:rsid w:val="00CD37FF"/>
    <w:rsid w:val="00CD4477"/>
    <w:rsid w:val="00CD45D9"/>
    <w:rsid w:val="00CD61FC"/>
    <w:rsid w:val="00CE35F1"/>
    <w:rsid w:val="00CE3CB6"/>
    <w:rsid w:val="00CE4C3A"/>
    <w:rsid w:val="00CE553A"/>
    <w:rsid w:val="00CE60CD"/>
    <w:rsid w:val="00CF1BDA"/>
    <w:rsid w:val="00CF1BE4"/>
    <w:rsid w:val="00CF4700"/>
    <w:rsid w:val="00CF5452"/>
    <w:rsid w:val="00CF7314"/>
    <w:rsid w:val="00D00B22"/>
    <w:rsid w:val="00D017CA"/>
    <w:rsid w:val="00D01A44"/>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1046"/>
    <w:rsid w:val="00D2112D"/>
    <w:rsid w:val="00D30EC7"/>
    <w:rsid w:val="00D3302E"/>
    <w:rsid w:val="00D353D7"/>
    <w:rsid w:val="00D35B55"/>
    <w:rsid w:val="00D36FFC"/>
    <w:rsid w:val="00D426A5"/>
    <w:rsid w:val="00D43C55"/>
    <w:rsid w:val="00D450DE"/>
    <w:rsid w:val="00D453FE"/>
    <w:rsid w:val="00D50863"/>
    <w:rsid w:val="00D52DCB"/>
    <w:rsid w:val="00D54071"/>
    <w:rsid w:val="00D55E05"/>
    <w:rsid w:val="00D60428"/>
    <w:rsid w:val="00D60831"/>
    <w:rsid w:val="00D62112"/>
    <w:rsid w:val="00D6512E"/>
    <w:rsid w:val="00D6599E"/>
    <w:rsid w:val="00D71389"/>
    <w:rsid w:val="00D728D2"/>
    <w:rsid w:val="00D72DB0"/>
    <w:rsid w:val="00D74F7D"/>
    <w:rsid w:val="00D771AD"/>
    <w:rsid w:val="00D77A34"/>
    <w:rsid w:val="00D80D5B"/>
    <w:rsid w:val="00D81D60"/>
    <w:rsid w:val="00D83B56"/>
    <w:rsid w:val="00D862D2"/>
    <w:rsid w:val="00D8739D"/>
    <w:rsid w:val="00D87555"/>
    <w:rsid w:val="00D87925"/>
    <w:rsid w:val="00D87D4E"/>
    <w:rsid w:val="00D9146B"/>
    <w:rsid w:val="00D915D5"/>
    <w:rsid w:val="00D92B87"/>
    <w:rsid w:val="00D93178"/>
    <w:rsid w:val="00D931AB"/>
    <w:rsid w:val="00D93C4D"/>
    <w:rsid w:val="00D94055"/>
    <w:rsid w:val="00D941E4"/>
    <w:rsid w:val="00D951F2"/>
    <w:rsid w:val="00D95ECC"/>
    <w:rsid w:val="00D96003"/>
    <w:rsid w:val="00DA1252"/>
    <w:rsid w:val="00DA2300"/>
    <w:rsid w:val="00DA268F"/>
    <w:rsid w:val="00DA29A1"/>
    <w:rsid w:val="00DA3574"/>
    <w:rsid w:val="00DA53F9"/>
    <w:rsid w:val="00DA5F69"/>
    <w:rsid w:val="00DA7330"/>
    <w:rsid w:val="00DB0A18"/>
    <w:rsid w:val="00DB1F7D"/>
    <w:rsid w:val="00DB4E34"/>
    <w:rsid w:val="00DB6379"/>
    <w:rsid w:val="00DB6966"/>
    <w:rsid w:val="00DB6A09"/>
    <w:rsid w:val="00DB7BB0"/>
    <w:rsid w:val="00DC0196"/>
    <w:rsid w:val="00DC0CC1"/>
    <w:rsid w:val="00DC0ED6"/>
    <w:rsid w:val="00DC1FAA"/>
    <w:rsid w:val="00DC5019"/>
    <w:rsid w:val="00DC6E11"/>
    <w:rsid w:val="00DC6F1C"/>
    <w:rsid w:val="00DD0DA0"/>
    <w:rsid w:val="00DD17D2"/>
    <w:rsid w:val="00DD1CC2"/>
    <w:rsid w:val="00DD586C"/>
    <w:rsid w:val="00DD77B8"/>
    <w:rsid w:val="00DE0426"/>
    <w:rsid w:val="00DE1DDC"/>
    <w:rsid w:val="00DE211A"/>
    <w:rsid w:val="00DE30ED"/>
    <w:rsid w:val="00DE43D3"/>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7A32"/>
    <w:rsid w:val="00E1128D"/>
    <w:rsid w:val="00E112A3"/>
    <w:rsid w:val="00E116FD"/>
    <w:rsid w:val="00E123A2"/>
    <w:rsid w:val="00E13B5F"/>
    <w:rsid w:val="00E141B3"/>
    <w:rsid w:val="00E14C33"/>
    <w:rsid w:val="00E14E51"/>
    <w:rsid w:val="00E1508B"/>
    <w:rsid w:val="00E1524F"/>
    <w:rsid w:val="00E207C0"/>
    <w:rsid w:val="00E20CF3"/>
    <w:rsid w:val="00E21205"/>
    <w:rsid w:val="00E21708"/>
    <w:rsid w:val="00E21FC1"/>
    <w:rsid w:val="00E228F8"/>
    <w:rsid w:val="00E23C2B"/>
    <w:rsid w:val="00E25EDC"/>
    <w:rsid w:val="00E26E52"/>
    <w:rsid w:val="00E27242"/>
    <w:rsid w:val="00E311BA"/>
    <w:rsid w:val="00E31469"/>
    <w:rsid w:val="00E327FA"/>
    <w:rsid w:val="00E3315A"/>
    <w:rsid w:val="00E33F91"/>
    <w:rsid w:val="00E34D5F"/>
    <w:rsid w:val="00E35E09"/>
    <w:rsid w:val="00E371AE"/>
    <w:rsid w:val="00E37424"/>
    <w:rsid w:val="00E40885"/>
    <w:rsid w:val="00E40B3C"/>
    <w:rsid w:val="00E40C69"/>
    <w:rsid w:val="00E41D30"/>
    <w:rsid w:val="00E42417"/>
    <w:rsid w:val="00E51341"/>
    <w:rsid w:val="00E53C22"/>
    <w:rsid w:val="00E55756"/>
    <w:rsid w:val="00E5756B"/>
    <w:rsid w:val="00E6089B"/>
    <w:rsid w:val="00E6146C"/>
    <w:rsid w:val="00E61F28"/>
    <w:rsid w:val="00E6222F"/>
    <w:rsid w:val="00E62636"/>
    <w:rsid w:val="00E6285E"/>
    <w:rsid w:val="00E633D7"/>
    <w:rsid w:val="00E638A7"/>
    <w:rsid w:val="00E6439B"/>
    <w:rsid w:val="00E64484"/>
    <w:rsid w:val="00E65304"/>
    <w:rsid w:val="00E66E4E"/>
    <w:rsid w:val="00E6777E"/>
    <w:rsid w:val="00E71560"/>
    <w:rsid w:val="00E749F2"/>
    <w:rsid w:val="00E74AD2"/>
    <w:rsid w:val="00E81A04"/>
    <w:rsid w:val="00E84F06"/>
    <w:rsid w:val="00E84FC1"/>
    <w:rsid w:val="00E85DB1"/>
    <w:rsid w:val="00E8635A"/>
    <w:rsid w:val="00E86C49"/>
    <w:rsid w:val="00E87A37"/>
    <w:rsid w:val="00E923E8"/>
    <w:rsid w:val="00E9452B"/>
    <w:rsid w:val="00E94D8D"/>
    <w:rsid w:val="00E95CF3"/>
    <w:rsid w:val="00EA3C5D"/>
    <w:rsid w:val="00EA42C0"/>
    <w:rsid w:val="00EA4683"/>
    <w:rsid w:val="00EA4F1D"/>
    <w:rsid w:val="00EA56A0"/>
    <w:rsid w:val="00EA5898"/>
    <w:rsid w:val="00EB0565"/>
    <w:rsid w:val="00EB08A4"/>
    <w:rsid w:val="00EB0945"/>
    <w:rsid w:val="00EB0F65"/>
    <w:rsid w:val="00EB1266"/>
    <w:rsid w:val="00EB58B6"/>
    <w:rsid w:val="00EB62D5"/>
    <w:rsid w:val="00EB6B05"/>
    <w:rsid w:val="00EB6E84"/>
    <w:rsid w:val="00EC12C4"/>
    <w:rsid w:val="00EC2401"/>
    <w:rsid w:val="00EC4B6D"/>
    <w:rsid w:val="00EC4D96"/>
    <w:rsid w:val="00EC5B56"/>
    <w:rsid w:val="00EC70C4"/>
    <w:rsid w:val="00ED13F2"/>
    <w:rsid w:val="00ED151E"/>
    <w:rsid w:val="00ED22A1"/>
    <w:rsid w:val="00ED232A"/>
    <w:rsid w:val="00ED2CD4"/>
    <w:rsid w:val="00ED524D"/>
    <w:rsid w:val="00ED7FDB"/>
    <w:rsid w:val="00EE02B5"/>
    <w:rsid w:val="00EE41AF"/>
    <w:rsid w:val="00EE44C0"/>
    <w:rsid w:val="00EE53A9"/>
    <w:rsid w:val="00EE5D14"/>
    <w:rsid w:val="00EE74E4"/>
    <w:rsid w:val="00EF0250"/>
    <w:rsid w:val="00EF0436"/>
    <w:rsid w:val="00EF0CD3"/>
    <w:rsid w:val="00EF1470"/>
    <w:rsid w:val="00EF357C"/>
    <w:rsid w:val="00EF6EFA"/>
    <w:rsid w:val="00F00A9E"/>
    <w:rsid w:val="00F00CF3"/>
    <w:rsid w:val="00F0267C"/>
    <w:rsid w:val="00F03955"/>
    <w:rsid w:val="00F03D5D"/>
    <w:rsid w:val="00F06616"/>
    <w:rsid w:val="00F06B25"/>
    <w:rsid w:val="00F07AED"/>
    <w:rsid w:val="00F07BEB"/>
    <w:rsid w:val="00F11AD7"/>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085B"/>
    <w:rsid w:val="00F32069"/>
    <w:rsid w:val="00F325D3"/>
    <w:rsid w:val="00F32CC5"/>
    <w:rsid w:val="00F34886"/>
    <w:rsid w:val="00F35135"/>
    <w:rsid w:val="00F35837"/>
    <w:rsid w:val="00F36F8B"/>
    <w:rsid w:val="00F3727D"/>
    <w:rsid w:val="00F3785B"/>
    <w:rsid w:val="00F40218"/>
    <w:rsid w:val="00F40801"/>
    <w:rsid w:val="00F41127"/>
    <w:rsid w:val="00F42943"/>
    <w:rsid w:val="00F42979"/>
    <w:rsid w:val="00F4420D"/>
    <w:rsid w:val="00F44CD4"/>
    <w:rsid w:val="00F4603D"/>
    <w:rsid w:val="00F4662E"/>
    <w:rsid w:val="00F466EC"/>
    <w:rsid w:val="00F46851"/>
    <w:rsid w:val="00F47411"/>
    <w:rsid w:val="00F50FE5"/>
    <w:rsid w:val="00F51811"/>
    <w:rsid w:val="00F525BA"/>
    <w:rsid w:val="00F52BDC"/>
    <w:rsid w:val="00F533A2"/>
    <w:rsid w:val="00F54E8D"/>
    <w:rsid w:val="00F55461"/>
    <w:rsid w:val="00F57115"/>
    <w:rsid w:val="00F60475"/>
    <w:rsid w:val="00F62CD9"/>
    <w:rsid w:val="00F659C5"/>
    <w:rsid w:val="00F661B6"/>
    <w:rsid w:val="00F662D7"/>
    <w:rsid w:val="00F6651C"/>
    <w:rsid w:val="00F71D66"/>
    <w:rsid w:val="00F73CE5"/>
    <w:rsid w:val="00F73D2B"/>
    <w:rsid w:val="00F740FE"/>
    <w:rsid w:val="00F74231"/>
    <w:rsid w:val="00F74768"/>
    <w:rsid w:val="00F74A2E"/>
    <w:rsid w:val="00F76173"/>
    <w:rsid w:val="00F767FD"/>
    <w:rsid w:val="00F76D5E"/>
    <w:rsid w:val="00F77560"/>
    <w:rsid w:val="00F82CE8"/>
    <w:rsid w:val="00F84985"/>
    <w:rsid w:val="00F857EF"/>
    <w:rsid w:val="00F85805"/>
    <w:rsid w:val="00F867FB"/>
    <w:rsid w:val="00F90103"/>
    <w:rsid w:val="00F907C0"/>
    <w:rsid w:val="00F92D33"/>
    <w:rsid w:val="00F92F89"/>
    <w:rsid w:val="00F93ECF"/>
    <w:rsid w:val="00F9505E"/>
    <w:rsid w:val="00F966E6"/>
    <w:rsid w:val="00F96F09"/>
    <w:rsid w:val="00FA1917"/>
    <w:rsid w:val="00FA4A6D"/>
    <w:rsid w:val="00FA56B2"/>
    <w:rsid w:val="00FA64A5"/>
    <w:rsid w:val="00FA786D"/>
    <w:rsid w:val="00FA7A4A"/>
    <w:rsid w:val="00FB00A6"/>
    <w:rsid w:val="00FB2213"/>
    <w:rsid w:val="00FB3E4F"/>
    <w:rsid w:val="00FB6A2A"/>
    <w:rsid w:val="00FB7732"/>
    <w:rsid w:val="00FB7869"/>
    <w:rsid w:val="00FC0290"/>
    <w:rsid w:val="00FC2E6C"/>
    <w:rsid w:val="00FC678C"/>
    <w:rsid w:val="00FD0047"/>
    <w:rsid w:val="00FD371A"/>
    <w:rsid w:val="00FD5488"/>
    <w:rsid w:val="00FD76EF"/>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D4AD"/>
  <w15:docId w15:val="{D6228762-4431-43A4-A47A-529CE28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next w:val="a"/>
    <w:link w:val="10"/>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0F"/>
    <w:pPr>
      <w:ind w:left="720"/>
      <w:contextualSpacing/>
    </w:pPr>
  </w:style>
  <w:style w:type="paragraph" w:styleId="a5">
    <w:name w:val="header"/>
    <w:basedOn w:val="a"/>
    <w:link w:val="a6"/>
    <w:uiPriority w:val="99"/>
    <w:unhideWhenUsed/>
    <w:rsid w:val="00320D29"/>
    <w:pPr>
      <w:tabs>
        <w:tab w:val="center" w:pos="4153"/>
        <w:tab w:val="right" w:pos="8306"/>
      </w:tabs>
      <w:spacing w:after="0" w:line="240" w:lineRule="auto"/>
    </w:pPr>
  </w:style>
  <w:style w:type="character" w:customStyle="1" w:styleId="a6">
    <w:name w:val="כותרת עליונה תו"/>
    <w:basedOn w:val="a0"/>
    <w:link w:val="a5"/>
    <w:uiPriority w:val="99"/>
    <w:rsid w:val="00320D29"/>
  </w:style>
  <w:style w:type="paragraph" w:styleId="a7">
    <w:name w:val="footer"/>
    <w:basedOn w:val="a"/>
    <w:link w:val="a8"/>
    <w:uiPriority w:val="99"/>
    <w:unhideWhenUsed/>
    <w:rsid w:val="00320D29"/>
    <w:pPr>
      <w:tabs>
        <w:tab w:val="center" w:pos="4153"/>
        <w:tab w:val="right" w:pos="8306"/>
      </w:tabs>
      <w:spacing w:after="0" w:line="240" w:lineRule="auto"/>
    </w:pPr>
  </w:style>
  <w:style w:type="character" w:customStyle="1" w:styleId="a8">
    <w:name w:val="כותרת תחתונה תו"/>
    <w:basedOn w:val="a0"/>
    <w:link w:val="a7"/>
    <w:uiPriority w:val="99"/>
    <w:rsid w:val="00320D29"/>
  </w:style>
  <w:style w:type="paragraph" w:styleId="a9">
    <w:name w:val="Block Text"/>
    <w:basedOn w:val="a"/>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a4">
    <w:name w:val="פיסקת רשימה תו"/>
    <w:basedOn w:val="a0"/>
    <w:link w:val="a3"/>
    <w:uiPriority w:val="34"/>
    <w:locked/>
    <w:rsid w:val="009132C0"/>
  </w:style>
  <w:style w:type="character" w:customStyle="1" w:styleId="10">
    <w:name w:val="כותרת 1 תו"/>
    <w:link w:val="1"/>
    <w:rsid w:val="00603D41"/>
    <w:rPr>
      <w:rFonts w:ascii="Times New Roman" w:eastAsia="Times New Roman" w:hAnsi="Times New Roman" w:cs="David"/>
      <w:b/>
      <w:bCs/>
      <w:sz w:val="28"/>
      <w:szCs w:val="28"/>
      <w:u w:val="single"/>
    </w:rPr>
  </w:style>
  <w:style w:type="paragraph" w:styleId="aa">
    <w:name w:val="Balloon Text"/>
    <w:basedOn w:val="a"/>
    <w:link w:val="ab"/>
    <w:uiPriority w:val="99"/>
    <w:semiHidden/>
    <w:unhideWhenUsed/>
    <w:rsid w:val="004D15CA"/>
    <w:pPr>
      <w:spacing w:after="0" w:line="240" w:lineRule="auto"/>
    </w:pPr>
    <w:rPr>
      <w:rFonts w:ascii="Tahoma" w:hAnsi="Tahoma" w:cs="Tahoma"/>
      <w:sz w:val="18"/>
      <w:szCs w:val="18"/>
    </w:rPr>
  </w:style>
  <w:style w:type="character" w:customStyle="1" w:styleId="ab">
    <w:name w:val="טקסט בלונים תו"/>
    <w:link w:val="aa"/>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ac">
    <w:name w:val="annotation reference"/>
    <w:uiPriority w:val="99"/>
    <w:semiHidden/>
    <w:unhideWhenUsed/>
    <w:rsid w:val="001C7A45"/>
    <w:rPr>
      <w:sz w:val="16"/>
      <w:szCs w:val="16"/>
    </w:rPr>
  </w:style>
  <w:style w:type="paragraph" w:styleId="ad">
    <w:name w:val="annotation text"/>
    <w:basedOn w:val="a"/>
    <w:link w:val="ae"/>
    <w:uiPriority w:val="99"/>
    <w:unhideWhenUsed/>
    <w:rsid w:val="001C7A45"/>
    <w:rPr>
      <w:sz w:val="20"/>
      <w:szCs w:val="20"/>
    </w:rPr>
  </w:style>
  <w:style w:type="character" w:customStyle="1" w:styleId="ae">
    <w:name w:val="טקסט הערה תו"/>
    <w:basedOn w:val="a0"/>
    <w:link w:val="ad"/>
    <w:uiPriority w:val="99"/>
    <w:rsid w:val="001C7A45"/>
  </w:style>
  <w:style w:type="paragraph" w:styleId="af">
    <w:name w:val="annotation subject"/>
    <w:basedOn w:val="ad"/>
    <w:next w:val="ad"/>
    <w:link w:val="af0"/>
    <w:uiPriority w:val="99"/>
    <w:semiHidden/>
    <w:unhideWhenUsed/>
    <w:rsid w:val="001C7A45"/>
    <w:rPr>
      <w:b/>
      <w:bCs/>
    </w:rPr>
  </w:style>
  <w:style w:type="character" w:customStyle="1" w:styleId="af0">
    <w:name w:val="נושא הערה תו"/>
    <w:link w:val="af"/>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a"/>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a"/>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a"/>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af1">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1056</Words>
  <Characters>5281</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מאי משש - יבד"ץ 205/בית הדין לערעורים/משקי"ת משפט/</cp:lastModifiedBy>
  <cp:revision>17</cp:revision>
  <cp:lastPrinted>2024-06-30T05:48:00Z</cp:lastPrinted>
  <dcterms:created xsi:type="dcterms:W3CDTF">2024-06-26T07:27:00Z</dcterms:created>
  <dcterms:modified xsi:type="dcterms:W3CDTF">2024-07-01T08:22:00Z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