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248F" w14:textId="3292B89E" w:rsidR="00C20A38" w:rsidRDefault="009B141C" w:rsidP="006728D3">
      <w:pPr>
        <w:tabs>
          <w:tab w:val="left" w:pos="5293"/>
          <w:tab w:val="right" w:pos="6710"/>
          <w:tab w:val="left" w:pos="7419"/>
        </w:tabs>
        <w:spacing w:line="480" w:lineRule="auto"/>
        <w:ind w:left="3167" w:right="1985"/>
        <w:rPr>
          <w:rtl/>
        </w:rPr>
      </w:pPr>
      <w:bookmarkStart w:id="0" w:name="_Hlk149821736"/>
      <w:bookmarkStart w:id="1" w:name="_Hlk149824479"/>
      <w:r w:rsidRPr="005E66B8">
        <w:rPr>
          <w:noProof/>
        </w:rPr>
        <w:drawing>
          <wp:inline distT="0" distB="0" distL="0" distR="0" wp14:anchorId="71082C7D" wp14:editId="71D279AC">
            <wp:extent cx="741680" cy="682625"/>
            <wp:effectExtent l="0" t="0" r="0" b="0"/>
            <wp:docPr id="5"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682625"/>
                    </a:xfrm>
                    <a:prstGeom prst="rect">
                      <a:avLst/>
                    </a:prstGeom>
                    <a:solidFill>
                      <a:srgbClr val="FFCC00"/>
                    </a:solidFill>
                    <a:ln>
                      <a:noFill/>
                    </a:ln>
                  </pic:spPr>
                </pic:pic>
              </a:graphicData>
            </a:graphic>
          </wp:inline>
        </w:drawing>
      </w:r>
      <w:r w:rsidR="006728D3">
        <w:t xml:space="preserve">   </w:t>
      </w:r>
      <w:r w:rsidR="00C20A38">
        <w:tab/>
      </w:r>
      <w:r w:rsidR="006728D3">
        <w:t xml:space="preserve"> </w:t>
      </w:r>
      <w:r w:rsidRPr="005E66B8">
        <w:rPr>
          <w:noProof/>
        </w:rPr>
        <w:drawing>
          <wp:inline distT="0" distB="0" distL="0" distR="0" wp14:anchorId="28FDCA0B" wp14:editId="404B476F">
            <wp:extent cx="494030" cy="680720"/>
            <wp:effectExtent l="0" t="0" r="0" b="0"/>
            <wp:docPr id="4"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494030" cy="680720"/>
                    </a:xfrm>
                    <a:prstGeom prst="rect">
                      <a:avLst/>
                    </a:prstGeom>
                    <a:noFill/>
                    <a:ln>
                      <a:noFill/>
                    </a:ln>
                  </pic:spPr>
                </pic:pic>
              </a:graphicData>
            </a:graphic>
          </wp:inline>
        </w:drawing>
      </w:r>
    </w:p>
    <w:p w14:paraId="6911436F" w14:textId="77777777" w:rsidR="00EA68D4" w:rsidRDefault="00EA68D4" w:rsidP="00C20A3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5654F016" w14:textId="77777777" w:rsidR="00EA68D4" w:rsidRDefault="00EA68D4" w:rsidP="00EA68D4">
      <w:pPr>
        <w:spacing w:before="120" w:after="0" w:line="480" w:lineRule="auto"/>
        <w:rPr>
          <w:rFonts w:ascii="David" w:hAnsi="David"/>
          <w:rtl/>
        </w:rPr>
      </w:pPr>
      <w:r w:rsidRPr="00FD2DDA">
        <w:rPr>
          <w:rFonts w:ascii="David" w:hAnsi="David" w:hint="cs"/>
          <w:rtl/>
        </w:rPr>
        <w:t>בפני:</w:t>
      </w:r>
    </w:p>
    <w:p w14:paraId="138B5203" w14:textId="77777777" w:rsidR="00EA68D4" w:rsidRPr="00BB5867" w:rsidRDefault="00EA68D4" w:rsidP="00EA68D4">
      <w:pPr>
        <w:spacing w:line="240" w:lineRule="auto"/>
        <w:jc w:val="center"/>
        <w:rPr>
          <w:rtl/>
        </w:rPr>
      </w:pPr>
      <w:r w:rsidRPr="00ED4EF3">
        <w:rPr>
          <w:rFonts w:hint="cs"/>
          <w:b/>
          <w:bCs/>
          <w:rtl/>
        </w:rPr>
        <w:t>אל"ם מאיה גולדשמידט</w:t>
      </w:r>
      <w:r>
        <w:rPr>
          <w:rFonts w:hint="cs"/>
          <w:rtl/>
        </w:rPr>
        <w:t xml:space="preserve">    -   שופטת</w:t>
      </w:r>
    </w:p>
    <w:p w14:paraId="62D604A5" w14:textId="77777777" w:rsidR="00EA68D4" w:rsidRPr="006728D3" w:rsidRDefault="00EA68D4" w:rsidP="00EA68D4">
      <w:pPr>
        <w:rPr>
          <w:rFonts w:ascii="David" w:hAnsi="David"/>
          <w:sz w:val="44"/>
          <w:szCs w:val="44"/>
          <w:rtl/>
        </w:rPr>
      </w:pPr>
      <w:r w:rsidRPr="00FD2DDA">
        <w:rPr>
          <w:rFonts w:ascii="David" w:hAnsi="David" w:hint="cs"/>
          <w:rtl/>
        </w:rPr>
        <w:t>בעניין:</w:t>
      </w:r>
    </w:p>
    <w:p w14:paraId="477D19B0" w14:textId="77777777" w:rsidR="00EA68D4" w:rsidRPr="006728D3" w:rsidRDefault="00EA68D4" w:rsidP="00EA68D4">
      <w:pPr>
        <w:bidi w:val="0"/>
        <w:jc w:val="center"/>
        <w:rPr>
          <w:rFonts w:ascii="David" w:hAnsi="David"/>
          <w:sz w:val="40"/>
          <w:szCs w:val="40"/>
          <w:rtl/>
        </w:rPr>
      </w:pPr>
      <w:r w:rsidRPr="00EA68D4">
        <w:rPr>
          <w:rFonts w:hint="cs"/>
          <w:b/>
          <w:bCs/>
          <w:rtl/>
        </w:rPr>
        <w:t>מ/******* רס"ל (מיל</w:t>
      </w:r>
      <w:r w:rsidR="00C64CBD">
        <w:rPr>
          <w:rFonts w:hint="cs"/>
          <w:b/>
          <w:bCs/>
          <w:rtl/>
        </w:rPr>
        <w:t>'</w:t>
      </w:r>
      <w:r w:rsidRPr="00EA68D4">
        <w:rPr>
          <w:rFonts w:hint="cs"/>
          <w:b/>
          <w:bCs/>
          <w:rtl/>
        </w:rPr>
        <w:t>) ח.פ</w:t>
      </w:r>
      <w:r w:rsidRPr="00FD2DDA">
        <w:rPr>
          <w:rFonts w:ascii="David" w:hAnsi="David" w:hint="cs"/>
          <w:b/>
          <w:bCs/>
          <w:rtl/>
        </w:rPr>
        <w:t xml:space="preserve"> –</w:t>
      </w:r>
      <w:r w:rsidRPr="00FD2DDA">
        <w:rPr>
          <w:rFonts w:ascii="David" w:hAnsi="David" w:hint="cs"/>
          <w:rtl/>
        </w:rPr>
        <w:t xml:space="preserve"> המערער (ע"י ב"כ,</w:t>
      </w:r>
      <w:r w:rsidR="00A3490E">
        <w:rPr>
          <w:rFonts w:ascii="David" w:hAnsi="David" w:hint="cs"/>
          <w:rtl/>
        </w:rPr>
        <w:t xml:space="preserve"> רס"ן (מיל') יובל </w:t>
      </w:r>
      <w:proofErr w:type="spellStart"/>
      <w:r w:rsidR="00A3490E">
        <w:rPr>
          <w:rFonts w:ascii="David" w:hAnsi="David" w:hint="cs"/>
          <w:rtl/>
        </w:rPr>
        <w:t>קגן</w:t>
      </w:r>
      <w:proofErr w:type="spellEnd"/>
      <w:r w:rsidR="00A3490E">
        <w:rPr>
          <w:rFonts w:ascii="David" w:hAnsi="David" w:hint="cs"/>
          <w:rtl/>
        </w:rPr>
        <w:t>; סרן ליאור פורת</w:t>
      </w:r>
      <w:r w:rsidRPr="00FD2DDA">
        <w:rPr>
          <w:rFonts w:ascii="David" w:hAnsi="David" w:hint="cs"/>
          <w:rtl/>
        </w:rPr>
        <w:t>)</w:t>
      </w:r>
    </w:p>
    <w:p w14:paraId="254F566C" w14:textId="77777777" w:rsidR="00EA68D4" w:rsidRPr="006728D3" w:rsidRDefault="00EA68D4" w:rsidP="00EA68D4">
      <w:pPr>
        <w:spacing w:after="360"/>
        <w:jc w:val="center"/>
        <w:rPr>
          <w:rFonts w:ascii="Times New Roman" w:eastAsia="Times New Roman" w:hAnsi="Times New Roman"/>
          <w:b/>
          <w:bCs/>
          <w:sz w:val="32"/>
          <w:rtl/>
        </w:rPr>
      </w:pPr>
      <w:r w:rsidRPr="006728D3">
        <w:rPr>
          <w:rFonts w:ascii="David" w:hAnsi="David" w:hint="cs"/>
          <w:b/>
          <w:bCs/>
          <w:rtl/>
        </w:rPr>
        <w:t>נ ג ד</w:t>
      </w:r>
      <w:r w:rsidRPr="006728D3">
        <w:rPr>
          <w:rFonts w:ascii="Times New Roman" w:eastAsia="Times New Roman" w:hAnsi="Times New Roman" w:hint="cs"/>
          <w:b/>
          <w:bCs/>
          <w:sz w:val="32"/>
          <w:rtl/>
        </w:rPr>
        <w:t xml:space="preserve"> </w:t>
      </w:r>
    </w:p>
    <w:p w14:paraId="6FB32CC5" w14:textId="77777777" w:rsidR="00EA68D4" w:rsidRDefault="00EA68D4" w:rsidP="00EA68D4">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sidR="00A3490E">
        <w:rPr>
          <w:rFonts w:ascii="David" w:hAnsi="David" w:hint="cs"/>
          <w:rtl/>
        </w:rPr>
        <w:t xml:space="preserve"> סרן עמית </w:t>
      </w:r>
      <w:proofErr w:type="spellStart"/>
      <w:r w:rsidR="00A3490E">
        <w:rPr>
          <w:rFonts w:ascii="David" w:hAnsi="David" w:hint="cs"/>
          <w:rtl/>
        </w:rPr>
        <w:t>שרמן</w:t>
      </w:r>
      <w:proofErr w:type="spellEnd"/>
      <w:r w:rsidR="00A3490E">
        <w:rPr>
          <w:rFonts w:ascii="David" w:hAnsi="David" w:hint="cs"/>
          <w:rtl/>
        </w:rPr>
        <w:t>; סרן פז גילאון</w:t>
      </w:r>
      <w:r w:rsidRPr="00FD2DDA">
        <w:rPr>
          <w:rFonts w:ascii="David" w:hAnsi="David" w:hint="cs"/>
          <w:rtl/>
        </w:rPr>
        <w:t>)</w:t>
      </w:r>
    </w:p>
    <w:p w14:paraId="47C982F8" w14:textId="77777777" w:rsidR="000E3E4F" w:rsidRPr="006728D3" w:rsidRDefault="000E3E4F" w:rsidP="00EA68D4">
      <w:pPr>
        <w:spacing w:after="120"/>
        <w:jc w:val="center"/>
        <w:rPr>
          <w:rFonts w:ascii="David" w:hAnsi="David"/>
          <w:sz w:val="22"/>
          <w:szCs w:val="22"/>
          <w:rtl/>
        </w:rPr>
      </w:pPr>
    </w:p>
    <w:p w14:paraId="18B2323F" w14:textId="77777777" w:rsidR="00EA68D4" w:rsidRDefault="00EA68D4" w:rsidP="00EA68D4">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העורף</w:t>
      </w:r>
      <w:r w:rsidRPr="00FD2DDA">
        <w:rPr>
          <w:rFonts w:ascii="David" w:hAnsi="David" w:hint="cs"/>
          <w:rtl/>
        </w:rPr>
        <w:t xml:space="preserve"> שנית</w:t>
      </w:r>
      <w:r w:rsidR="00803EE2">
        <w:rPr>
          <w:rFonts w:ascii="David" w:hAnsi="David" w:hint="cs"/>
          <w:rtl/>
        </w:rPr>
        <w:t>נה</w:t>
      </w:r>
      <w:r w:rsidRPr="00FD2DDA">
        <w:rPr>
          <w:rFonts w:ascii="David" w:hAnsi="David" w:hint="cs"/>
          <w:rtl/>
        </w:rPr>
        <w:t xml:space="preserve"> בתיק </w:t>
      </w:r>
      <w:r>
        <w:rPr>
          <w:rFonts w:ascii="David" w:hAnsi="David" w:hint="cs"/>
          <w:rtl/>
        </w:rPr>
        <w:t>עורף</w:t>
      </w:r>
      <w:r w:rsidRPr="00FD2DDA">
        <w:rPr>
          <w:rFonts w:ascii="David" w:hAnsi="David" w:hint="cs"/>
          <w:rtl/>
        </w:rPr>
        <w:t xml:space="preserve"> </w:t>
      </w:r>
      <w:r w:rsidRPr="00FE7B6F">
        <w:rPr>
          <w:rFonts w:ascii="David" w:hAnsi="David" w:hint="cs"/>
          <w:rtl/>
        </w:rPr>
        <w:t>(</w:t>
      </w:r>
      <w:r w:rsidR="003439B9">
        <w:rPr>
          <w:rFonts w:ascii="David" w:hAnsi="David" w:hint="cs"/>
          <w:rtl/>
        </w:rPr>
        <w:t>מעצרים</w:t>
      </w:r>
      <w:r w:rsidRPr="00FE7B6F">
        <w:rPr>
          <w:rFonts w:ascii="David" w:hAnsi="David" w:hint="cs"/>
          <w:rtl/>
        </w:rPr>
        <w:t xml:space="preserve">) </w:t>
      </w:r>
      <w:r w:rsidR="003439B9">
        <w:rPr>
          <w:rFonts w:ascii="David" w:hAnsi="David" w:hint="cs"/>
          <w:rtl/>
        </w:rPr>
        <w:t>23/23</w:t>
      </w:r>
      <w:r w:rsidRPr="00FE7B6F">
        <w:rPr>
          <w:rFonts w:ascii="David" w:hAnsi="David" w:hint="cs"/>
          <w:rtl/>
        </w:rPr>
        <w:t xml:space="preserve"> (</w:t>
      </w:r>
      <w:r w:rsidR="003439B9">
        <w:rPr>
          <w:rFonts w:ascii="David" w:hAnsi="David" w:hint="cs"/>
          <w:rtl/>
        </w:rPr>
        <w:t>אל"ם טלי פריד - נשיאה</w:t>
      </w:r>
      <w:r w:rsidRPr="00FE7B6F">
        <w:rPr>
          <w:rFonts w:ascii="David" w:hAnsi="David" w:hint="cs"/>
          <w:rtl/>
        </w:rPr>
        <w:t xml:space="preserve">) ביום </w:t>
      </w:r>
      <w:r w:rsidR="003439B9">
        <w:rPr>
          <w:rFonts w:ascii="David" w:hAnsi="David" w:hint="cs"/>
          <w:rtl/>
        </w:rPr>
        <w:t>27</w:t>
      </w:r>
      <w:r w:rsidRPr="00FE7B6F">
        <w:rPr>
          <w:rFonts w:ascii="David" w:hAnsi="David" w:hint="cs"/>
          <w:rtl/>
        </w:rPr>
        <w:t>.</w:t>
      </w:r>
      <w:r w:rsidR="003439B9">
        <w:rPr>
          <w:rFonts w:ascii="David" w:hAnsi="David" w:hint="cs"/>
          <w:rtl/>
        </w:rPr>
        <w:t>11</w:t>
      </w:r>
      <w:r w:rsidRPr="00FE7B6F">
        <w:rPr>
          <w:rFonts w:ascii="David" w:hAnsi="David" w:hint="cs"/>
          <w:rtl/>
        </w:rPr>
        <w:t>.202</w:t>
      </w:r>
      <w:r w:rsidR="003439B9">
        <w:rPr>
          <w:rFonts w:ascii="David" w:hAnsi="David" w:hint="cs"/>
          <w:rtl/>
        </w:rPr>
        <w:t>3</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sidR="00803EE2">
        <w:rPr>
          <w:rFonts w:ascii="David" w:hAnsi="David" w:hint="cs"/>
          <w:rtl/>
        </w:rPr>
        <w:t>נדחה</w:t>
      </w:r>
      <w:r w:rsidR="00466E27">
        <w:rPr>
          <w:rFonts w:ascii="David" w:hAnsi="David" w:hint="cs"/>
          <w:rtl/>
        </w:rPr>
        <w:t>.</w:t>
      </w:r>
    </w:p>
    <w:bookmarkEnd w:id="1"/>
    <w:p w14:paraId="073E5FAD" w14:textId="77777777" w:rsidR="000E3E4F" w:rsidRDefault="000E3E4F" w:rsidP="000E3E4F">
      <w:pPr>
        <w:jc w:val="center"/>
        <w:rPr>
          <w:b/>
          <w:bCs/>
          <w:u w:val="single"/>
          <w:rtl/>
        </w:rPr>
      </w:pPr>
      <w:r>
        <w:rPr>
          <w:rFonts w:hint="cs"/>
          <w:b/>
          <w:bCs/>
          <w:u w:val="single"/>
          <w:rtl/>
        </w:rPr>
        <w:t>ה</w:t>
      </w:r>
      <w:r w:rsidRPr="005D744B">
        <w:rPr>
          <w:rFonts w:hint="cs"/>
          <w:b/>
          <w:bCs/>
          <w:u w:val="single"/>
          <w:rtl/>
        </w:rPr>
        <w:t xml:space="preserve"> ח ל ט ה</w:t>
      </w:r>
    </w:p>
    <w:p w14:paraId="7EE91994" w14:textId="77777777" w:rsidR="000E3E4F" w:rsidRPr="006728D3" w:rsidRDefault="000E3E4F" w:rsidP="000E3E4F">
      <w:pPr>
        <w:jc w:val="center"/>
        <w:rPr>
          <w:b/>
          <w:bCs/>
          <w:sz w:val="10"/>
          <w:szCs w:val="10"/>
          <w:u w:val="single"/>
          <w:rtl/>
        </w:rPr>
      </w:pPr>
    </w:p>
    <w:p w14:paraId="4F8749A3" w14:textId="77777777" w:rsidR="000E3E4F" w:rsidRDefault="000E3E4F" w:rsidP="00C64CBD">
      <w:pPr>
        <w:tabs>
          <w:tab w:val="left" w:pos="226"/>
        </w:tabs>
        <w:jc w:val="both"/>
        <w:rPr>
          <w:rtl/>
        </w:rPr>
      </w:pPr>
      <w:r>
        <w:rPr>
          <w:rFonts w:hint="cs"/>
          <w:rtl/>
        </w:rPr>
        <w:t>לאחר שעיינתי בחומרי החקירה ובדוח הסודי המעודכן, ולאחר שמיעת טיעוני הצדדים, לא מצאתי להתערב בהחלטת בית הדין קמא. המערער יוותר אפוא במעצר עד ליום 3</w:t>
      </w:r>
      <w:r w:rsidR="00C64CBD">
        <w:rPr>
          <w:rFonts w:hint="cs"/>
          <w:rtl/>
        </w:rPr>
        <w:t xml:space="preserve"> </w:t>
      </w:r>
      <w:r>
        <w:rPr>
          <w:rFonts w:hint="cs"/>
          <w:rtl/>
        </w:rPr>
        <w:t>בדצמבר 2023 בשעה 16:00.</w:t>
      </w:r>
    </w:p>
    <w:p w14:paraId="1420CA42" w14:textId="77777777" w:rsidR="00C64CBD" w:rsidRDefault="000E3E4F" w:rsidP="00C64CBD">
      <w:pPr>
        <w:tabs>
          <w:tab w:val="left" w:pos="226"/>
        </w:tabs>
        <w:jc w:val="both"/>
        <w:rPr>
          <w:rtl/>
        </w:rPr>
      </w:pPr>
      <w:r>
        <w:rPr>
          <w:rFonts w:hint="cs"/>
          <w:rtl/>
        </w:rPr>
        <w:t>החלטה זו ניתנת כעת ללא נימוקים על מנת שלא לעכב את המשך פעולות החקירה המתוכננות לבוקר זה. הנימוקים יינתנו בהקדם ויועברו לצדדים.</w:t>
      </w:r>
    </w:p>
    <w:p w14:paraId="48FC09DD" w14:textId="77777777" w:rsidR="000E3E4F" w:rsidRDefault="000E3E4F" w:rsidP="00C64CBD">
      <w:pPr>
        <w:pStyle w:val="ab"/>
        <w:tabs>
          <w:tab w:val="left" w:pos="226"/>
        </w:tabs>
        <w:ind w:left="-58"/>
        <w:jc w:val="both"/>
        <w:rPr>
          <w:rtl/>
        </w:rPr>
      </w:pPr>
      <w:r w:rsidRPr="009A1740">
        <w:rPr>
          <w:rFonts w:hint="cs"/>
          <w:rtl/>
        </w:rPr>
        <w:t xml:space="preserve">ניתנה היום, </w:t>
      </w:r>
      <w:r>
        <w:rPr>
          <w:rFonts w:hint="cs"/>
          <w:rtl/>
        </w:rPr>
        <w:t xml:space="preserve">ט"ז בכסלו </w:t>
      </w:r>
      <w:proofErr w:type="spellStart"/>
      <w:r>
        <w:rPr>
          <w:rFonts w:hint="cs"/>
          <w:rtl/>
        </w:rPr>
        <w:t>התשפ"ד</w:t>
      </w:r>
      <w:proofErr w:type="spellEnd"/>
      <w:r>
        <w:rPr>
          <w:rFonts w:hint="cs"/>
          <w:rtl/>
        </w:rPr>
        <w:t>, 29 בנובמבר 2023</w:t>
      </w:r>
      <w:r w:rsidRPr="009A1740">
        <w:rPr>
          <w:rFonts w:hint="cs"/>
          <w:rtl/>
        </w:rPr>
        <w:t>, בפומבי ובמעמד הצדדים.</w:t>
      </w:r>
    </w:p>
    <w:p w14:paraId="08132C7E" w14:textId="77777777" w:rsidR="000E3E4F" w:rsidRPr="00C0775F" w:rsidRDefault="000E3E4F" w:rsidP="00787BAC">
      <w:pPr>
        <w:spacing w:line="240" w:lineRule="auto"/>
        <w:ind w:left="5718" w:right="-142"/>
        <w:rPr>
          <w:b/>
          <w:bCs/>
          <w:rtl/>
        </w:rPr>
      </w:pPr>
      <w:r>
        <w:rPr>
          <w:rFonts w:hint="cs"/>
          <w:b/>
          <w:bCs/>
          <w:rtl/>
        </w:rPr>
        <w:t xml:space="preserve">                                                                               </w:t>
      </w:r>
      <w:r w:rsidR="00787BAC">
        <w:rPr>
          <w:rFonts w:hint="cs"/>
          <w:b/>
          <w:bCs/>
          <w:rtl/>
        </w:rPr>
        <w:t xml:space="preserve">                                                                                          </w:t>
      </w:r>
      <w:r w:rsidRPr="00C0775F">
        <w:rPr>
          <w:rFonts w:hint="cs"/>
          <w:b/>
          <w:bCs/>
          <w:rtl/>
        </w:rPr>
        <w:t>______________________</w:t>
      </w:r>
      <w:r w:rsidR="00787BAC">
        <w:rPr>
          <w:rFonts w:hint="cs"/>
          <w:b/>
          <w:bCs/>
          <w:rtl/>
        </w:rPr>
        <w:t>_</w:t>
      </w:r>
    </w:p>
    <w:p w14:paraId="629EA301" w14:textId="77777777" w:rsidR="000E3E4F" w:rsidRPr="00C0775F" w:rsidRDefault="000E3E4F" w:rsidP="000E3E4F">
      <w:pPr>
        <w:rPr>
          <w:b/>
          <w:bCs/>
          <w:rtl/>
        </w:rPr>
      </w:pPr>
      <w:r w:rsidRPr="00C0775F">
        <w:rPr>
          <w:rFonts w:hint="cs"/>
          <w:b/>
          <w:bCs/>
          <w:rtl/>
        </w:rPr>
        <w:t xml:space="preserve">                                                                                </w:t>
      </w:r>
      <w:r w:rsidR="00787BAC">
        <w:rPr>
          <w:rFonts w:hint="cs"/>
          <w:b/>
          <w:bCs/>
          <w:rtl/>
        </w:rPr>
        <w:t xml:space="preserve">       </w:t>
      </w:r>
      <w:r w:rsidRPr="00C0775F">
        <w:rPr>
          <w:rFonts w:hint="cs"/>
          <w:b/>
          <w:bCs/>
          <w:rtl/>
        </w:rPr>
        <w:t xml:space="preserve"> </w:t>
      </w:r>
      <w:r w:rsidR="00787BAC">
        <w:rPr>
          <w:rFonts w:hint="cs"/>
          <w:b/>
          <w:bCs/>
          <w:rtl/>
        </w:rPr>
        <w:t xml:space="preserve">  </w:t>
      </w:r>
      <w:r w:rsidRPr="00C0775F">
        <w:rPr>
          <w:rFonts w:hint="cs"/>
          <w:b/>
          <w:bCs/>
          <w:rtl/>
        </w:rPr>
        <w:t xml:space="preserve"> </w:t>
      </w:r>
      <w:r>
        <w:rPr>
          <w:rFonts w:hint="cs"/>
          <w:b/>
          <w:bCs/>
          <w:rtl/>
        </w:rPr>
        <w:t xml:space="preserve"> </w:t>
      </w:r>
      <w:r w:rsidRPr="00C0775F">
        <w:rPr>
          <w:rFonts w:hint="cs"/>
          <w:b/>
          <w:bCs/>
          <w:rtl/>
        </w:rPr>
        <w:t xml:space="preserve">אל"ם       מאיה </w:t>
      </w:r>
      <w:r>
        <w:rPr>
          <w:rFonts w:hint="cs"/>
          <w:b/>
          <w:bCs/>
          <w:rtl/>
        </w:rPr>
        <w:t xml:space="preserve">      </w:t>
      </w:r>
      <w:r w:rsidR="00787BAC">
        <w:rPr>
          <w:rFonts w:hint="cs"/>
          <w:b/>
          <w:bCs/>
          <w:rtl/>
        </w:rPr>
        <w:t xml:space="preserve"> </w:t>
      </w:r>
      <w:r>
        <w:rPr>
          <w:rFonts w:hint="cs"/>
          <w:b/>
          <w:bCs/>
          <w:rtl/>
        </w:rPr>
        <w:t xml:space="preserve"> </w:t>
      </w:r>
      <w:r w:rsidRPr="00C0775F">
        <w:rPr>
          <w:rFonts w:hint="cs"/>
          <w:b/>
          <w:bCs/>
          <w:rtl/>
        </w:rPr>
        <w:t>גולדשמידט</w:t>
      </w:r>
    </w:p>
    <w:p w14:paraId="7AE05745" w14:textId="77777777" w:rsidR="004965DE" w:rsidRDefault="000E3E4F" w:rsidP="000E3E4F">
      <w:pPr>
        <w:outlineLvl w:val="0"/>
        <w:rPr>
          <w:b/>
          <w:bCs/>
          <w:rtl/>
        </w:rPr>
      </w:pPr>
      <w:r w:rsidRPr="00C0775F">
        <w:rPr>
          <w:rFonts w:hint="cs"/>
          <w:b/>
          <w:bCs/>
          <w:rtl/>
        </w:rPr>
        <w:t xml:space="preserve">                                                                              </w:t>
      </w:r>
      <w:r>
        <w:rPr>
          <w:rFonts w:hint="cs"/>
          <w:b/>
          <w:bCs/>
          <w:rtl/>
        </w:rPr>
        <w:t xml:space="preserve">  </w:t>
      </w:r>
      <w:r w:rsidRPr="00C0775F">
        <w:rPr>
          <w:rFonts w:hint="cs"/>
          <w:b/>
          <w:bCs/>
          <w:rtl/>
        </w:rPr>
        <w:t xml:space="preserve">  </w:t>
      </w:r>
      <w:r w:rsidR="00787BAC">
        <w:rPr>
          <w:rFonts w:hint="cs"/>
          <w:b/>
          <w:bCs/>
          <w:rtl/>
        </w:rPr>
        <w:t xml:space="preserve">         </w:t>
      </w:r>
      <w:r>
        <w:rPr>
          <w:rFonts w:hint="cs"/>
          <w:b/>
          <w:bCs/>
          <w:rtl/>
        </w:rPr>
        <w:t xml:space="preserve"> </w:t>
      </w:r>
      <w:r w:rsidRPr="00C0775F">
        <w:rPr>
          <w:rFonts w:hint="cs"/>
          <w:b/>
          <w:bCs/>
          <w:rtl/>
        </w:rPr>
        <w:t xml:space="preserve">שופטת </w:t>
      </w:r>
      <w:r>
        <w:rPr>
          <w:rFonts w:hint="cs"/>
          <w:b/>
          <w:bCs/>
          <w:rtl/>
        </w:rPr>
        <w:t xml:space="preserve">     </w:t>
      </w:r>
      <w:r w:rsidRPr="00C0775F">
        <w:rPr>
          <w:rFonts w:hint="cs"/>
          <w:b/>
          <w:bCs/>
          <w:rtl/>
        </w:rPr>
        <w:t xml:space="preserve">בית </w:t>
      </w:r>
      <w:r>
        <w:rPr>
          <w:rFonts w:hint="cs"/>
          <w:b/>
          <w:bCs/>
          <w:rtl/>
        </w:rPr>
        <w:t xml:space="preserve">     </w:t>
      </w:r>
      <w:r w:rsidRPr="00C0775F">
        <w:rPr>
          <w:rFonts w:hint="cs"/>
          <w:b/>
          <w:bCs/>
          <w:rtl/>
        </w:rPr>
        <w:t>הדין</w:t>
      </w:r>
      <w:r>
        <w:rPr>
          <w:rFonts w:hint="cs"/>
          <w:b/>
          <w:bCs/>
          <w:rtl/>
        </w:rPr>
        <w:t xml:space="preserve">    </w:t>
      </w:r>
      <w:r w:rsidRPr="00C0775F">
        <w:rPr>
          <w:rFonts w:hint="cs"/>
          <w:b/>
          <w:bCs/>
          <w:rtl/>
        </w:rPr>
        <w:t xml:space="preserve"> הצבאי</w:t>
      </w:r>
    </w:p>
    <w:p w14:paraId="0B80E037" w14:textId="77777777" w:rsidR="000E3E4F" w:rsidRPr="00C0775F" w:rsidRDefault="000E3E4F" w:rsidP="000E3E4F">
      <w:pPr>
        <w:outlineLvl w:val="0"/>
        <w:rPr>
          <w:b/>
          <w:bCs/>
          <w:rtl/>
        </w:rPr>
      </w:pPr>
      <w:r w:rsidRPr="00C0775F">
        <w:rPr>
          <w:rFonts w:hint="cs"/>
          <w:b/>
          <w:bCs/>
          <w:rtl/>
        </w:rPr>
        <w:t xml:space="preserve">                                                                              </w:t>
      </w:r>
      <w:r>
        <w:rPr>
          <w:rFonts w:hint="cs"/>
          <w:b/>
          <w:bCs/>
          <w:rtl/>
        </w:rPr>
        <w:t xml:space="preserve">  </w:t>
      </w:r>
      <w:r w:rsidRPr="00C0775F">
        <w:rPr>
          <w:rFonts w:hint="cs"/>
          <w:b/>
          <w:bCs/>
          <w:rtl/>
        </w:rPr>
        <w:t xml:space="preserve">  </w:t>
      </w:r>
      <w:r w:rsidR="00787BAC">
        <w:rPr>
          <w:rFonts w:hint="cs"/>
          <w:b/>
          <w:bCs/>
          <w:rtl/>
        </w:rPr>
        <w:t xml:space="preserve">         </w:t>
      </w:r>
      <w:r w:rsidRPr="00C0775F">
        <w:rPr>
          <w:rFonts w:hint="cs"/>
          <w:b/>
          <w:bCs/>
          <w:rtl/>
        </w:rPr>
        <w:t xml:space="preserve"> ל     ע     ר      ע      ו      ר    י     ם</w:t>
      </w:r>
    </w:p>
    <w:p w14:paraId="6A26520E" w14:textId="77777777" w:rsidR="00BE0BE7" w:rsidRDefault="008A2367" w:rsidP="00957DE5">
      <w:pPr>
        <w:spacing w:after="0" w:line="360" w:lineRule="auto"/>
        <w:contextualSpacing/>
        <w:jc w:val="center"/>
        <w:outlineLvl w:val="0"/>
        <w:rPr>
          <w:b/>
          <w:bCs/>
          <w:u w:val="single"/>
          <w:rtl/>
        </w:rPr>
      </w:pPr>
      <w:r>
        <w:rPr>
          <w:rFonts w:hint="cs"/>
          <w:b/>
          <w:bCs/>
          <w:u w:val="single"/>
          <w:rtl/>
        </w:rPr>
        <w:lastRenderedPageBreak/>
        <w:t>נ</w:t>
      </w:r>
      <w:r w:rsidR="005233E5">
        <w:rPr>
          <w:rFonts w:hint="cs"/>
          <w:b/>
          <w:bCs/>
          <w:u w:val="single"/>
          <w:rtl/>
        </w:rPr>
        <w:t xml:space="preserve"> </w:t>
      </w:r>
      <w:r>
        <w:rPr>
          <w:rFonts w:hint="cs"/>
          <w:b/>
          <w:bCs/>
          <w:u w:val="single"/>
          <w:rtl/>
        </w:rPr>
        <w:t>י</w:t>
      </w:r>
      <w:r w:rsidR="005233E5">
        <w:rPr>
          <w:rFonts w:hint="cs"/>
          <w:b/>
          <w:bCs/>
          <w:u w:val="single"/>
          <w:rtl/>
        </w:rPr>
        <w:t xml:space="preserve"> </w:t>
      </w:r>
      <w:r>
        <w:rPr>
          <w:rFonts w:hint="cs"/>
          <w:b/>
          <w:bCs/>
          <w:u w:val="single"/>
          <w:rtl/>
        </w:rPr>
        <w:t>מ</w:t>
      </w:r>
      <w:r w:rsidR="005233E5">
        <w:rPr>
          <w:rFonts w:hint="cs"/>
          <w:b/>
          <w:bCs/>
          <w:u w:val="single"/>
          <w:rtl/>
        </w:rPr>
        <w:t xml:space="preserve"> </w:t>
      </w:r>
      <w:r>
        <w:rPr>
          <w:rFonts w:hint="cs"/>
          <w:b/>
          <w:bCs/>
          <w:u w:val="single"/>
          <w:rtl/>
        </w:rPr>
        <w:t>ו</w:t>
      </w:r>
      <w:r w:rsidR="005233E5">
        <w:rPr>
          <w:rFonts w:hint="cs"/>
          <w:b/>
          <w:bCs/>
          <w:u w:val="single"/>
          <w:rtl/>
        </w:rPr>
        <w:t xml:space="preserve"> </w:t>
      </w:r>
      <w:r>
        <w:rPr>
          <w:rFonts w:hint="cs"/>
          <w:b/>
          <w:bCs/>
          <w:u w:val="single"/>
          <w:rtl/>
        </w:rPr>
        <w:t>ק</w:t>
      </w:r>
      <w:r w:rsidR="005233E5">
        <w:rPr>
          <w:rFonts w:hint="cs"/>
          <w:b/>
          <w:bCs/>
          <w:u w:val="single"/>
          <w:rtl/>
        </w:rPr>
        <w:t xml:space="preserve"> </w:t>
      </w:r>
      <w:r>
        <w:rPr>
          <w:rFonts w:hint="cs"/>
          <w:b/>
          <w:bCs/>
          <w:u w:val="single"/>
          <w:rtl/>
        </w:rPr>
        <w:t>י</w:t>
      </w:r>
      <w:r w:rsidR="005233E5">
        <w:rPr>
          <w:rFonts w:hint="cs"/>
          <w:b/>
          <w:bCs/>
          <w:u w:val="single"/>
          <w:rtl/>
        </w:rPr>
        <w:t xml:space="preserve"> </w:t>
      </w:r>
      <w:r w:rsidR="005233E5">
        <w:rPr>
          <w:b/>
          <w:bCs/>
          <w:u w:val="single"/>
          <w:rtl/>
        </w:rPr>
        <w:t>–</w:t>
      </w:r>
      <w:r>
        <w:rPr>
          <w:rFonts w:hint="cs"/>
          <w:b/>
          <w:bCs/>
          <w:u w:val="single"/>
          <w:rtl/>
        </w:rPr>
        <w:t xml:space="preserve"> </w:t>
      </w:r>
      <w:r w:rsidR="000958FA">
        <w:rPr>
          <w:rFonts w:hint="cs"/>
          <w:b/>
          <w:bCs/>
          <w:u w:val="single"/>
          <w:rtl/>
        </w:rPr>
        <w:t>ה</w:t>
      </w:r>
      <w:r w:rsidR="005233E5">
        <w:rPr>
          <w:rFonts w:hint="cs"/>
          <w:b/>
          <w:bCs/>
          <w:u w:val="single"/>
          <w:rtl/>
        </w:rPr>
        <w:t xml:space="preserve"> </w:t>
      </w:r>
      <w:r w:rsidR="000958FA">
        <w:rPr>
          <w:rFonts w:hint="cs"/>
          <w:b/>
          <w:bCs/>
          <w:u w:val="single"/>
          <w:rtl/>
        </w:rPr>
        <w:t>ח</w:t>
      </w:r>
      <w:r w:rsidR="005233E5">
        <w:rPr>
          <w:rFonts w:hint="cs"/>
          <w:b/>
          <w:bCs/>
          <w:u w:val="single"/>
          <w:rtl/>
        </w:rPr>
        <w:t xml:space="preserve"> </w:t>
      </w:r>
      <w:r w:rsidR="000958FA">
        <w:rPr>
          <w:rFonts w:hint="cs"/>
          <w:b/>
          <w:bCs/>
          <w:u w:val="single"/>
          <w:rtl/>
        </w:rPr>
        <w:t>ל</w:t>
      </w:r>
      <w:r w:rsidR="005233E5">
        <w:rPr>
          <w:rFonts w:hint="cs"/>
          <w:b/>
          <w:bCs/>
          <w:u w:val="single"/>
          <w:rtl/>
        </w:rPr>
        <w:t xml:space="preserve"> </w:t>
      </w:r>
      <w:r w:rsidR="000958FA">
        <w:rPr>
          <w:rFonts w:hint="cs"/>
          <w:b/>
          <w:bCs/>
          <w:u w:val="single"/>
          <w:rtl/>
        </w:rPr>
        <w:t>ט</w:t>
      </w:r>
      <w:r w:rsidR="005233E5">
        <w:rPr>
          <w:rFonts w:hint="cs"/>
          <w:b/>
          <w:bCs/>
          <w:u w:val="single"/>
          <w:rtl/>
        </w:rPr>
        <w:t xml:space="preserve"> </w:t>
      </w:r>
      <w:r w:rsidR="000958FA">
        <w:rPr>
          <w:rFonts w:hint="cs"/>
          <w:b/>
          <w:bCs/>
          <w:u w:val="single"/>
          <w:rtl/>
        </w:rPr>
        <w:t>ה</w:t>
      </w:r>
    </w:p>
    <w:p w14:paraId="5B26C624" w14:textId="77777777" w:rsidR="00576074" w:rsidRPr="00F80CBF" w:rsidRDefault="00576074" w:rsidP="00957DE5">
      <w:pPr>
        <w:spacing w:after="0" w:line="360" w:lineRule="auto"/>
        <w:contextualSpacing/>
        <w:jc w:val="center"/>
        <w:outlineLvl w:val="0"/>
        <w:rPr>
          <w:b/>
          <w:bCs/>
          <w:u w:val="single"/>
          <w:rtl/>
        </w:rPr>
      </w:pPr>
    </w:p>
    <w:p w14:paraId="798C31DC" w14:textId="77777777" w:rsidR="008A2367" w:rsidRPr="008A2367" w:rsidRDefault="008A2367" w:rsidP="0037442B">
      <w:pPr>
        <w:pStyle w:val="1"/>
        <w:numPr>
          <w:ilvl w:val="0"/>
          <w:numId w:val="32"/>
        </w:numPr>
        <w:tabs>
          <w:tab w:val="left" w:pos="560"/>
        </w:tabs>
        <w:spacing w:line="360" w:lineRule="auto"/>
        <w:ind w:left="-7" w:firstLine="0"/>
        <w:jc w:val="both"/>
        <w:outlineLvl w:val="0"/>
        <w:rPr>
          <w:rFonts w:cs="David"/>
          <w:b/>
          <w:bCs/>
          <w:sz w:val="28"/>
          <w:szCs w:val="28"/>
          <w:u w:val="single"/>
        </w:rPr>
      </w:pPr>
      <w:r>
        <w:rPr>
          <w:rFonts w:cs="David" w:hint="cs"/>
          <w:sz w:val="28"/>
          <w:szCs w:val="28"/>
          <w:rtl/>
        </w:rPr>
        <w:t>היום ניתנה החלטתי, לדחות את ערעור ההגנה על ההחלטה שניתנה על ידי בית הדין קמא (כב' הנשיאה, אל"ם טלי פריד) בעניינו של המערער, רס"ל (מיל</w:t>
      </w:r>
      <w:r w:rsidR="00136FFE">
        <w:rPr>
          <w:rFonts w:cs="David" w:hint="cs"/>
          <w:sz w:val="28"/>
          <w:szCs w:val="28"/>
          <w:rtl/>
        </w:rPr>
        <w:t xml:space="preserve">') </w:t>
      </w:r>
      <w:r>
        <w:rPr>
          <w:rFonts w:cs="David" w:hint="cs"/>
          <w:sz w:val="28"/>
          <w:szCs w:val="28"/>
          <w:rtl/>
        </w:rPr>
        <w:t>ח</w:t>
      </w:r>
      <w:r w:rsidR="00136FFE">
        <w:rPr>
          <w:rFonts w:cs="David" w:hint="cs"/>
          <w:sz w:val="28"/>
          <w:szCs w:val="28"/>
          <w:rtl/>
        </w:rPr>
        <w:t xml:space="preserve">' </w:t>
      </w:r>
      <w:r>
        <w:rPr>
          <w:rFonts w:cs="David" w:hint="cs"/>
          <w:sz w:val="28"/>
          <w:szCs w:val="28"/>
          <w:rtl/>
        </w:rPr>
        <w:t>פ</w:t>
      </w:r>
      <w:r w:rsidR="00136FFE">
        <w:rPr>
          <w:rFonts w:cs="David" w:hint="cs"/>
          <w:sz w:val="28"/>
          <w:szCs w:val="28"/>
          <w:rtl/>
        </w:rPr>
        <w:t>', ש</w:t>
      </w:r>
      <w:r>
        <w:rPr>
          <w:rFonts w:cs="David" w:hint="cs"/>
          <w:sz w:val="28"/>
          <w:szCs w:val="28"/>
          <w:rtl/>
        </w:rPr>
        <w:t>לפיה ייעצר עד ליום 3 בדצמבר 2023 בשעה 16:00</w:t>
      </w:r>
      <w:r w:rsidR="00CD79AA">
        <w:rPr>
          <w:rFonts w:cs="David" w:hint="cs"/>
          <w:sz w:val="28"/>
          <w:szCs w:val="28"/>
          <w:rtl/>
        </w:rPr>
        <w:t xml:space="preserve">. </w:t>
      </w:r>
      <w:r>
        <w:rPr>
          <w:rFonts w:cs="David" w:hint="cs"/>
          <w:sz w:val="28"/>
          <w:szCs w:val="28"/>
          <w:rtl/>
        </w:rPr>
        <w:t>להלן נימוקי</w:t>
      </w:r>
      <w:r w:rsidR="00136FFE">
        <w:rPr>
          <w:rFonts w:cs="David" w:hint="cs"/>
          <w:sz w:val="28"/>
          <w:szCs w:val="28"/>
          <w:rtl/>
        </w:rPr>
        <w:t xml:space="preserve"> </w:t>
      </w:r>
      <w:r>
        <w:rPr>
          <w:rFonts w:cs="David" w:hint="cs"/>
          <w:sz w:val="28"/>
          <w:szCs w:val="28"/>
          <w:rtl/>
        </w:rPr>
        <w:t>ה</w:t>
      </w:r>
      <w:r w:rsidR="00136FFE">
        <w:rPr>
          <w:rFonts w:cs="David" w:hint="cs"/>
          <w:sz w:val="28"/>
          <w:szCs w:val="28"/>
          <w:rtl/>
        </w:rPr>
        <w:t>החלטה</w:t>
      </w:r>
      <w:r>
        <w:rPr>
          <w:rFonts w:cs="David" w:hint="cs"/>
          <w:sz w:val="28"/>
          <w:szCs w:val="28"/>
          <w:rtl/>
        </w:rPr>
        <w:t xml:space="preserve">. </w:t>
      </w:r>
    </w:p>
    <w:p w14:paraId="1261BC83" w14:textId="77777777" w:rsidR="00D34A9F" w:rsidRPr="00D34A9F" w:rsidRDefault="00D34A9F" w:rsidP="0037442B">
      <w:pPr>
        <w:pStyle w:val="1"/>
        <w:numPr>
          <w:ilvl w:val="0"/>
          <w:numId w:val="32"/>
        </w:numPr>
        <w:tabs>
          <w:tab w:val="left" w:pos="560"/>
        </w:tabs>
        <w:spacing w:line="360" w:lineRule="auto"/>
        <w:ind w:left="-7" w:firstLine="0"/>
        <w:jc w:val="both"/>
        <w:outlineLvl w:val="0"/>
        <w:rPr>
          <w:rFonts w:cs="David"/>
          <w:b/>
          <w:bCs/>
          <w:sz w:val="28"/>
          <w:szCs w:val="28"/>
          <w:u w:val="single"/>
        </w:rPr>
      </w:pPr>
      <w:r>
        <w:rPr>
          <w:rFonts w:cs="David" w:hint="cs"/>
          <w:sz w:val="28"/>
          <w:szCs w:val="28"/>
          <w:rtl/>
        </w:rPr>
        <w:t>המערער</w:t>
      </w:r>
      <w:r w:rsidR="00EC51E7">
        <w:rPr>
          <w:rFonts w:cs="David" w:hint="cs"/>
          <w:sz w:val="28"/>
          <w:szCs w:val="28"/>
          <w:rtl/>
        </w:rPr>
        <w:t xml:space="preserve"> </w:t>
      </w:r>
      <w:r>
        <w:rPr>
          <w:rFonts w:cs="David" w:hint="cs"/>
          <w:sz w:val="28"/>
          <w:szCs w:val="28"/>
          <w:rtl/>
        </w:rPr>
        <w:t>נעצר ביום</w:t>
      </w:r>
      <w:r w:rsidR="00EC51E7">
        <w:rPr>
          <w:rFonts w:cs="David" w:hint="cs"/>
          <w:sz w:val="28"/>
          <w:szCs w:val="28"/>
          <w:rtl/>
        </w:rPr>
        <w:t xml:space="preserve"> 26 בנובמבר</w:t>
      </w:r>
      <w:r>
        <w:rPr>
          <w:rFonts w:cs="David" w:hint="cs"/>
          <w:sz w:val="28"/>
          <w:szCs w:val="28"/>
          <w:rtl/>
        </w:rPr>
        <w:t xml:space="preserve"> 2023 בחשד לביצוע עבירות של </w:t>
      </w:r>
      <w:r w:rsidR="00764F6A">
        <w:rPr>
          <w:rFonts w:cs="David" w:hint="cs"/>
          <w:sz w:val="28"/>
          <w:szCs w:val="28"/>
          <w:rtl/>
        </w:rPr>
        <w:t>ניסיון למעשה סדום</w:t>
      </w:r>
      <w:r w:rsidR="00957DE5">
        <w:rPr>
          <w:rFonts w:cs="David" w:hint="cs"/>
          <w:sz w:val="28"/>
          <w:szCs w:val="28"/>
          <w:rtl/>
        </w:rPr>
        <w:t xml:space="preserve">, לפי סעיפים </w:t>
      </w:r>
      <w:r w:rsidR="00EC51E7">
        <w:rPr>
          <w:rFonts w:cs="David" w:hint="cs"/>
          <w:sz w:val="28"/>
          <w:szCs w:val="28"/>
          <w:rtl/>
        </w:rPr>
        <w:t>2</w:t>
      </w:r>
      <w:r w:rsidR="00957DE5">
        <w:rPr>
          <w:rFonts w:cs="David" w:hint="cs"/>
          <w:sz w:val="28"/>
          <w:szCs w:val="28"/>
          <w:rtl/>
        </w:rPr>
        <w:t xml:space="preserve">5 ו-347 </w:t>
      </w:r>
      <w:r w:rsidR="00764F6A">
        <w:rPr>
          <w:rFonts w:cs="David" w:hint="cs"/>
          <w:sz w:val="28"/>
          <w:szCs w:val="28"/>
          <w:rtl/>
        </w:rPr>
        <w:t xml:space="preserve">לחוק </w:t>
      </w:r>
      <w:r>
        <w:rPr>
          <w:rFonts w:cs="David" w:hint="cs"/>
          <w:sz w:val="28"/>
          <w:szCs w:val="28"/>
          <w:rtl/>
        </w:rPr>
        <w:t xml:space="preserve">העונשין, תשל"ז </w:t>
      </w:r>
      <w:r w:rsidR="00EC51E7">
        <w:rPr>
          <w:rFonts w:cs="David" w:hint="cs"/>
          <w:sz w:val="28"/>
          <w:szCs w:val="28"/>
          <w:rtl/>
        </w:rPr>
        <w:t>-</w:t>
      </w:r>
      <w:r>
        <w:rPr>
          <w:rFonts w:cs="David" w:hint="cs"/>
          <w:sz w:val="28"/>
          <w:szCs w:val="28"/>
          <w:rtl/>
        </w:rPr>
        <w:t xml:space="preserve"> 1977</w:t>
      </w:r>
      <w:r w:rsidR="00957DE5">
        <w:rPr>
          <w:rFonts w:cs="David" w:hint="cs"/>
          <w:sz w:val="28"/>
          <w:szCs w:val="28"/>
          <w:rtl/>
        </w:rPr>
        <w:t>, מעשה מגונה בכוח לפי סעיף 348(ג1)</w:t>
      </w:r>
      <w:r w:rsidR="00957DE5">
        <w:rPr>
          <w:rFonts w:cs="David" w:hint="cs"/>
          <w:sz w:val="28"/>
          <w:szCs w:val="28"/>
        </w:rPr>
        <w:t xml:space="preserve"> </w:t>
      </w:r>
      <w:r w:rsidR="00957DE5">
        <w:rPr>
          <w:rFonts w:cs="David" w:hint="cs"/>
          <w:sz w:val="28"/>
          <w:szCs w:val="28"/>
          <w:rtl/>
        </w:rPr>
        <w:t xml:space="preserve">לחוק העונשין, שיבוש מהלכי חקירה ומשפט, לפי סעיף 244 לחוק העונשין, הדחה בחקירה לפי סעיף 245 לחוק העונשין והתנהגות שאינה הולמת לפי סעיף 130 לחוק השיפוט הצבאי, תשט"ו </w:t>
      </w:r>
      <w:r w:rsidR="00EC51E7">
        <w:rPr>
          <w:rFonts w:cs="David" w:hint="cs"/>
          <w:sz w:val="28"/>
          <w:szCs w:val="28"/>
          <w:rtl/>
        </w:rPr>
        <w:t>-</w:t>
      </w:r>
      <w:r w:rsidR="00957DE5">
        <w:rPr>
          <w:rFonts w:cs="David" w:hint="cs"/>
          <w:sz w:val="28"/>
          <w:szCs w:val="28"/>
          <w:rtl/>
        </w:rPr>
        <w:t xml:space="preserve"> 1955. </w:t>
      </w:r>
      <w:r>
        <w:rPr>
          <w:rFonts w:cs="David" w:hint="cs"/>
          <w:sz w:val="28"/>
          <w:szCs w:val="28"/>
          <w:rtl/>
        </w:rPr>
        <w:t xml:space="preserve">ביום </w:t>
      </w:r>
      <w:r w:rsidR="00DE1D1F">
        <w:rPr>
          <w:rFonts w:cs="David" w:hint="cs"/>
          <w:sz w:val="28"/>
          <w:szCs w:val="28"/>
          <w:rtl/>
        </w:rPr>
        <w:t xml:space="preserve">27 בנובמבר 2023 </w:t>
      </w:r>
      <w:r>
        <w:rPr>
          <w:rFonts w:cs="David" w:hint="cs"/>
          <w:sz w:val="28"/>
          <w:szCs w:val="28"/>
          <w:rtl/>
        </w:rPr>
        <w:t xml:space="preserve">הוארך מעצרו </w:t>
      </w:r>
      <w:r w:rsidR="00764F6A">
        <w:rPr>
          <w:rFonts w:cs="David" w:hint="cs"/>
          <w:sz w:val="28"/>
          <w:szCs w:val="28"/>
          <w:rtl/>
        </w:rPr>
        <w:t>של המערער עד ליום 3 בדצמבר 2023</w:t>
      </w:r>
      <w:r w:rsidR="00CD79AA">
        <w:rPr>
          <w:rFonts w:cs="David" w:hint="cs"/>
          <w:sz w:val="28"/>
          <w:szCs w:val="28"/>
          <w:rtl/>
        </w:rPr>
        <w:t xml:space="preserve">, </w:t>
      </w:r>
      <w:r>
        <w:rPr>
          <w:rFonts w:cs="David" w:hint="cs"/>
          <w:sz w:val="28"/>
          <w:szCs w:val="28"/>
          <w:rtl/>
        </w:rPr>
        <w:t xml:space="preserve">לצרכי חקירה. ההגנה לא השלימה עם החלטה זו ומכאן הערעור שבפניי. </w:t>
      </w:r>
    </w:p>
    <w:p w14:paraId="4A899D2B" w14:textId="77777777" w:rsidR="00D34A9F" w:rsidRPr="00A33489" w:rsidRDefault="00D34A9F" w:rsidP="0037442B">
      <w:pPr>
        <w:pStyle w:val="1"/>
        <w:numPr>
          <w:ilvl w:val="0"/>
          <w:numId w:val="32"/>
        </w:numPr>
        <w:tabs>
          <w:tab w:val="left" w:pos="560"/>
        </w:tabs>
        <w:spacing w:line="360" w:lineRule="auto"/>
        <w:ind w:left="-7" w:firstLine="0"/>
        <w:jc w:val="both"/>
        <w:outlineLvl w:val="0"/>
        <w:rPr>
          <w:rFonts w:cs="David"/>
          <w:b/>
          <w:bCs/>
          <w:sz w:val="28"/>
          <w:szCs w:val="28"/>
          <w:u w:val="single"/>
        </w:rPr>
      </w:pPr>
      <w:r>
        <w:rPr>
          <w:rFonts w:cs="David" w:hint="cs"/>
          <w:sz w:val="28"/>
          <w:szCs w:val="28"/>
          <w:rtl/>
        </w:rPr>
        <w:t>מטבע הדברים</w:t>
      </w:r>
      <w:r w:rsidR="00817DC5">
        <w:rPr>
          <w:rFonts w:cs="David" w:hint="cs"/>
          <w:sz w:val="28"/>
          <w:szCs w:val="28"/>
          <w:rtl/>
        </w:rPr>
        <w:t>,</w:t>
      </w:r>
      <w:r>
        <w:rPr>
          <w:rFonts w:cs="David" w:hint="cs"/>
          <w:sz w:val="28"/>
          <w:szCs w:val="28"/>
          <w:rtl/>
        </w:rPr>
        <w:t xml:space="preserve"> מרבית פרטי החקירה אינם גלויים בשלב </w:t>
      </w:r>
      <w:r w:rsidR="00817DC5">
        <w:rPr>
          <w:rFonts w:cs="David" w:hint="cs"/>
          <w:sz w:val="28"/>
          <w:szCs w:val="28"/>
          <w:rtl/>
        </w:rPr>
        <w:t xml:space="preserve">התחלתי </w:t>
      </w:r>
      <w:r>
        <w:rPr>
          <w:rFonts w:cs="David" w:hint="cs"/>
          <w:sz w:val="28"/>
          <w:szCs w:val="28"/>
          <w:rtl/>
        </w:rPr>
        <w:t>זה. בתמצית ניתן לציין, כי</w:t>
      </w:r>
      <w:r w:rsidR="00957DE5">
        <w:rPr>
          <w:rFonts w:cs="David" w:hint="cs"/>
          <w:sz w:val="28"/>
          <w:szCs w:val="28"/>
          <w:rtl/>
        </w:rPr>
        <w:t xml:space="preserve"> כנגד המערער הוגשה תלונה, אשר מייחסת לו ניסיון למעשה סדום ומעשים מגונים בכוח, </w:t>
      </w:r>
      <w:r w:rsidR="00267973">
        <w:rPr>
          <w:rFonts w:cs="David" w:hint="cs"/>
          <w:sz w:val="28"/>
          <w:szCs w:val="28"/>
          <w:rtl/>
        </w:rPr>
        <w:t xml:space="preserve">כלפי נפגעת העבירה ששירתה ביחד עמו, </w:t>
      </w:r>
      <w:r w:rsidR="00957DE5">
        <w:rPr>
          <w:rFonts w:cs="David" w:hint="cs"/>
          <w:sz w:val="28"/>
          <w:szCs w:val="28"/>
          <w:rtl/>
        </w:rPr>
        <w:t xml:space="preserve">במהלך </w:t>
      </w:r>
      <w:r w:rsidR="00EC51E7">
        <w:rPr>
          <w:rFonts w:cs="David" w:hint="cs"/>
          <w:sz w:val="28"/>
          <w:szCs w:val="28"/>
          <w:rtl/>
        </w:rPr>
        <w:t>החודש האחרון</w:t>
      </w:r>
      <w:r w:rsidR="00957DE5">
        <w:rPr>
          <w:rFonts w:cs="David" w:hint="cs"/>
          <w:sz w:val="28"/>
          <w:szCs w:val="28"/>
          <w:rtl/>
        </w:rPr>
        <w:t xml:space="preserve">, </w:t>
      </w:r>
      <w:r w:rsidR="003007B4">
        <w:rPr>
          <w:rFonts w:cs="David" w:hint="cs"/>
          <w:sz w:val="28"/>
          <w:szCs w:val="28"/>
          <w:rtl/>
        </w:rPr>
        <w:t xml:space="preserve">בהיותו </w:t>
      </w:r>
      <w:r w:rsidR="00957DE5">
        <w:rPr>
          <w:rFonts w:cs="David" w:hint="cs"/>
          <w:sz w:val="28"/>
          <w:szCs w:val="28"/>
          <w:rtl/>
        </w:rPr>
        <w:t xml:space="preserve">בשירות מילואים פעיל ביחידתו. </w:t>
      </w:r>
      <w:r>
        <w:rPr>
          <w:rFonts w:cs="David" w:hint="cs"/>
          <w:sz w:val="28"/>
          <w:szCs w:val="28"/>
          <w:rtl/>
        </w:rPr>
        <w:t xml:space="preserve"> </w:t>
      </w:r>
    </w:p>
    <w:p w14:paraId="1C5F6193" w14:textId="77777777" w:rsidR="00A33489" w:rsidRPr="00764F6A" w:rsidRDefault="00A33489" w:rsidP="0037442B">
      <w:pPr>
        <w:pStyle w:val="1"/>
        <w:numPr>
          <w:ilvl w:val="0"/>
          <w:numId w:val="32"/>
        </w:numPr>
        <w:tabs>
          <w:tab w:val="left" w:pos="560"/>
        </w:tabs>
        <w:spacing w:line="360" w:lineRule="auto"/>
        <w:ind w:left="-7" w:firstLine="0"/>
        <w:jc w:val="both"/>
        <w:outlineLvl w:val="0"/>
        <w:rPr>
          <w:rFonts w:cs="David"/>
          <w:sz w:val="28"/>
          <w:szCs w:val="28"/>
        </w:rPr>
      </w:pPr>
      <w:r>
        <w:rPr>
          <w:rFonts w:cs="David" w:hint="cs"/>
          <w:sz w:val="28"/>
          <w:szCs w:val="28"/>
          <w:rtl/>
        </w:rPr>
        <w:t xml:space="preserve">בפני בית הדין קמא הוצג </w:t>
      </w:r>
      <w:r w:rsidR="005E30CF">
        <w:rPr>
          <w:rFonts w:cs="David" w:hint="cs"/>
          <w:sz w:val="28"/>
          <w:szCs w:val="28"/>
          <w:rtl/>
        </w:rPr>
        <w:t xml:space="preserve">במסגרת דיון המעצר </w:t>
      </w:r>
      <w:r>
        <w:rPr>
          <w:rFonts w:cs="David" w:hint="cs"/>
          <w:sz w:val="28"/>
          <w:szCs w:val="28"/>
          <w:rtl/>
        </w:rPr>
        <w:t xml:space="preserve">דוח סודי ובו </w:t>
      </w:r>
      <w:r w:rsidR="0043157F">
        <w:rPr>
          <w:rFonts w:cs="David" w:hint="cs"/>
          <w:sz w:val="28"/>
          <w:szCs w:val="28"/>
          <w:rtl/>
        </w:rPr>
        <w:t xml:space="preserve">נמנו </w:t>
      </w:r>
      <w:r w:rsidR="00DE1D1F">
        <w:rPr>
          <w:rFonts w:cs="David" w:hint="cs"/>
          <w:sz w:val="28"/>
          <w:szCs w:val="28"/>
          <w:rtl/>
        </w:rPr>
        <w:t>22</w:t>
      </w:r>
      <w:r>
        <w:rPr>
          <w:rFonts w:cs="David" w:hint="cs"/>
          <w:sz w:val="28"/>
          <w:szCs w:val="28"/>
          <w:rtl/>
        </w:rPr>
        <w:t xml:space="preserve"> פעולות</w:t>
      </w:r>
      <w:r w:rsidR="0043157F">
        <w:rPr>
          <w:rFonts w:cs="David" w:hint="cs"/>
          <w:sz w:val="28"/>
          <w:szCs w:val="28"/>
          <w:rtl/>
        </w:rPr>
        <w:t>,</w:t>
      </w:r>
      <w:r>
        <w:rPr>
          <w:rFonts w:cs="David" w:hint="cs"/>
          <w:sz w:val="28"/>
          <w:szCs w:val="28"/>
          <w:rtl/>
        </w:rPr>
        <w:t xml:space="preserve"> שאותן ביקשו גורמי החקירה לבצע עד ליום </w:t>
      </w:r>
      <w:r w:rsidR="00DE1D1F">
        <w:rPr>
          <w:rFonts w:cs="David" w:hint="cs"/>
          <w:sz w:val="28"/>
          <w:szCs w:val="28"/>
          <w:rtl/>
        </w:rPr>
        <w:t>3 בדצמבר 2023</w:t>
      </w:r>
      <w:r>
        <w:rPr>
          <w:rFonts w:cs="David" w:hint="cs"/>
          <w:sz w:val="28"/>
          <w:szCs w:val="28"/>
          <w:rtl/>
        </w:rPr>
        <w:t xml:space="preserve">. בית הדין קבע, </w:t>
      </w:r>
      <w:r w:rsidR="00764F6A" w:rsidRPr="00764F6A">
        <w:rPr>
          <w:rFonts w:cs="David" w:hint="cs"/>
          <w:sz w:val="28"/>
          <w:szCs w:val="28"/>
          <w:rtl/>
        </w:rPr>
        <w:t xml:space="preserve">כי "ניתן להתרשם בנקל כי קיים יסוד סביר לחשדות המפורטים בבקשת התביעה". לצד זאת </w:t>
      </w:r>
      <w:r w:rsidR="00764F6A">
        <w:rPr>
          <w:rFonts w:cs="David" w:hint="cs"/>
          <w:sz w:val="28"/>
          <w:szCs w:val="28"/>
          <w:rtl/>
        </w:rPr>
        <w:t>בואר, כי טרם נשמעה גרסת המערער וטרם הוטחו בפניו ראיות</w:t>
      </w:r>
      <w:r w:rsidR="003007B4">
        <w:rPr>
          <w:rFonts w:cs="David" w:hint="cs"/>
          <w:sz w:val="28"/>
          <w:szCs w:val="28"/>
          <w:rtl/>
        </w:rPr>
        <w:t xml:space="preserve"> שנאספו</w:t>
      </w:r>
      <w:r w:rsidR="00764F6A">
        <w:rPr>
          <w:rFonts w:cs="David" w:hint="cs"/>
          <w:sz w:val="28"/>
          <w:szCs w:val="28"/>
          <w:rtl/>
        </w:rPr>
        <w:t>. צוין, כי הפעולות המבוקשות לביצוע "נחוצות להשלמת התמונה הראייתית</w:t>
      </w:r>
      <w:r w:rsidR="000C623B">
        <w:rPr>
          <w:rFonts w:cs="David" w:hint="cs"/>
          <w:sz w:val="28"/>
          <w:szCs w:val="28"/>
          <w:rtl/>
        </w:rPr>
        <w:t>" ועשויות להוביל לצורך בביצוע פעולות חקירה נוספות. כן צוין, כי חלק מהפעולות מקימות חשש לשיבוש הליכי חקירה נוכח אופיין וטבען. לאור האמור</w:t>
      </w:r>
      <w:r w:rsidR="003007B4">
        <w:rPr>
          <w:rFonts w:cs="David" w:hint="cs"/>
          <w:sz w:val="28"/>
          <w:szCs w:val="28"/>
          <w:rtl/>
        </w:rPr>
        <w:t>,</w:t>
      </w:r>
      <w:r w:rsidR="000C623B">
        <w:rPr>
          <w:rFonts w:cs="David" w:hint="cs"/>
          <w:sz w:val="28"/>
          <w:szCs w:val="28"/>
          <w:rtl/>
        </w:rPr>
        <w:t xml:space="preserve"> דחה </w:t>
      </w:r>
      <w:r w:rsidR="00EC51E7">
        <w:rPr>
          <w:rFonts w:cs="David" w:hint="cs"/>
          <w:sz w:val="28"/>
          <w:szCs w:val="28"/>
          <w:rtl/>
        </w:rPr>
        <w:t xml:space="preserve">בית הדין קמא </w:t>
      </w:r>
      <w:r w:rsidR="000C623B">
        <w:rPr>
          <w:rFonts w:cs="David" w:hint="cs"/>
          <w:sz w:val="28"/>
          <w:szCs w:val="28"/>
          <w:rtl/>
        </w:rPr>
        <w:t>את בקשת ההגנה לשחרר את המערער לחלופת מעצר</w:t>
      </w:r>
      <w:r w:rsidR="003007B4">
        <w:rPr>
          <w:rFonts w:cs="David" w:hint="cs"/>
          <w:sz w:val="28"/>
          <w:szCs w:val="28"/>
          <w:rtl/>
        </w:rPr>
        <w:t>,</w:t>
      </w:r>
      <w:r w:rsidR="00EC51E7">
        <w:rPr>
          <w:rFonts w:cs="David" w:hint="cs"/>
          <w:sz w:val="28"/>
          <w:szCs w:val="28"/>
          <w:rtl/>
        </w:rPr>
        <w:t xml:space="preserve"> ואת בקשתה החלופית </w:t>
      </w:r>
      <w:r w:rsidR="00ED3B82">
        <w:rPr>
          <w:rFonts w:cs="David" w:hint="cs"/>
          <w:sz w:val="28"/>
          <w:szCs w:val="28"/>
          <w:rtl/>
        </w:rPr>
        <w:t>להורות על מעצר לתקופה קצרה יותר</w:t>
      </w:r>
      <w:r w:rsidR="000C623B">
        <w:rPr>
          <w:rFonts w:cs="David" w:hint="cs"/>
          <w:sz w:val="28"/>
          <w:szCs w:val="28"/>
          <w:rtl/>
        </w:rPr>
        <w:t xml:space="preserve">, </w:t>
      </w:r>
      <w:proofErr w:type="spellStart"/>
      <w:r w:rsidR="00CF282F">
        <w:rPr>
          <w:rFonts w:cs="David" w:hint="cs"/>
          <w:sz w:val="28"/>
          <w:szCs w:val="28"/>
          <w:rtl/>
        </w:rPr>
        <w:t>בק</w:t>
      </w:r>
      <w:r w:rsidR="00CF282F">
        <w:rPr>
          <w:rFonts w:ascii="David" w:hAnsi="David" w:cs="David"/>
          <w:sz w:val="28"/>
          <w:szCs w:val="28"/>
          <w:rtl/>
        </w:rPr>
        <w:t>ֺ</w:t>
      </w:r>
      <w:r w:rsidR="00CF282F">
        <w:rPr>
          <w:rFonts w:cs="David" w:hint="cs"/>
          <w:sz w:val="28"/>
          <w:szCs w:val="28"/>
          <w:rtl/>
        </w:rPr>
        <w:t>בעו</w:t>
      </w:r>
      <w:proofErr w:type="spellEnd"/>
      <w:r w:rsidR="000C623B">
        <w:rPr>
          <w:rFonts w:cs="David" w:hint="cs"/>
          <w:sz w:val="28"/>
          <w:szCs w:val="28"/>
          <w:rtl/>
        </w:rPr>
        <w:t xml:space="preserve"> כי פרק הזמן המבוקש הוא מידתי וראוי בנסיבות העניין. </w:t>
      </w:r>
    </w:p>
    <w:p w14:paraId="122F0DE9" w14:textId="77777777" w:rsidR="005E30CF" w:rsidRPr="005E30CF" w:rsidRDefault="005E30CF" w:rsidP="0037442B">
      <w:pPr>
        <w:pStyle w:val="1"/>
        <w:numPr>
          <w:ilvl w:val="0"/>
          <w:numId w:val="32"/>
        </w:numPr>
        <w:tabs>
          <w:tab w:val="left" w:pos="560"/>
        </w:tabs>
        <w:spacing w:line="360" w:lineRule="auto"/>
        <w:ind w:left="-7" w:firstLine="0"/>
        <w:jc w:val="both"/>
        <w:outlineLvl w:val="0"/>
        <w:rPr>
          <w:rFonts w:cs="David"/>
          <w:b/>
          <w:bCs/>
          <w:sz w:val="28"/>
          <w:szCs w:val="28"/>
          <w:u w:val="single"/>
        </w:rPr>
      </w:pPr>
      <w:r>
        <w:rPr>
          <w:rFonts w:cs="David" w:hint="cs"/>
          <w:sz w:val="28"/>
          <w:szCs w:val="28"/>
          <w:rtl/>
        </w:rPr>
        <w:t xml:space="preserve"> </w:t>
      </w:r>
      <w:r w:rsidR="0043157F">
        <w:rPr>
          <w:rFonts w:cs="David" w:hint="cs"/>
          <w:sz w:val="28"/>
          <w:szCs w:val="28"/>
          <w:rtl/>
        </w:rPr>
        <w:t xml:space="preserve">ההגנה </w:t>
      </w:r>
      <w:r w:rsidR="00ED3B82">
        <w:rPr>
          <w:rFonts w:cs="David" w:hint="cs"/>
          <w:sz w:val="28"/>
          <w:szCs w:val="28"/>
          <w:rtl/>
        </w:rPr>
        <w:t xml:space="preserve">חזרה </w:t>
      </w:r>
      <w:r w:rsidR="000C623B">
        <w:rPr>
          <w:rFonts w:cs="David" w:hint="cs"/>
          <w:sz w:val="28"/>
          <w:szCs w:val="28"/>
          <w:rtl/>
        </w:rPr>
        <w:t xml:space="preserve">בערעורה </w:t>
      </w:r>
      <w:r w:rsidR="00ED3B82">
        <w:rPr>
          <w:rFonts w:cs="David" w:hint="cs"/>
          <w:sz w:val="28"/>
          <w:szCs w:val="28"/>
          <w:rtl/>
        </w:rPr>
        <w:t>על שתי בקשותיה החלופיות לעיל</w:t>
      </w:r>
      <w:r w:rsidR="000C623B">
        <w:rPr>
          <w:rFonts w:cs="David" w:hint="cs"/>
          <w:sz w:val="28"/>
          <w:szCs w:val="28"/>
          <w:rtl/>
        </w:rPr>
        <w:t xml:space="preserve">. </w:t>
      </w:r>
      <w:r w:rsidR="00ED3B82">
        <w:rPr>
          <w:rFonts w:cs="David" w:hint="cs"/>
          <w:sz w:val="28"/>
          <w:szCs w:val="28"/>
          <w:rtl/>
        </w:rPr>
        <w:t>הודגש</w:t>
      </w:r>
      <w:r w:rsidR="000C623B">
        <w:rPr>
          <w:rFonts w:cs="David" w:hint="cs"/>
          <w:sz w:val="28"/>
          <w:szCs w:val="28"/>
          <w:rtl/>
        </w:rPr>
        <w:t xml:space="preserve">, כי המערער שוחרר לפני למעלה משבוע משירות המילואים, </w:t>
      </w:r>
      <w:r w:rsidR="00ED3B82">
        <w:rPr>
          <w:rFonts w:cs="David" w:hint="cs"/>
          <w:sz w:val="28"/>
          <w:szCs w:val="28"/>
          <w:rtl/>
        </w:rPr>
        <w:t>כך ש</w:t>
      </w:r>
      <w:r w:rsidR="000C623B">
        <w:rPr>
          <w:rFonts w:cs="David" w:hint="cs"/>
          <w:sz w:val="28"/>
          <w:szCs w:val="28"/>
          <w:rtl/>
        </w:rPr>
        <w:t xml:space="preserve">ניתן לשחררו </w:t>
      </w:r>
      <w:r w:rsidR="00EC51E7">
        <w:rPr>
          <w:rFonts w:cs="David" w:hint="cs"/>
          <w:sz w:val="28"/>
          <w:szCs w:val="28"/>
          <w:rtl/>
        </w:rPr>
        <w:t>ל"</w:t>
      </w:r>
      <w:r w:rsidR="000C623B">
        <w:rPr>
          <w:rFonts w:cs="David" w:hint="cs"/>
          <w:sz w:val="28"/>
          <w:szCs w:val="28"/>
          <w:rtl/>
        </w:rPr>
        <w:t>מעצר בית</w:t>
      </w:r>
      <w:r w:rsidR="00EC51E7">
        <w:rPr>
          <w:rFonts w:cs="David" w:hint="cs"/>
          <w:sz w:val="28"/>
          <w:szCs w:val="28"/>
          <w:rtl/>
        </w:rPr>
        <w:t>"</w:t>
      </w:r>
      <w:r w:rsidR="000C623B">
        <w:rPr>
          <w:rFonts w:cs="David" w:hint="cs"/>
          <w:sz w:val="28"/>
          <w:szCs w:val="28"/>
          <w:rtl/>
        </w:rPr>
        <w:t xml:space="preserve"> בפיקוח </w:t>
      </w:r>
      <w:r w:rsidR="00957DE5">
        <w:rPr>
          <w:rFonts w:cs="David" w:hint="cs"/>
          <w:sz w:val="28"/>
          <w:szCs w:val="28"/>
          <w:rtl/>
        </w:rPr>
        <w:t>הוריו</w:t>
      </w:r>
      <w:r w:rsidR="00CF282F">
        <w:rPr>
          <w:rFonts w:cs="David" w:hint="cs"/>
          <w:sz w:val="28"/>
          <w:szCs w:val="28"/>
          <w:rtl/>
        </w:rPr>
        <w:t xml:space="preserve">, וכי </w:t>
      </w:r>
      <w:r w:rsidR="000C623B">
        <w:rPr>
          <w:rFonts w:cs="David" w:hint="cs"/>
          <w:sz w:val="28"/>
          <w:szCs w:val="28"/>
          <w:rtl/>
        </w:rPr>
        <w:t xml:space="preserve">בית הדין כלל לא שמע את המפקחת המוצעת ולא שקל את האפשרות האמורה. כן נטען, כי </w:t>
      </w:r>
      <w:r w:rsidR="005B04FB">
        <w:rPr>
          <w:rFonts w:cs="David" w:hint="cs"/>
          <w:sz w:val="28"/>
          <w:szCs w:val="28"/>
          <w:rtl/>
        </w:rPr>
        <w:t xml:space="preserve">טרם </w:t>
      </w:r>
      <w:r w:rsidR="000C623B">
        <w:rPr>
          <w:rFonts w:cs="David" w:hint="cs"/>
          <w:sz w:val="28"/>
          <w:szCs w:val="28"/>
          <w:rtl/>
        </w:rPr>
        <w:t>הוצג בפני המערער החשד הקונקרטי, לרבות פרטי התלונה ו</w:t>
      </w:r>
      <w:r w:rsidR="00CF282F">
        <w:rPr>
          <w:rFonts w:cs="David" w:hint="cs"/>
          <w:sz w:val="28"/>
          <w:szCs w:val="28"/>
          <w:rtl/>
        </w:rPr>
        <w:t xml:space="preserve">גרסתה של </w:t>
      </w:r>
      <w:r w:rsidR="000C623B">
        <w:rPr>
          <w:rFonts w:cs="David" w:hint="cs"/>
          <w:sz w:val="28"/>
          <w:szCs w:val="28"/>
          <w:rtl/>
        </w:rPr>
        <w:t xml:space="preserve">נפגעת העבירה, </w:t>
      </w:r>
      <w:r w:rsidR="005B04FB">
        <w:rPr>
          <w:rFonts w:cs="David" w:hint="cs"/>
          <w:sz w:val="28"/>
          <w:szCs w:val="28"/>
          <w:rtl/>
        </w:rPr>
        <w:t xml:space="preserve">ולכן </w:t>
      </w:r>
      <w:r w:rsidR="000C623B">
        <w:rPr>
          <w:rFonts w:cs="David" w:hint="cs"/>
          <w:sz w:val="28"/>
          <w:szCs w:val="28"/>
          <w:rtl/>
        </w:rPr>
        <w:t>לא ראוי היה לעצרו לפרק זמן ממושך ללא ביקורת שיפוטית. לעניין זה הפנתה עוד ההגנה לכך שמרבית פעולות החקירה המבוקשות אינן דורשות את נוכחותו של המערער, ו</w:t>
      </w:r>
      <w:r w:rsidR="00CD79AA">
        <w:rPr>
          <w:rFonts w:cs="David" w:hint="cs"/>
          <w:sz w:val="28"/>
          <w:szCs w:val="28"/>
          <w:rtl/>
        </w:rPr>
        <w:t>כן לכך ש</w:t>
      </w:r>
      <w:r w:rsidR="000C623B">
        <w:rPr>
          <w:rFonts w:cs="David" w:hint="cs"/>
          <w:sz w:val="28"/>
          <w:szCs w:val="28"/>
          <w:rtl/>
        </w:rPr>
        <w:t>לרבות מהן גם לא ניתן צפי מדויק לביצוע</w:t>
      </w:r>
      <w:r w:rsidR="00CD79AA">
        <w:rPr>
          <w:rFonts w:cs="David" w:hint="cs"/>
          <w:sz w:val="28"/>
          <w:szCs w:val="28"/>
          <w:rtl/>
        </w:rPr>
        <w:t>, ולפיכך</w:t>
      </w:r>
      <w:r w:rsidR="00CF282F">
        <w:rPr>
          <w:rFonts w:cs="David" w:hint="cs"/>
          <w:sz w:val="28"/>
          <w:szCs w:val="28"/>
          <w:rtl/>
        </w:rPr>
        <w:t>,</w:t>
      </w:r>
      <w:r w:rsidR="00CD79AA">
        <w:rPr>
          <w:rFonts w:cs="David" w:hint="cs"/>
          <w:sz w:val="28"/>
          <w:szCs w:val="28"/>
          <w:rtl/>
        </w:rPr>
        <w:t xml:space="preserve"> </w:t>
      </w:r>
      <w:r w:rsidR="00CF282F">
        <w:rPr>
          <w:rFonts w:cs="David" w:hint="cs"/>
          <w:sz w:val="28"/>
          <w:szCs w:val="28"/>
          <w:rtl/>
        </w:rPr>
        <w:t>כ</w:t>
      </w:r>
      <w:r w:rsidR="00CD79AA">
        <w:rPr>
          <w:rFonts w:cs="David" w:hint="cs"/>
          <w:sz w:val="28"/>
          <w:szCs w:val="28"/>
          <w:rtl/>
        </w:rPr>
        <w:t>נטען</w:t>
      </w:r>
      <w:r w:rsidR="00CF282F">
        <w:rPr>
          <w:rFonts w:cs="David" w:hint="cs"/>
          <w:sz w:val="28"/>
          <w:szCs w:val="28"/>
          <w:rtl/>
        </w:rPr>
        <w:t>,</w:t>
      </w:r>
      <w:r w:rsidR="00CD79AA">
        <w:rPr>
          <w:rFonts w:cs="David" w:hint="cs"/>
          <w:sz w:val="28"/>
          <w:szCs w:val="28"/>
          <w:rtl/>
        </w:rPr>
        <w:t xml:space="preserve"> החקירה מתנהלת בעצלתיים</w:t>
      </w:r>
      <w:r w:rsidR="000C623B">
        <w:rPr>
          <w:rFonts w:cs="David" w:hint="cs"/>
          <w:sz w:val="28"/>
          <w:szCs w:val="28"/>
          <w:rtl/>
        </w:rPr>
        <w:t xml:space="preserve">. </w:t>
      </w:r>
      <w:r w:rsidR="00957DE5">
        <w:rPr>
          <w:rFonts w:cs="David" w:hint="cs"/>
          <w:sz w:val="28"/>
          <w:szCs w:val="28"/>
          <w:rtl/>
        </w:rPr>
        <w:t>כ</w:t>
      </w:r>
      <w:r w:rsidR="00936BEB">
        <w:rPr>
          <w:rFonts w:cs="David" w:hint="cs"/>
          <w:sz w:val="28"/>
          <w:szCs w:val="28"/>
          <w:rtl/>
        </w:rPr>
        <w:t xml:space="preserve">ן סבורה ההגנה, כי קיים </w:t>
      </w:r>
      <w:r w:rsidR="00936BEB">
        <w:rPr>
          <w:rFonts w:cs="David" w:hint="cs"/>
          <w:sz w:val="28"/>
          <w:szCs w:val="28"/>
          <w:rtl/>
        </w:rPr>
        <w:lastRenderedPageBreak/>
        <w:t xml:space="preserve">קושי לייחס חשש בדבר </w:t>
      </w:r>
      <w:r w:rsidR="00BB189A">
        <w:rPr>
          <w:rFonts w:cs="David" w:hint="cs"/>
          <w:sz w:val="28"/>
          <w:szCs w:val="28"/>
          <w:rtl/>
        </w:rPr>
        <w:t xml:space="preserve">שיבוש הליכי החקירה, נוכח עיכוב שחל בין מועד הגשת התלונה המקורית לבין מועד מעצרו של המערער, וכן לאור שחרורו </w:t>
      </w:r>
      <w:r w:rsidR="00FE5791">
        <w:rPr>
          <w:rFonts w:cs="David" w:hint="cs"/>
          <w:sz w:val="28"/>
          <w:szCs w:val="28"/>
          <w:rtl/>
        </w:rPr>
        <w:t xml:space="preserve">כאמור </w:t>
      </w:r>
      <w:r w:rsidR="00BB189A">
        <w:rPr>
          <w:rFonts w:cs="David" w:hint="cs"/>
          <w:sz w:val="28"/>
          <w:szCs w:val="28"/>
          <w:rtl/>
        </w:rPr>
        <w:t xml:space="preserve">משירות מילואים פעיל. </w:t>
      </w:r>
    </w:p>
    <w:p w14:paraId="32355E64" w14:textId="77777777" w:rsidR="005E30CF" w:rsidRPr="00D34A9F" w:rsidRDefault="00803A81" w:rsidP="0037442B">
      <w:pPr>
        <w:pStyle w:val="1"/>
        <w:numPr>
          <w:ilvl w:val="0"/>
          <w:numId w:val="32"/>
        </w:numPr>
        <w:tabs>
          <w:tab w:val="left" w:pos="560"/>
        </w:tabs>
        <w:spacing w:line="360" w:lineRule="auto"/>
        <w:ind w:left="-7" w:firstLine="0"/>
        <w:jc w:val="both"/>
        <w:outlineLvl w:val="0"/>
        <w:rPr>
          <w:rFonts w:cs="David"/>
          <w:b/>
          <w:bCs/>
          <w:sz w:val="28"/>
          <w:szCs w:val="28"/>
          <w:u w:val="single"/>
        </w:rPr>
      </w:pPr>
      <w:r>
        <w:rPr>
          <w:rFonts w:cs="David" w:hint="cs"/>
          <w:sz w:val="28"/>
          <w:szCs w:val="28"/>
          <w:rtl/>
        </w:rPr>
        <w:t xml:space="preserve"> </w:t>
      </w:r>
      <w:r w:rsidR="005A297A">
        <w:rPr>
          <w:rFonts w:cs="David" w:hint="cs"/>
          <w:sz w:val="28"/>
          <w:szCs w:val="28"/>
          <w:rtl/>
        </w:rPr>
        <w:t xml:space="preserve">התביעה מצידה, </w:t>
      </w:r>
      <w:r w:rsidR="008A2367">
        <w:rPr>
          <w:rFonts w:cs="David" w:hint="cs"/>
          <w:sz w:val="28"/>
          <w:szCs w:val="28"/>
          <w:rtl/>
        </w:rPr>
        <w:t>סמכה ידיה על החלטת בית הדין קמא וביקשה שלא להתערב בה. בראשית הדיון שלפניי הגישה התביעה דו</w:t>
      </w:r>
      <w:r w:rsidR="005A297A">
        <w:rPr>
          <w:rFonts w:cs="David" w:hint="cs"/>
          <w:sz w:val="28"/>
          <w:szCs w:val="28"/>
          <w:rtl/>
        </w:rPr>
        <w:t>ח סודי</w:t>
      </w:r>
      <w:r w:rsidR="00D50C0A">
        <w:rPr>
          <w:rFonts w:cs="David" w:hint="cs"/>
          <w:sz w:val="28"/>
          <w:szCs w:val="28"/>
          <w:rtl/>
        </w:rPr>
        <w:t xml:space="preserve"> מעודכן</w:t>
      </w:r>
      <w:r>
        <w:rPr>
          <w:rFonts w:cs="David" w:hint="cs"/>
          <w:sz w:val="28"/>
          <w:szCs w:val="28"/>
          <w:rtl/>
        </w:rPr>
        <w:t>,</w:t>
      </w:r>
      <w:r w:rsidR="005A297A">
        <w:rPr>
          <w:rFonts w:cs="David" w:hint="cs"/>
          <w:sz w:val="28"/>
          <w:szCs w:val="28"/>
          <w:rtl/>
        </w:rPr>
        <w:t xml:space="preserve"> ובו הוצגה ההתקדמות </w:t>
      </w:r>
      <w:r w:rsidR="00D50C0A">
        <w:rPr>
          <w:rFonts w:cs="David" w:hint="cs"/>
          <w:sz w:val="28"/>
          <w:szCs w:val="28"/>
          <w:rtl/>
        </w:rPr>
        <w:t>בח</w:t>
      </w:r>
      <w:r w:rsidR="005A297A">
        <w:rPr>
          <w:rFonts w:cs="David" w:hint="cs"/>
          <w:sz w:val="28"/>
          <w:szCs w:val="28"/>
          <w:rtl/>
        </w:rPr>
        <w:t>קיר</w:t>
      </w:r>
      <w:r w:rsidR="00D50C0A">
        <w:rPr>
          <w:rFonts w:cs="David" w:hint="cs"/>
          <w:sz w:val="28"/>
          <w:szCs w:val="28"/>
          <w:rtl/>
        </w:rPr>
        <w:t>ה,</w:t>
      </w:r>
      <w:r w:rsidR="005A297A">
        <w:rPr>
          <w:rFonts w:cs="David" w:hint="cs"/>
          <w:sz w:val="28"/>
          <w:szCs w:val="28"/>
          <w:rtl/>
        </w:rPr>
        <w:t xml:space="preserve"> שחלה מאז הדיון בבית הדין קמא</w:t>
      </w:r>
      <w:r>
        <w:rPr>
          <w:rFonts w:cs="David" w:hint="cs"/>
          <w:sz w:val="28"/>
          <w:szCs w:val="28"/>
          <w:rtl/>
        </w:rPr>
        <w:t>.</w:t>
      </w:r>
      <w:r w:rsidR="00BB189A">
        <w:rPr>
          <w:rFonts w:cs="David" w:hint="cs"/>
          <w:sz w:val="28"/>
          <w:szCs w:val="28"/>
          <w:rtl/>
        </w:rPr>
        <w:t xml:space="preserve"> מהעדכון שנמסר עלה, כי בוצעו 14 מתוך 22 הפעולות שעליהן הוצהר בדיון הקודם, לרבות פעולות רבות שלא ניתן לגביהן צפי</w:t>
      </w:r>
      <w:r w:rsidR="00CF282F">
        <w:rPr>
          <w:rFonts w:cs="David" w:hint="cs"/>
          <w:sz w:val="28"/>
          <w:szCs w:val="28"/>
          <w:rtl/>
        </w:rPr>
        <w:t xml:space="preserve"> באותו מועד</w:t>
      </w:r>
      <w:r w:rsidR="00BB189A">
        <w:rPr>
          <w:rFonts w:cs="David" w:hint="cs"/>
          <w:sz w:val="28"/>
          <w:szCs w:val="28"/>
          <w:rtl/>
        </w:rPr>
        <w:t xml:space="preserve">. בעקבות חלק מהפעולות שהושלמו נוצר צורך בביצוע פעולות נוספות. כעת פורטו על גבי הדוח הסודי </w:t>
      </w:r>
      <w:r w:rsidR="008A2367">
        <w:rPr>
          <w:rFonts w:cs="David" w:hint="cs"/>
          <w:sz w:val="28"/>
          <w:szCs w:val="28"/>
          <w:rtl/>
        </w:rPr>
        <w:t xml:space="preserve">15 פעולות חקירה נוספות הנדרשות לביצוע, שלחלקן לא ניתן צפי מדויק, אך נמסר כי הן עתידות להתבצע במהלך הימים הקרובים עד למועד הדיון </w:t>
      </w:r>
      <w:r w:rsidR="00B03F5A">
        <w:rPr>
          <w:rFonts w:cs="David" w:hint="cs"/>
          <w:sz w:val="28"/>
          <w:szCs w:val="28"/>
          <w:rtl/>
        </w:rPr>
        <w:t xml:space="preserve">הבא </w:t>
      </w:r>
      <w:r w:rsidR="008A2367">
        <w:rPr>
          <w:rFonts w:cs="David" w:hint="cs"/>
          <w:sz w:val="28"/>
          <w:szCs w:val="28"/>
          <w:rtl/>
        </w:rPr>
        <w:t xml:space="preserve">בבית הדין קמא. שתיים מפעולות אלה הוגדרו כ"אופציונליות". </w:t>
      </w:r>
      <w:r>
        <w:rPr>
          <w:rFonts w:cs="David" w:hint="cs"/>
          <w:sz w:val="28"/>
          <w:szCs w:val="28"/>
          <w:rtl/>
        </w:rPr>
        <w:t xml:space="preserve">התביעה אף </w:t>
      </w:r>
      <w:r w:rsidR="005A297A">
        <w:rPr>
          <w:rFonts w:cs="David" w:hint="cs"/>
          <w:sz w:val="28"/>
          <w:szCs w:val="28"/>
          <w:rtl/>
        </w:rPr>
        <w:t xml:space="preserve">השיבה </w:t>
      </w:r>
      <w:r>
        <w:rPr>
          <w:rFonts w:cs="David" w:hint="cs"/>
          <w:sz w:val="28"/>
          <w:szCs w:val="28"/>
          <w:rtl/>
        </w:rPr>
        <w:t>בכתב</w:t>
      </w:r>
      <w:r w:rsidR="00D50C0A">
        <w:rPr>
          <w:rFonts w:cs="David" w:hint="cs"/>
          <w:sz w:val="28"/>
          <w:szCs w:val="28"/>
          <w:rtl/>
        </w:rPr>
        <w:t>, מעל גבי הדוח הסודי המעודכן,</w:t>
      </w:r>
      <w:r>
        <w:rPr>
          <w:rFonts w:cs="David" w:hint="cs"/>
          <w:sz w:val="28"/>
          <w:szCs w:val="28"/>
          <w:rtl/>
        </w:rPr>
        <w:t xml:space="preserve"> </w:t>
      </w:r>
      <w:r w:rsidR="005A297A">
        <w:rPr>
          <w:rFonts w:cs="David" w:hint="cs"/>
          <w:sz w:val="28"/>
          <w:szCs w:val="28"/>
          <w:rtl/>
        </w:rPr>
        <w:t xml:space="preserve">לשאלות שהפניתי אליה. </w:t>
      </w:r>
      <w:r w:rsidR="00CF282F">
        <w:rPr>
          <w:rFonts w:cs="David" w:hint="cs"/>
          <w:sz w:val="28"/>
          <w:szCs w:val="28"/>
          <w:rtl/>
        </w:rPr>
        <w:t xml:space="preserve">כמו כן, </w:t>
      </w:r>
      <w:r w:rsidR="00D50C0A">
        <w:rPr>
          <w:rFonts w:cs="David" w:hint="cs"/>
          <w:sz w:val="28"/>
          <w:szCs w:val="28"/>
          <w:rtl/>
        </w:rPr>
        <w:t>בואר כי</w:t>
      </w:r>
      <w:r w:rsidR="008A2367">
        <w:rPr>
          <w:rFonts w:cs="David" w:hint="cs"/>
          <w:sz w:val="28"/>
          <w:szCs w:val="28"/>
          <w:rtl/>
        </w:rPr>
        <w:t xml:space="preserve"> פער הזמן של כחמישה ימים בין הגשת התלונה לבין מעצרו של המערער נדרש לא</w:t>
      </w:r>
      <w:r w:rsidR="00CF282F">
        <w:rPr>
          <w:rFonts w:cs="David" w:hint="cs"/>
          <w:sz w:val="28"/>
          <w:szCs w:val="28"/>
          <w:rtl/>
        </w:rPr>
        <w:t>י</w:t>
      </w:r>
      <w:r w:rsidR="008A2367">
        <w:rPr>
          <w:rFonts w:cs="David" w:hint="cs"/>
          <w:sz w:val="28"/>
          <w:szCs w:val="28"/>
          <w:rtl/>
        </w:rPr>
        <w:t xml:space="preserve">סוף ראיות </w:t>
      </w:r>
      <w:r w:rsidR="00CF282F">
        <w:rPr>
          <w:rFonts w:cs="David" w:hint="cs"/>
          <w:sz w:val="28"/>
          <w:szCs w:val="28"/>
          <w:rtl/>
        </w:rPr>
        <w:t>בטרם ייעצר</w:t>
      </w:r>
      <w:r w:rsidR="008A2367">
        <w:rPr>
          <w:rFonts w:cs="David" w:hint="cs"/>
          <w:sz w:val="28"/>
          <w:szCs w:val="28"/>
          <w:rtl/>
        </w:rPr>
        <w:t xml:space="preserve">. עוד נמסר כי המערער מסר גרסה ביחס לאירוע, וכי </w:t>
      </w:r>
      <w:r w:rsidR="00CF282F">
        <w:rPr>
          <w:rFonts w:cs="David" w:hint="cs"/>
          <w:sz w:val="28"/>
          <w:szCs w:val="28"/>
          <w:rtl/>
        </w:rPr>
        <w:t xml:space="preserve">יש כוונה לעמת את המערער </w:t>
      </w:r>
      <w:r w:rsidR="00267973">
        <w:rPr>
          <w:rFonts w:cs="David" w:hint="cs"/>
          <w:sz w:val="28"/>
          <w:szCs w:val="28"/>
          <w:rtl/>
        </w:rPr>
        <w:t xml:space="preserve">עם </w:t>
      </w:r>
      <w:r w:rsidR="008A2367">
        <w:rPr>
          <w:rFonts w:cs="David" w:hint="cs"/>
          <w:sz w:val="28"/>
          <w:szCs w:val="28"/>
          <w:rtl/>
        </w:rPr>
        <w:t>גרסת</w:t>
      </w:r>
      <w:r w:rsidR="00B03F5A">
        <w:rPr>
          <w:rFonts w:cs="David" w:hint="cs"/>
          <w:sz w:val="28"/>
          <w:szCs w:val="28"/>
          <w:rtl/>
        </w:rPr>
        <w:t>ה של</w:t>
      </w:r>
      <w:r w:rsidR="008A2367">
        <w:rPr>
          <w:rFonts w:cs="David" w:hint="cs"/>
          <w:sz w:val="28"/>
          <w:szCs w:val="28"/>
          <w:rtl/>
        </w:rPr>
        <w:t xml:space="preserve"> נפגעת העבירה, כמו גם </w:t>
      </w:r>
      <w:r w:rsidR="00B03F5A">
        <w:rPr>
          <w:rFonts w:cs="David" w:hint="cs"/>
          <w:sz w:val="28"/>
          <w:szCs w:val="28"/>
          <w:rtl/>
        </w:rPr>
        <w:t xml:space="preserve">עם </w:t>
      </w:r>
      <w:r w:rsidR="008A2367">
        <w:rPr>
          <w:rFonts w:cs="David" w:hint="cs"/>
          <w:sz w:val="28"/>
          <w:szCs w:val="28"/>
          <w:rtl/>
        </w:rPr>
        <w:t xml:space="preserve">ראיות נוספות שנאספו, </w:t>
      </w:r>
      <w:r w:rsidR="00CF282F">
        <w:rPr>
          <w:rFonts w:cs="David" w:hint="cs"/>
          <w:sz w:val="28"/>
          <w:szCs w:val="28"/>
          <w:rtl/>
        </w:rPr>
        <w:t xml:space="preserve">בהמשך היום. </w:t>
      </w:r>
    </w:p>
    <w:p w14:paraId="4472E564" w14:textId="77777777" w:rsidR="00D34A9F" w:rsidRPr="008A2367" w:rsidRDefault="00D34A9F" w:rsidP="0037442B">
      <w:pPr>
        <w:pStyle w:val="1"/>
        <w:tabs>
          <w:tab w:val="left" w:pos="560"/>
        </w:tabs>
        <w:spacing w:line="360" w:lineRule="auto"/>
        <w:ind w:left="-7"/>
        <w:jc w:val="both"/>
        <w:outlineLvl w:val="0"/>
        <w:rPr>
          <w:rFonts w:cs="David"/>
          <w:b/>
          <w:bCs/>
          <w:sz w:val="28"/>
          <w:szCs w:val="28"/>
          <w:u w:val="single"/>
        </w:rPr>
      </w:pPr>
    </w:p>
    <w:p w14:paraId="06D6F69D" w14:textId="77777777" w:rsidR="00814C64" w:rsidRDefault="00814C64" w:rsidP="0037442B">
      <w:pPr>
        <w:pStyle w:val="1"/>
        <w:tabs>
          <w:tab w:val="left" w:pos="560"/>
        </w:tabs>
        <w:spacing w:line="360" w:lineRule="auto"/>
        <w:ind w:left="-7"/>
        <w:jc w:val="both"/>
        <w:outlineLvl w:val="0"/>
        <w:rPr>
          <w:rFonts w:cs="David"/>
          <w:b/>
          <w:bCs/>
          <w:sz w:val="28"/>
          <w:szCs w:val="28"/>
          <w:u w:val="single"/>
          <w:rtl/>
        </w:rPr>
      </w:pPr>
      <w:r>
        <w:rPr>
          <w:rFonts w:cs="David" w:hint="cs"/>
          <w:b/>
          <w:bCs/>
          <w:sz w:val="28"/>
          <w:szCs w:val="28"/>
          <w:u w:val="single"/>
          <w:rtl/>
        </w:rPr>
        <w:t>דיון והכרעה</w:t>
      </w:r>
    </w:p>
    <w:p w14:paraId="7FBF8ADF" w14:textId="77777777" w:rsidR="00814C64" w:rsidRDefault="00814C64" w:rsidP="0037442B">
      <w:pPr>
        <w:pStyle w:val="1"/>
        <w:tabs>
          <w:tab w:val="left" w:pos="560"/>
        </w:tabs>
        <w:spacing w:line="360" w:lineRule="auto"/>
        <w:ind w:left="-7"/>
        <w:jc w:val="both"/>
        <w:outlineLvl w:val="0"/>
        <w:rPr>
          <w:rFonts w:cs="David"/>
          <w:b/>
          <w:bCs/>
          <w:sz w:val="28"/>
          <w:szCs w:val="28"/>
          <w:u w:val="single"/>
          <w:rtl/>
        </w:rPr>
      </w:pPr>
    </w:p>
    <w:p w14:paraId="723F82CC" w14:textId="77777777" w:rsidR="005A297A" w:rsidRDefault="005A297A" w:rsidP="0037442B">
      <w:pPr>
        <w:pStyle w:val="1"/>
        <w:numPr>
          <w:ilvl w:val="0"/>
          <w:numId w:val="32"/>
        </w:numPr>
        <w:tabs>
          <w:tab w:val="left" w:pos="560"/>
        </w:tabs>
        <w:spacing w:line="360" w:lineRule="auto"/>
        <w:ind w:left="-7" w:firstLine="0"/>
        <w:jc w:val="both"/>
        <w:outlineLvl w:val="0"/>
        <w:rPr>
          <w:rFonts w:cs="David"/>
          <w:sz w:val="28"/>
          <w:szCs w:val="28"/>
        </w:rPr>
      </w:pPr>
      <w:r>
        <w:rPr>
          <w:rFonts w:cs="David" w:hint="cs"/>
          <w:sz w:val="28"/>
          <w:szCs w:val="28"/>
          <w:rtl/>
        </w:rPr>
        <w:t xml:space="preserve">בסעיף 13 </w:t>
      </w:r>
      <w:r w:rsidR="00843571" w:rsidRPr="005A297A">
        <w:rPr>
          <w:rFonts w:cs="David" w:hint="cs"/>
          <w:sz w:val="28"/>
          <w:szCs w:val="28"/>
          <w:rtl/>
        </w:rPr>
        <w:t xml:space="preserve">לחוק סדר הדין הפלילי (סמכויות אכיפה </w:t>
      </w:r>
      <w:r w:rsidR="00843571" w:rsidRPr="005A297A">
        <w:rPr>
          <w:rFonts w:cs="David"/>
          <w:sz w:val="28"/>
          <w:szCs w:val="28"/>
          <w:rtl/>
        </w:rPr>
        <w:t>–</w:t>
      </w:r>
      <w:r w:rsidR="00843571" w:rsidRPr="005A297A">
        <w:rPr>
          <w:rFonts w:cs="David" w:hint="cs"/>
          <w:sz w:val="28"/>
          <w:szCs w:val="28"/>
          <w:rtl/>
        </w:rPr>
        <w:t xml:space="preserve"> מעצרים), </w:t>
      </w:r>
      <w:r w:rsidR="00B979BF" w:rsidRPr="005A297A">
        <w:rPr>
          <w:rFonts w:cs="David" w:hint="cs"/>
          <w:sz w:val="28"/>
          <w:szCs w:val="28"/>
          <w:rtl/>
        </w:rPr>
        <w:t xml:space="preserve"> </w:t>
      </w:r>
      <w:r>
        <w:rPr>
          <w:rFonts w:cs="David" w:hint="cs"/>
          <w:sz w:val="28"/>
          <w:szCs w:val="28"/>
          <w:rtl/>
        </w:rPr>
        <w:t xml:space="preserve">תשנ"ו </w:t>
      </w:r>
      <w:r>
        <w:rPr>
          <w:rFonts w:cs="David"/>
          <w:sz w:val="28"/>
          <w:szCs w:val="28"/>
          <w:rtl/>
        </w:rPr>
        <w:t>–</w:t>
      </w:r>
      <w:r>
        <w:rPr>
          <w:rFonts w:cs="David" w:hint="cs"/>
          <w:sz w:val="28"/>
          <w:szCs w:val="28"/>
          <w:rtl/>
        </w:rPr>
        <w:t xml:space="preserve"> 1996 </w:t>
      </w:r>
      <w:r w:rsidR="00B979BF" w:rsidRPr="005A297A">
        <w:rPr>
          <w:rFonts w:cs="David" w:hint="cs"/>
          <w:sz w:val="28"/>
          <w:szCs w:val="28"/>
          <w:rtl/>
        </w:rPr>
        <w:t>נקבע</w:t>
      </w:r>
      <w:r w:rsidR="0034307E">
        <w:rPr>
          <w:rFonts w:cs="David" w:hint="cs"/>
          <w:sz w:val="28"/>
          <w:szCs w:val="28"/>
          <w:rtl/>
        </w:rPr>
        <w:t>,</w:t>
      </w:r>
      <w:r w:rsidR="00B979BF" w:rsidRPr="005A297A">
        <w:rPr>
          <w:rFonts w:cs="David" w:hint="cs"/>
          <w:sz w:val="28"/>
          <w:szCs w:val="28"/>
          <w:rtl/>
        </w:rPr>
        <w:t xml:space="preserve"> </w:t>
      </w:r>
      <w:r w:rsidR="00843571" w:rsidRPr="005A297A">
        <w:rPr>
          <w:rFonts w:cs="David" w:hint="cs"/>
          <w:sz w:val="28"/>
          <w:szCs w:val="28"/>
          <w:rtl/>
        </w:rPr>
        <w:t xml:space="preserve">כי </w:t>
      </w:r>
      <w:r>
        <w:rPr>
          <w:rFonts w:cs="David" w:hint="cs"/>
          <w:sz w:val="28"/>
          <w:szCs w:val="28"/>
          <w:rtl/>
        </w:rPr>
        <w:t>לצורך מעצרו של חשוד בטרם הגשת כתב אישום, על בית המשפט</w:t>
      </w:r>
      <w:r w:rsidR="0034307E">
        <w:rPr>
          <w:rFonts w:cs="David" w:hint="cs"/>
          <w:sz w:val="28"/>
          <w:szCs w:val="28"/>
          <w:rtl/>
        </w:rPr>
        <w:t xml:space="preserve"> </w:t>
      </w:r>
      <w:r>
        <w:rPr>
          <w:rFonts w:cs="David" w:hint="cs"/>
          <w:sz w:val="28"/>
          <w:szCs w:val="28"/>
          <w:rtl/>
        </w:rPr>
        <w:t xml:space="preserve"> להתרשם מקיומו של "חשד סביר שהאדם עבר עבירה, שאיננה חטא" ומקיומה של עילת מעצר. בואר כי המונח "חשד סביר" שונה ממבחן ה"ראיות לכאורה להוכחת האשמה" ובמסגרתו נדרש להצביע על כך שיש ראיות הקושרות את החשוד לעבירה שבה מדובר</w:t>
      </w:r>
      <w:r w:rsidR="00803A81">
        <w:rPr>
          <w:rFonts w:cs="David" w:hint="cs"/>
          <w:sz w:val="28"/>
          <w:szCs w:val="28"/>
          <w:rtl/>
        </w:rPr>
        <w:t>,</w:t>
      </w:r>
      <w:r>
        <w:rPr>
          <w:rFonts w:cs="David" w:hint="cs"/>
          <w:sz w:val="28"/>
          <w:szCs w:val="28"/>
          <w:rtl/>
        </w:rPr>
        <w:t xml:space="preserve"> במידת סבירות ראויה, המצדיקה כי תינתן למשטרה אפשרות להמשיך ולסיים את החקירה </w:t>
      </w:r>
      <w:r w:rsidR="00843571" w:rsidRPr="005A297A">
        <w:rPr>
          <w:rFonts w:cs="David" w:hint="cs"/>
          <w:sz w:val="28"/>
          <w:szCs w:val="28"/>
          <w:rtl/>
        </w:rPr>
        <w:t>(</w:t>
      </w:r>
      <w:proofErr w:type="spellStart"/>
      <w:r w:rsidR="00843571" w:rsidRPr="005A297A">
        <w:rPr>
          <w:rFonts w:cs="David" w:hint="cs"/>
          <w:sz w:val="28"/>
          <w:szCs w:val="28"/>
          <w:rtl/>
        </w:rPr>
        <w:t>בש"פ</w:t>
      </w:r>
      <w:proofErr w:type="spellEnd"/>
      <w:r w:rsidR="00843571" w:rsidRPr="005A297A">
        <w:rPr>
          <w:rFonts w:cs="David" w:hint="cs"/>
          <w:sz w:val="28"/>
          <w:szCs w:val="28"/>
          <w:rtl/>
        </w:rPr>
        <w:t xml:space="preserve"> 6350/97 </w:t>
      </w:r>
      <w:proofErr w:type="spellStart"/>
      <w:r w:rsidR="00843571" w:rsidRPr="005A297A">
        <w:rPr>
          <w:rFonts w:cs="David" w:hint="cs"/>
          <w:b/>
          <w:bCs/>
          <w:sz w:val="28"/>
          <w:szCs w:val="28"/>
          <w:rtl/>
        </w:rPr>
        <w:t>רוזנשטיין</w:t>
      </w:r>
      <w:proofErr w:type="spellEnd"/>
      <w:r w:rsidR="00843571" w:rsidRPr="005A297A">
        <w:rPr>
          <w:rFonts w:cs="David" w:hint="cs"/>
          <w:b/>
          <w:bCs/>
          <w:sz w:val="28"/>
          <w:szCs w:val="28"/>
          <w:rtl/>
        </w:rPr>
        <w:t xml:space="preserve"> נ' מדינת ישראל </w:t>
      </w:r>
      <w:r w:rsidR="00843571" w:rsidRPr="005A297A">
        <w:rPr>
          <w:rFonts w:cs="David" w:hint="cs"/>
          <w:sz w:val="28"/>
          <w:szCs w:val="28"/>
          <w:rtl/>
        </w:rPr>
        <w:t>(29.10.1997); ע"מ</w:t>
      </w:r>
      <w:r w:rsidR="00803EE2">
        <w:rPr>
          <w:rFonts w:cs="David" w:hint="cs"/>
          <w:sz w:val="28"/>
          <w:szCs w:val="28"/>
          <w:rtl/>
        </w:rPr>
        <w:t>/</w:t>
      </w:r>
      <w:r w:rsidR="00843571" w:rsidRPr="005A297A">
        <w:rPr>
          <w:rFonts w:cs="David" w:hint="cs"/>
          <w:sz w:val="28"/>
          <w:szCs w:val="28"/>
          <w:rtl/>
        </w:rPr>
        <w:t xml:space="preserve">28/22 </w:t>
      </w:r>
      <w:r w:rsidR="00843571" w:rsidRPr="005A297A">
        <w:rPr>
          <w:rFonts w:cs="David" w:hint="cs"/>
          <w:b/>
          <w:bCs/>
          <w:sz w:val="28"/>
          <w:szCs w:val="28"/>
          <w:rtl/>
        </w:rPr>
        <w:t xml:space="preserve">התובע הצבאי הראשי נ' סמל </w:t>
      </w:r>
      <w:proofErr w:type="spellStart"/>
      <w:r w:rsidR="00843571" w:rsidRPr="005A297A">
        <w:rPr>
          <w:rFonts w:cs="David" w:hint="cs"/>
          <w:b/>
          <w:bCs/>
          <w:sz w:val="28"/>
          <w:szCs w:val="28"/>
          <w:rtl/>
        </w:rPr>
        <w:t>צלביאנסקי</w:t>
      </w:r>
      <w:proofErr w:type="spellEnd"/>
      <w:r w:rsidR="00843571" w:rsidRPr="005A297A">
        <w:rPr>
          <w:rFonts w:cs="David" w:hint="cs"/>
          <w:b/>
          <w:bCs/>
          <w:sz w:val="28"/>
          <w:szCs w:val="28"/>
          <w:rtl/>
        </w:rPr>
        <w:t xml:space="preserve">, </w:t>
      </w:r>
      <w:r w:rsidR="00843571" w:rsidRPr="005A297A">
        <w:rPr>
          <w:rFonts w:cs="David" w:hint="cs"/>
          <w:sz w:val="28"/>
          <w:szCs w:val="28"/>
          <w:rtl/>
        </w:rPr>
        <w:t xml:space="preserve"> פסקה 7 (2022))</w:t>
      </w:r>
      <w:r>
        <w:rPr>
          <w:rFonts w:cs="David" w:hint="cs"/>
          <w:sz w:val="28"/>
          <w:szCs w:val="28"/>
          <w:rtl/>
        </w:rPr>
        <w:t xml:space="preserve">. </w:t>
      </w:r>
    </w:p>
    <w:p w14:paraId="0989BAA2" w14:textId="77777777" w:rsidR="001F1C6E" w:rsidRDefault="00CD79AA" w:rsidP="0037442B">
      <w:pPr>
        <w:pStyle w:val="1"/>
        <w:numPr>
          <w:ilvl w:val="0"/>
          <w:numId w:val="32"/>
        </w:numPr>
        <w:tabs>
          <w:tab w:val="left" w:pos="560"/>
        </w:tabs>
        <w:spacing w:line="360" w:lineRule="auto"/>
        <w:ind w:left="-7" w:firstLine="0"/>
        <w:jc w:val="both"/>
        <w:outlineLvl w:val="0"/>
        <w:rPr>
          <w:rFonts w:cs="David"/>
          <w:sz w:val="28"/>
          <w:szCs w:val="28"/>
        </w:rPr>
      </w:pPr>
      <w:r>
        <w:rPr>
          <w:rFonts w:cs="David" w:hint="cs"/>
          <w:sz w:val="28"/>
          <w:szCs w:val="28"/>
          <w:rtl/>
        </w:rPr>
        <w:t>לאחר שעיינתי בחומרי החקירה שנאספו עד כה</w:t>
      </w:r>
      <w:r w:rsidR="00CF282F">
        <w:rPr>
          <w:rFonts w:cs="David" w:hint="cs"/>
          <w:sz w:val="28"/>
          <w:szCs w:val="28"/>
          <w:rtl/>
        </w:rPr>
        <w:t xml:space="preserve"> וכפי שקבע </w:t>
      </w:r>
      <w:r>
        <w:rPr>
          <w:rFonts w:cs="David" w:hint="cs"/>
          <w:sz w:val="28"/>
          <w:szCs w:val="28"/>
          <w:rtl/>
        </w:rPr>
        <w:t>בית הדין קמא</w:t>
      </w:r>
      <w:r w:rsidR="00CF282F">
        <w:rPr>
          <w:rFonts w:cs="David" w:hint="cs"/>
          <w:sz w:val="28"/>
          <w:szCs w:val="28"/>
          <w:rtl/>
        </w:rPr>
        <w:t xml:space="preserve">, </w:t>
      </w:r>
      <w:r w:rsidR="001F1C6E">
        <w:rPr>
          <w:rFonts w:cs="David" w:hint="cs"/>
          <w:sz w:val="28"/>
          <w:szCs w:val="28"/>
          <w:rtl/>
        </w:rPr>
        <w:t xml:space="preserve">מצאתי כי </w:t>
      </w:r>
      <w:r w:rsidR="00CF282F">
        <w:rPr>
          <w:rFonts w:cs="David" w:hint="cs"/>
          <w:sz w:val="28"/>
          <w:szCs w:val="28"/>
          <w:rtl/>
        </w:rPr>
        <w:t xml:space="preserve">מתקיים בעניינו של המערער </w:t>
      </w:r>
      <w:r>
        <w:rPr>
          <w:rFonts w:cs="David" w:hint="cs"/>
          <w:sz w:val="28"/>
          <w:szCs w:val="28"/>
          <w:rtl/>
        </w:rPr>
        <w:t>חשד סביר ל</w:t>
      </w:r>
      <w:r w:rsidR="00B03F5A">
        <w:rPr>
          <w:rFonts w:cs="David" w:hint="cs"/>
          <w:sz w:val="28"/>
          <w:szCs w:val="28"/>
          <w:rtl/>
        </w:rPr>
        <w:t>ביצוע ה</w:t>
      </w:r>
      <w:r>
        <w:rPr>
          <w:rFonts w:cs="David" w:hint="cs"/>
          <w:sz w:val="28"/>
          <w:szCs w:val="28"/>
          <w:rtl/>
        </w:rPr>
        <w:t xml:space="preserve">עבירות המיוחסות. </w:t>
      </w:r>
      <w:r w:rsidR="00267973">
        <w:rPr>
          <w:rFonts w:cs="David" w:hint="cs"/>
          <w:sz w:val="28"/>
          <w:szCs w:val="28"/>
          <w:rtl/>
        </w:rPr>
        <w:t xml:space="preserve">לצד זאת </w:t>
      </w:r>
      <w:r w:rsidR="00CF282F">
        <w:rPr>
          <w:rFonts w:cs="David" w:hint="cs"/>
          <w:sz w:val="28"/>
          <w:szCs w:val="28"/>
          <w:rtl/>
        </w:rPr>
        <w:t xml:space="preserve">על </w:t>
      </w:r>
      <w:r w:rsidR="00936BEB">
        <w:rPr>
          <w:rFonts w:cs="David" w:hint="cs"/>
          <w:sz w:val="28"/>
          <w:szCs w:val="28"/>
          <w:rtl/>
        </w:rPr>
        <w:t xml:space="preserve">גורמי החקירה </w:t>
      </w:r>
      <w:r w:rsidR="00CF282F">
        <w:rPr>
          <w:rFonts w:cs="David" w:hint="cs"/>
          <w:sz w:val="28"/>
          <w:szCs w:val="28"/>
          <w:rtl/>
        </w:rPr>
        <w:t>לה</w:t>
      </w:r>
      <w:r w:rsidR="00936BEB">
        <w:rPr>
          <w:rFonts w:cs="David" w:hint="cs"/>
          <w:sz w:val="28"/>
          <w:szCs w:val="28"/>
          <w:rtl/>
        </w:rPr>
        <w:t>ציג בהקדם בפני המערער את הראיות שנאספו</w:t>
      </w:r>
      <w:r w:rsidR="00CF282F">
        <w:rPr>
          <w:rFonts w:cs="David" w:hint="cs"/>
          <w:sz w:val="28"/>
          <w:szCs w:val="28"/>
          <w:rtl/>
        </w:rPr>
        <w:t xml:space="preserve">, ואלה אכן </w:t>
      </w:r>
      <w:r w:rsidR="00936BEB">
        <w:rPr>
          <w:rFonts w:cs="David" w:hint="cs"/>
          <w:sz w:val="28"/>
          <w:szCs w:val="28"/>
          <w:rtl/>
        </w:rPr>
        <w:t>מסר</w:t>
      </w:r>
      <w:r w:rsidR="00CF282F">
        <w:rPr>
          <w:rFonts w:cs="David" w:hint="cs"/>
          <w:sz w:val="28"/>
          <w:szCs w:val="28"/>
          <w:rtl/>
        </w:rPr>
        <w:t>ו</w:t>
      </w:r>
      <w:r w:rsidR="00936BEB">
        <w:rPr>
          <w:rFonts w:cs="David" w:hint="cs"/>
          <w:sz w:val="28"/>
          <w:szCs w:val="28"/>
          <w:rtl/>
        </w:rPr>
        <w:t xml:space="preserve"> כי </w:t>
      </w:r>
      <w:r w:rsidR="00CF282F">
        <w:rPr>
          <w:rFonts w:cs="David" w:hint="cs"/>
          <w:sz w:val="28"/>
          <w:szCs w:val="28"/>
          <w:rtl/>
        </w:rPr>
        <w:t>ב</w:t>
      </w:r>
      <w:r w:rsidR="00936BEB">
        <w:rPr>
          <w:rFonts w:cs="David" w:hint="cs"/>
          <w:sz w:val="28"/>
          <w:szCs w:val="28"/>
          <w:rtl/>
        </w:rPr>
        <w:t>כוונתם</w:t>
      </w:r>
      <w:r w:rsidR="00CF282F">
        <w:rPr>
          <w:rFonts w:cs="David" w:hint="cs"/>
          <w:sz w:val="28"/>
          <w:szCs w:val="28"/>
          <w:rtl/>
        </w:rPr>
        <w:t xml:space="preserve"> לעשות כן</w:t>
      </w:r>
      <w:r w:rsidR="00936BEB">
        <w:rPr>
          <w:rFonts w:cs="David" w:hint="cs"/>
          <w:sz w:val="28"/>
          <w:szCs w:val="28"/>
          <w:rtl/>
        </w:rPr>
        <w:t xml:space="preserve">. </w:t>
      </w:r>
    </w:p>
    <w:p w14:paraId="03C98956" w14:textId="77777777" w:rsidR="008A2367" w:rsidRDefault="001F1C6E" w:rsidP="0037442B">
      <w:pPr>
        <w:pStyle w:val="1"/>
        <w:numPr>
          <w:ilvl w:val="0"/>
          <w:numId w:val="32"/>
        </w:numPr>
        <w:tabs>
          <w:tab w:val="left" w:pos="560"/>
        </w:tabs>
        <w:spacing w:line="360" w:lineRule="auto"/>
        <w:ind w:left="-7" w:firstLine="0"/>
        <w:jc w:val="both"/>
        <w:outlineLvl w:val="0"/>
        <w:rPr>
          <w:rFonts w:cs="David"/>
          <w:sz w:val="28"/>
          <w:szCs w:val="28"/>
        </w:rPr>
      </w:pPr>
      <w:r>
        <w:rPr>
          <w:rFonts w:cs="David" w:hint="cs"/>
          <w:sz w:val="28"/>
          <w:szCs w:val="28"/>
          <w:rtl/>
        </w:rPr>
        <w:t xml:space="preserve">חשד סביר זה, </w:t>
      </w:r>
      <w:r w:rsidR="00936BEB">
        <w:rPr>
          <w:rFonts w:cs="David" w:hint="cs"/>
          <w:sz w:val="28"/>
          <w:szCs w:val="28"/>
          <w:rtl/>
        </w:rPr>
        <w:t xml:space="preserve">נוכח </w:t>
      </w:r>
      <w:r w:rsidR="00CD79AA">
        <w:rPr>
          <w:rFonts w:cs="David" w:hint="cs"/>
          <w:sz w:val="28"/>
          <w:szCs w:val="28"/>
          <w:rtl/>
        </w:rPr>
        <w:t>טיב העבירות המיוחסות למערער</w:t>
      </w:r>
      <w:r>
        <w:rPr>
          <w:rFonts w:cs="David" w:hint="cs"/>
          <w:sz w:val="28"/>
          <w:szCs w:val="28"/>
          <w:rtl/>
        </w:rPr>
        <w:t>,</w:t>
      </w:r>
      <w:r w:rsidR="00CD79AA">
        <w:rPr>
          <w:rFonts w:cs="David" w:hint="cs"/>
          <w:sz w:val="28"/>
          <w:szCs w:val="28"/>
          <w:rtl/>
        </w:rPr>
        <w:t xml:space="preserve"> </w:t>
      </w:r>
      <w:r w:rsidR="00936BEB">
        <w:rPr>
          <w:rFonts w:cs="David" w:hint="cs"/>
          <w:sz w:val="28"/>
          <w:szCs w:val="28"/>
          <w:rtl/>
        </w:rPr>
        <w:t>מקי</w:t>
      </w:r>
      <w:r>
        <w:rPr>
          <w:rFonts w:cs="David" w:hint="cs"/>
          <w:sz w:val="28"/>
          <w:szCs w:val="28"/>
          <w:rtl/>
        </w:rPr>
        <w:t xml:space="preserve">ם </w:t>
      </w:r>
      <w:r w:rsidR="00CD79AA">
        <w:rPr>
          <w:rFonts w:cs="David" w:hint="cs"/>
          <w:sz w:val="28"/>
          <w:szCs w:val="28"/>
          <w:rtl/>
        </w:rPr>
        <w:t>באופן ברור ומובהק עילת מעצר שעניינ</w:t>
      </w:r>
      <w:r>
        <w:rPr>
          <w:rFonts w:cs="David" w:hint="cs"/>
          <w:sz w:val="28"/>
          <w:szCs w:val="28"/>
          <w:rtl/>
        </w:rPr>
        <w:t>ה</w:t>
      </w:r>
      <w:r w:rsidR="00CD79AA">
        <w:rPr>
          <w:rFonts w:cs="David" w:hint="cs"/>
          <w:sz w:val="28"/>
          <w:szCs w:val="28"/>
          <w:rtl/>
        </w:rPr>
        <w:t xml:space="preserve"> מסוכנות כללית לשלום הציבור ובטחונו </w:t>
      </w:r>
      <w:r>
        <w:rPr>
          <w:rFonts w:cs="David" w:hint="cs"/>
          <w:sz w:val="28"/>
          <w:szCs w:val="28"/>
          <w:rtl/>
        </w:rPr>
        <w:t>ועילת מעצר של חשש ל</w:t>
      </w:r>
      <w:r w:rsidR="00CD79AA">
        <w:rPr>
          <w:rFonts w:cs="David" w:hint="cs"/>
          <w:sz w:val="28"/>
          <w:szCs w:val="28"/>
          <w:rtl/>
        </w:rPr>
        <w:t xml:space="preserve">פגיעה </w:t>
      </w:r>
      <w:r>
        <w:rPr>
          <w:rFonts w:cs="David" w:hint="cs"/>
          <w:sz w:val="28"/>
          <w:szCs w:val="28"/>
          <w:rtl/>
        </w:rPr>
        <w:t xml:space="preserve">חמורה </w:t>
      </w:r>
      <w:r w:rsidR="00CD79AA">
        <w:rPr>
          <w:rFonts w:cs="David" w:hint="cs"/>
          <w:sz w:val="28"/>
          <w:szCs w:val="28"/>
          <w:rtl/>
        </w:rPr>
        <w:t>במשמעת הצבא</w:t>
      </w:r>
      <w:r w:rsidR="00936BEB">
        <w:rPr>
          <w:rFonts w:cs="David" w:hint="cs"/>
          <w:sz w:val="28"/>
          <w:szCs w:val="28"/>
          <w:rtl/>
        </w:rPr>
        <w:t xml:space="preserve">. </w:t>
      </w:r>
      <w:r w:rsidR="0020753C">
        <w:rPr>
          <w:rFonts w:cs="David" w:hint="cs"/>
          <w:sz w:val="28"/>
          <w:szCs w:val="28"/>
          <w:rtl/>
        </w:rPr>
        <w:t xml:space="preserve">עוצמתה של </w:t>
      </w:r>
      <w:r w:rsidR="00936BEB">
        <w:rPr>
          <w:rFonts w:cs="David" w:hint="cs"/>
          <w:sz w:val="28"/>
          <w:szCs w:val="28"/>
          <w:rtl/>
        </w:rPr>
        <w:t xml:space="preserve">עילה אחרונה זו </w:t>
      </w:r>
      <w:r w:rsidR="0020753C">
        <w:rPr>
          <w:rFonts w:cs="David" w:hint="cs"/>
          <w:sz w:val="28"/>
          <w:szCs w:val="28"/>
          <w:rtl/>
        </w:rPr>
        <w:t xml:space="preserve">גוברת </w:t>
      </w:r>
      <w:r w:rsidR="00CD79AA">
        <w:rPr>
          <w:rFonts w:cs="David" w:hint="cs"/>
          <w:sz w:val="28"/>
          <w:szCs w:val="28"/>
          <w:rtl/>
        </w:rPr>
        <w:t xml:space="preserve">בימים אלה של לחימה, כאשר כוחות גדולים של חיילים וחיילות, בשירות סדיר ומילואים, פועלים </w:t>
      </w:r>
      <w:r w:rsidR="0020753C">
        <w:rPr>
          <w:rFonts w:cs="David" w:hint="cs"/>
          <w:sz w:val="28"/>
          <w:szCs w:val="28"/>
          <w:rtl/>
        </w:rPr>
        <w:t xml:space="preserve">שכם אל שכם </w:t>
      </w:r>
      <w:r w:rsidR="00CD79AA">
        <w:rPr>
          <w:rFonts w:cs="David" w:hint="cs"/>
          <w:sz w:val="28"/>
          <w:szCs w:val="28"/>
          <w:rtl/>
        </w:rPr>
        <w:t>לשם הגנה על מדינת ישראל.</w:t>
      </w:r>
      <w:r w:rsidR="002D3AF9">
        <w:rPr>
          <w:rFonts w:cs="David" w:hint="cs"/>
          <w:sz w:val="28"/>
          <w:szCs w:val="28"/>
          <w:rtl/>
        </w:rPr>
        <w:t xml:space="preserve"> </w:t>
      </w:r>
      <w:r>
        <w:rPr>
          <w:rFonts w:cs="David" w:hint="cs"/>
          <w:sz w:val="28"/>
          <w:szCs w:val="28"/>
          <w:rtl/>
        </w:rPr>
        <w:lastRenderedPageBreak/>
        <w:t>עילות המעצר מחייבות את מעצרו הממשי של המערער לצורכי חקירה ו</w:t>
      </w:r>
      <w:r w:rsidR="002D3AF9">
        <w:rPr>
          <w:rFonts w:cs="David" w:hint="cs"/>
          <w:sz w:val="28"/>
          <w:szCs w:val="28"/>
          <w:rtl/>
        </w:rPr>
        <w:t xml:space="preserve">בנסיבות </w:t>
      </w:r>
      <w:r>
        <w:rPr>
          <w:rFonts w:cs="David" w:hint="cs"/>
          <w:sz w:val="28"/>
          <w:szCs w:val="28"/>
          <w:rtl/>
        </w:rPr>
        <w:t>העניין</w:t>
      </w:r>
      <w:r w:rsidR="002D3AF9">
        <w:rPr>
          <w:rFonts w:cs="David" w:hint="cs"/>
          <w:sz w:val="28"/>
          <w:szCs w:val="28"/>
          <w:rtl/>
        </w:rPr>
        <w:t xml:space="preserve">, אין בשחרורו של המערער משירות מילואים פעיל כדי </w:t>
      </w:r>
      <w:r w:rsidR="0020753C">
        <w:rPr>
          <w:rFonts w:cs="David" w:hint="cs"/>
          <w:sz w:val="28"/>
          <w:szCs w:val="28"/>
          <w:rtl/>
        </w:rPr>
        <w:t xml:space="preserve">להחליש מעוצמתן באופן המאפשר </w:t>
      </w:r>
      <w:r>
        <w:rPr>
          <w:rFonts w:cs="David" w:hint="cs"/>
          <w:sz w:val="28"/>
          <w:szCs w:val="28"/>
          <w:rtl/>
        </w:rPr>
        <w:t>ל</w:t>
      </w:r>
      <w:r w:rsidR="0020753C">
        <w:rPr>
          <w:rFonts w:cs="David" w:hint="cs"/>
          <w:sz w:val="28"/>
          <w:szCs w:val="28"/>
          <w:rtl/>
        </w:rPr>
        <w:t>הסתפק בחלופת מעצר</w:t>
      </w:r>
      <w:r w:rsidR="002D3AF9">
        <w:rPr>
          <w:rFonts w:cs="David" w:hint="cs"/>
          <w:sz w:val="28"/>
          <w:szCs w:val="28"/>
          <w:rtl/>
        </w:rPr>
        <w:t xml:space="preserve">, ודאי לא בשלב </w:t>
      </w:r>
      <w:r>
        <w:rPr>
          <w:rFonts w:cs="David" w:hint="cs"/>
          <w:sz w:val="28"/>
          <w:szCs w:val="28"/>
          <w:rtl/>
        </w:rPr>
        <w:t xml:space="preserve">מוקדם </w:t>
      </w:r>
      <w:r w:rsidR="002D3AF9">
        <w:rPr>
          <w:rFonts w:cs="David" w:hint="cs"/>
          <w:sz w:val="28"/>
          <w:szCs w:val="28"/>
          <w:rtl/>
        </w:rPr>
        <w:t xml:space="preserve">זה </w:t>
      </w:r>
      <w:r w:rsidR="0020753C">
        <w:rPr>
          <w:rFonts w:cs="David" w:hint="cs"/>
          <w:sz w:val="28"/>
          <w:szCs w:val="28"/>
          <w:rtl/>
        </w:rPr>
        <w:t>של החקירה</w:t>
      </w:r>
      <w:r w:rsidR="002D3AF9">
        <w:rPr>
          <w:rFonts w:cs="David" w:hint="cs"/>
          <w:sz w:val="28"/>
          <w:szCs w:val="28"/>
          <w:rtl/>
        </w:rPr>
        <w:t>. בנוסף לכך, מחומר החקירה שהוצג לעיוני, ולאור טיבן של פעולות החקירה שנותרו לביצוע</w:t>
      </w:r>
      <w:r w:rsidR="00936BEB">
        <w:rPr>
          <w:rFonts w:cs="David" w:hint="cs"/>
          <w:sz w:val="28"/>
          <w:szCs w:val="28"/>
          <w:rtl/>
        </w:rPr>
        <w:t>,</w:t>
      </w:r>
      <w:r w:rsidR="002D3AF9">
        <w:rPr>
          <w:rFonts w:cs="David" w:hint="cs"/>
          <w:sz w:val="28"/>
          <w:szCs w:val="28"/>
          <w:rtl/>
        </w:rPr>
        <w:t xml:space="preserve"> עולה כי אכן קיים בסיס גם לחשש לשיבוש הליכי החקירה באם ישוחרר המערער ממעצרו. </w:t>
      </w:r>
    </w:p>
    <w:p w14:paraId="65A6495C" w14:textId="77777777" w:rsidR="002D3AF9" w:rsidRDefault="00936BEB" w:rsidP="0037442B">
      <w:pPr>
        <w:pStyle w:val="1"/>
        <w:numPr>
          <w:ilvl w:val="0"/>
          <w:numId w:val="32"/>
        </w:numPr>
        <w:tabs>
          <w:tab w:val="left" w:pos="560"/>
        </w:tabs>
        <w:spacing w:line="360" w:lineRule="auto"/>
        <w:ind w:left="-7" w:firstLine="0"/>
        <w:jc w:val="both"/>
        <w:outlineLvl w:val="0"/>
        <w:rPr>
          <w:rFonts w:cs="David"/>
          <w:sz w:val="28"/>
          <w:szCs w:val="28"/>
        </w:rPr>
      </w:pPr>
      <w:r>
        <w:rPr>
          <w:rFonts w:cs="David" w:hint="cs"/>
          <w:sz w:val="28"/>
          <w:szCs w:val="28"/>
          <w:rtl/>
        </w:rPr>
        <w:t>לאור האמור</w:t>
      </w:r>
      <w:r w:rsidR="002D3AF9">
        <w:rPr>
          <w:rFonts w:cs="David" w:hint="cs"/>
          <w:sz w:val="28"/>
          <w:szCs w:val="28"/>
          <w:rtl/>
        </w:rPr>
        <w:t xml:space="preserve">, </w:t>
      </w:r>
      <w:r w:rsidR="0020753C">
        <w:rPr>
          <w:rFonts w:cs="David" w:hint="cs"/>
          <w:sz w:val="28"/>
          <w:szCs w:val="28"/>
          <w:rtl/>
        </w:rPr>
        <w:t xml:space="preserve">מצאתי לדחות את הערעור על אי-שחרורו של </w:t>
      </w:r>
      <w:r w:rsidR="002D3AF9">
        <w:rPr>
          <w:rFonts w:cs="David" w:hint="cs"/>
          <w:sz w:val="28"/>
          <w:szCs w:val="28"/>
          <w:rtl/>
        </w:rPr>
        <w:t>המערער לחלופת מעצר</w:t>
      </w:r>
      <w:r w:rsidR="0020753C">
        <w:rPr>
          <w:rFonts w:cs="David" w:hint="cs"/>
          <w:sz w:val="28"/>
          <w:szCs w:val="28"/>
          <w:rtl/>
        </w:rPr>
        <w:t xml:space="preserve">. </w:t>
      </w:r>
      <w:r>
        <w:rPr>
          <w:rFonts w:cs="David" w:hint="cs"/>
          <w:sz w:val="28"/>
          <w:szCs w:val="28"/>
          <w:rtl/>
        </w:rPr>
        <w:t xml:space="preserve">לא </w:t>
      </w:r>
      <w:r w:rsidR="002D3AF9">
        <w:rPr>
          <w:rFonts w:cs="David" w:hint="cs"/>
          <w:sz w:val="28"/>
          <w:szCs w:val="28"/>
          <w:rtl/>
        </w:rPr>
        <w:t xml:space="preserve">מצאתי </w:t>
      </w:r>
      <w:r w:rsidR="0020753C">
        <w:rPr>
          <w:rFonts w:cs="David" w:hint="cs"/>
          <w:sz w:val="28"/>
          <w:szCs w:val="28"/>
          <w:rtl/>
        </w:rPr>
        <w:t xml:space="preserve">גם </w:t>
      </w:r>
      <w:r w:rsidR="001F1C6E">
        <w:rPr>
          <w:rFonts w:cs="David" w:hint="cs"/>
          <w:sz w:val="28"/>
          <w:szCs w:val="28"/>
          <w:rtl/>
        </w:rPr>
        <w:t xml:space="preserve">להיענות לבקשתה החלופית של ההגנה, </w:t>
      </w:r>
      <w:r w:rsidR="002D3AF9">
        <w:rPr>
          <w:rFonts w:cs="David" w:hint="cs"/>
          <w:sz w:val="28"/>
          <w:szCs w:val="28"/>
          <w:rtl/>
        </w:rPr>
        <w:t xml:space="preserve">לקצר את תקופת המעצר המבוקשת. כפי שבואר לעיל, </w:t>
      </w:r>
      <w:r>
        <w:rPr>
          <w:rFonts w:cs="David" w:hint="cs"/>
          <w:sz w:val="28"/>
          <w:szCs w:val="28"/>
          <w:rtl/>
        </w:rPr>
        <w:t xml:space="preserve">הדוח הסודי שהוגש היום מלמד כי </w:t>
      </w:r>
      <w:r w:rsidR="002D3AF9">
        <w:rPr>
          <w:rFonts w:cs="David" w:hint="cs"/>
          <w:sz w:val="28"/>
          <w:szCs w:val="28"/>
          <w:rtl/>
        </w:rPr>
        <w:t>גורמי החקירה פ</w:t>
      </w:r>
      <w:r w:rsidR="001F1C6E">
        <w:rPr>
          <w:rFonts w:cs="David" w:hint="cs"/>
          <w:sz w:val="28"/>
          <w:szCs w:val="28"/>
          <w:rtl/>
        </w:rPr>
        <w:t>ו</w:t>
      </w:r>
      <w:r w:rsidR="002D3AF9">
        <w:rPr>
          <w:rFonts w:cs="David" w:hint="cs"/>
          <w:sz w:val="28"/>
          <w:szCs w:val="28"/>
          <w:rtl/>
        </w:rPr>
        <w:t>על</w:t>
      </w:r>
      <w:r w:rsidR="001F1C6E">
        <w:rPr>
          <w:rFonts w:cs="David" w:hint="cs"/>
          <w:sz w:val="28"/>
          <w:szCs w:val="28"/>
          <w:rtl/>
        </w:rPr>
        <w:t xml:space="preserve">ים </w:t>
      </w:r>
      <w:r w:rsidR="002D3AF9">
        <w:rPr>
          <w:rFonts w:cs="David" w:hint="cs"/>
          <w:sz w:val="28"/>
          <w:szCs w:val="28"/>
          <w:rtl/>
        </w:rPr>
        <w:t xml:space="preserve">בשקידה </w:t>
      </w:r>
      <w:r w:rsidR="0020753C">
        <w:rPr>
          <w:rFonts w:cs="David" w:hint="cs"/>
          <w:sz w:val="28"/>
          <w:szCs w:val="28"/>
          <w:rtl/>
        </w:rPr>
        <w:t xml:space="preserve">ראויה </w:t>
      </w:r>
      <w:r w:rsidR="002D3AF9">
        <w:rPr>
          <w:rFonts w:cs="David" w:hint="cs"/>
          <w:sz w:val="28"/>
          <w:szCs w:val="28"/>
          <w:rtl/>
        </w:rPr>
        <w:t>על מנת לקדם את החקירה</w:t>
      </w:r>
      <w:r w:rsidR="001F1C6E">
        <w:rPr>
          <w:rFonts w:cs="David" w:hint="cs"/>
          <w:sz w:val="28"/>
          <w:szCs w:val="28"/>
          <w:rtl/>
        </w:rPr>
        <w:t>, ו</w:t>
      </w:r>
      <w:r w:rsidR="0020753C">
        <w:rPr>
          <w:rFonts w:cs="David" w:hint="cs"/>
          <w:sz w:val="28"/>
          <w:szCs w:val="28"/>
          <w:rtl/>
        </w:rPr>
        <w:t xml:space="preserve">אף </w:t>
      </w:r>
      <w:r>
        <w:rPr>
          <w:rFonts w:cs="David" w:hint="cs"/>
          <w:sz w:val="28"/>
          <w:szCs w:val="28"/>
          <w:rtl/>
        </w:rPr>
        <w:t>שטרם הוצגה למערער גרסת</w:t>
      </w:r>
      <w:r w:rsidR="001F1C6E">
        <w:rPr>
          <w:rFonts w:cs="David" w:hint="cs"/>
          <w:sz w:val="28"/>
          <w:szCs w:val="28"/>
          <w:rtl/>
        </w:rPr>
        <w:t>ה של</w:t>
      </w:r>
      <w:r>
        <w:rPr>
          <w:rFonts w:cs="David" w:hint="cs"/>
          <w:sz w:val="28"/>
          <w:szCs w:val="28"/>
          <w:rtl/>
        </w:rPr>
        <w:t xml:space="preserve"> נפגעת העבירה, גורמי החקירה </w:t>
      </w:r>
      <w:r w:rsidR="001F1C6E">
        <w:rPr>
          <w:rFonts w:cs="David" w:hint="cs"/>
          <w:sz w:val="28"/>
          <w:szCs w:val="28"/>
          <w:rtl/>
        </w:rPr>
        <w:t xml:space="preserve">הצהירו לפניי </w:t>
      </w:r>
      <w:r>
        <w:rPr>
          <w:rFonts w:cs="David" w:hint="cs"/>
          <w:sz w:val="28"/>
          <w:szCs w:val="28"/>
          <w:rtl/>
        </w:rPr>
        <w:t xml:space="preserve">כי פעולה זו תבוצע </w:t>
      </w:r>
      <w:r w:rsidR="0020753C">
        <w:rPr>
          <w:rFonts w:cs="David" w:hint="cs"/>
          <w:sz w:val="28"/>
          <w:szCs w:val="28"/>
          <w:rtl/>
        </w:rPr>
        <w:t xml:space="preserve">עוד </w:t>
      </w:r>
      <w:r>
        <w:rPr>
          <w:rFonts w:cs="David" w:hint="cs"/>
          <w:sz w:val="28"/>
          <w:szCs w:val="28"/>
          <w:rtl/>
        </w:rPr>
        <w:t xml:space="preserve">היום. </w:t>
      </w:r>
    </w:p>
    <w:p w14:paraId="37593334" w14:textId="77777777" w:rsidR="00DE1D1F" w:rsidRDefault="0020753C" w:rsidP="0037442B">
      <w:pPr>
        <w:pStyle w:val="1"/>
        <w:numPr>
          <w:ilvl w:val="0"/>
          <w:numId w:val="32"/>
        </w:numPr>
        <w:tabs>
          <w:tab w:val="left" w:pos="560"/>
        </w:tabs>
        <w:spacing w:line="360" w:lineRule="auto"/>
        <w:ind w:left="-7" w:firstLine="0"/>
        <w:jc w:val="both"/>
        <w:outlineLvl w:val="0"/>
        <w:rPr>
          <w:rFonts w:cs="David"/>
          <w:sz w:val="28"/>
          <w:szCs w:val="28"/>
        </w:rPr>
      </w:pPr>
      <w:r w:rsidRPr="0020753C">
        <w:rPr>
          <w:rFonts w:cs="David" w:hint="cs"/>
          <w:sz w:val="28"/>
          <w:szCs w:val="28"/>
          <w:rtl/>
        </w:rPr>
        <w:t xml:space="preserve">הערעור נדחה, אפוא. </w:t>
      </w:r>
    </w:p>
    <w:p w14:paraId="740E1121" w14:textId="77777777" w:rsidR="00D47FD0" w:rsidRPr="0020753C" w:rsidRDefault="00D47FD0" w:rsidP="00D47FD0">
      <w:pPr>
        <w:pStyle w:val="1"/>
        <w:tabs>
          <w:tab w:val="left" w:pos="283"/>
        </w:tabs>
        <w:spacing w:line="360" w:lineRule="auto"/>
        <w:ind w:left="360"/>
        <w:jc w:val="both"/>
        <w:outlineLvl w:val="0"/>
        <w:rPr>
          <w:rFonts w:cs="David"/>
          <w:sz w:val="28"/>
          <w:szCs w:val="28"/>
        </w:rPr>
      </w:pPr>
    </w:p>
    <w:p w14:paraId="5AB40484" w14:textId="77777777" w:rsidR="007212CC" w:rsidRDefault="00D5082B" w:rsidP="00957DE5">
      <w:pPr>
        <w:spacing w:after="0" w:line="360" w:lineRule="auto"/>
        <w:contextualSpacing/>
        <w:jc w:val="both"/>
        <w:outlineLvl w:val="0"/>
        <w:rPr>
          <w:rtl/>
        </w:rPr>
      </w:pPr>
      <w:r>
        <w:rPr>
          <w:rFonts w:hint="cs"/>
          <w:rtl/>
        </w:rPr>
        <w:t xml:space="preserve">הנימוקים </w:t>
      </w:r>
      <w:r w:rsidR="003261B1" w:rsidRPr="00F80CBF">
        <w:rPr>
          <w:rFonts w:hint="cs"/>
          <w:rtl/>
        </w:rPr>
        <w:t>נית</w:t>
      </w:r>
      <w:r w:rsidR="00B80A2F">
        <w:rPr>
          <w:rFonts w:hint="cs"/>
          <w:rtl/>
        </w:rPr>
        <w:t>נ</w:t>
      </w:r>
      <w:r>
        <w:rPr>
          <w:rFonts w:hint="cs"/>
          <w:rtl/>
        </w:rPr>
        <w:t>ו</w:t>
      </w:r>
      <w:r w:rsidR="003261B1" w:rsidRPr="00F80CBF">
        <w:rPr>
          <w:rFonts w:hint="cs"/>
          <w:rtl/>
        </w:rPr>
        <w:t xml:space="preserve"> </w:t>
      </w:r>
      <w:r w:rsidR="00D34A9F">
        <w:rPr>
          <w:rFonts w:hint="cs"/>
          <w:rtl/>
        </w:rPr>
        <w:t>ה</w:t>
      </w:r>
      <w:r w:rsidR="003261B1" w:rsidRPr="00F80CBF">
        <w:rPr>
          <w:rFonts w:hint="cs"/>
          <w:rtl/>
        </w:rPr>
        <w:t xml:space="preserve">יום, </w:t>
      </w:r>
      <w:r w:rsidR="00DE1D1F">
        <w:rPr>
          <w:rFonts w:hint="cs"/>
          <w:rtl/>
        </w:rPr>
        <w:t>ט</w:t>
      </w:r>
      <w:r w:rsidR="00D34A9F">
        <w:rPr>
          <w:rFonts w:hint="cs"/>
          <w:rtl/>
        </w:rPr>
        <w:t>"ז ב</w:t>
      </w:r>
      <w:r w:rsidR="00DE1D1F">
        <w:rPr>
          <w:rFonts w:hint="cs"/>
          <w:rtl/>
        </w:rPr>
        <w:t>כסלו</w:t>
      </w:r>
      <w:r w:rsidR="00803EE2">
        <w:rPr>
          <w:rFonts w:hint="cs"/>
          <w:rtl/>
        </w:rPr>
        <w:t xml:space="preserve"> </w:t>
      </w:r>
      <w:proofErr w:type="spellStart"/>
      <w:r w:rsidR="00FD47FB" w:rsidRPr="00F80CBF">
        <w:rPr>
          <w:rFonts w:hint="cs"/>
          <w:rtl/>
        </w:rPr>
        <w:t>התשפ"</w:t>
      </w:r>
      <w:r w:rsidR="009258BD">
        <w:rPr>
          <w:rFonts w:hint="cs"/>
          <w:rtl/>
        </w:rPr>
        <w:t>ג</w:t>
      </w:r>
      <w:proofErr w:type="spellEnd"/>
      <w:r w:rsidR="003261B1" w:rsidRPr="00F80CBF">
        <w:rPr>
          <w:rFonts w:hint="cs"/>
          <w:rtl/>
        </w:rPr>
        <w:t>,</w:t>
      </w:r>
      <w:r w:rsidR="00761816" w:rsidRPr="00F80CBF">
        <w:rPr>
          <w:rFonts w:hint="cs"/>
          <w:rtl/>
        </w:rPr>
        <w:t xml:space="preserve"> </w:t>
      </w:r>
      <w:r w:rsidR="00DE1D1F">
        <w:rPr>
          <w:rFonts w:hint="cs"/>
          <w:rtl/>
        </w:rPr>
        <w:t xml:space="preserve">29 בנובמבר </w:t>
      </w:r>
      <w:r w:rsidR="00FD47FB" w:rsidRPr="00F80CBF">
        <w:rPr>
          <w:rFonts w:hint="cs"/>
          <w:rtl/>
        </w:rPr>
        <w:t>202</w:t>
      </w:r>
      <w:r w:rsidR="00DE1D1F">
        <w:rPr>
          <w:rFonts w:hint="cs"/>
          <w:rtl/>
        </w:rPr>
        <w:t>3</w:t>
      </w:r>
      <w:r w:rsidR="003261B1" w:rsidRPr="00F80CBF">
        <w:rPr>
          <w:rFonts w:hint="cs"/>
          <w:rtl/>
        </w:rPr>
        <w:t xml:space="preserve">, </w:t>
      </w:r>
      <w:r>
        <w:rPr>
          <w:rFonts w:hint="cs"/>
          <w:rtl/>
        </w:rPr>
        <w:t xml:space="preserve">בלשכה ויועברו אל הצדדים באמצעות קצין בית הדין. </w:t>
      </w:r>
    </w:p>
    <w:p w14:paraId="471E1A96" w14:textId="77777777" w:rsidR="00E5153E" w:rsidRDefault="00E5153E" w:rsidP="00957DE5">
      <w:pPr>
        <w:spacing w:after="0" w:line="360" w:lineRule="auto"/>
        <w:contextualSpacing/>
        <w:jc w:val="both"/>
        <w:outlineLvl w:val="0"/>
        <w:rPr>
          <w:rtl/>
        </w:rPr>
      </w:pPr>
    </w:p>
    <w:p w14:paraId="68EED624" w14:textId="77777777" w:rsidR="00D25A41" w:rsidRPr="00F80CBF" w:rsidRDefault="00E5153E" w:rsidP="00957DE5">
      <w:pPr>
        <w:tabs>
          <w:tab w:val="center" w:pos="1599"/>
          <w:tab w:val="center" w:pos="4150"/>
          <w:tab w:val="center" w:pos="6702"/>
        </w:tabs>
        <w:spacing w:after="0" w:line="360" w:lineRule="auto"/>
        <w:contextualSpacing/>
        <w:jc w:val="right"/>
        <w:rPr>
          <w:b/>
          <w:bCs/>
          <w:rtl/>
        </w:rPr>
      </w:pPr>
      <w:r>
        <w:rPr>
          <w:rFonts w:hint="cs"/>
          <w:b/>
          <w:bCs/>
          <w:rtl/>
        </w:rPr>
        <w:t>_</w:t>
      </w:r>
      <w:r w:rsidR="003439B9">
        <w:rPr>
          <w:rFonts w:hint="cs"/>
          <w:b/>
          <w:bCs/>
          <w:rtl/>
        </w:rPr>
        <w:t>__</w:t>
      </w:r>
      <w:r w:rsidR="000958FA">
        <w:rPr>
          <w:rFonts w:hint="cs"/>
          <w:b/>
          <w:bCs/>
          <w:rtl/>
        </w:rPr>
        <w:t>____</w:t>
      </w:r>
      <w:r w:rsidR="00D25A41" w:rsidRPr="00F80CBF">
        <w:rPr>
          <w:b/>
          <w:bCs/>
          <w:rtl/>
        </w:rPr>
        <w:t>______________</w:t>
      </w:r>
    </w:p>
    <w:p w14:paraId="2D9A0144" w14:textId="77777777" w:rsidR="00D25A41" w:rsidRDefault="000958FA" w:rsidP="00957DE5">
      <w:pPr>
        <w:tabs>
          <w:tab w:val="center" w:pos="1599"/>
          <w:tab w:val="center" w:pos="4150"/>
          <w:tab w:val="center" w:pos="6702"/>
        </w:tabs>
        <w:spacing w:after="0" w:line="360" w:lineRule="auto"/>
        <w:contextualSpacing/>
        <w:jc w:val="right"/>
        <w:rPr>
          <w:b/>
          <w:bCs/>
          <w:rtl/>
        </w:rPr>
      </w:pPr>
      <w:r>
        <w:rPr>
          <w:rFonts w:hint="cs"/>
          <w:b/>
          <w:bCs/>
          <w:rtl/>
        </w:rPr>
        <w:t>אל"ם</w:t>
      </w:r>
      <w:r w:rsidR="003439B9">
        <w:rPr>
          <w:rFonts w:hint="cs"/>
          <w:b/>
          <w:bCs/>
          <w:rtl/>
        </w:rPr>
        <w:t xml:space="preserve">    </w:t>
      </w:r>
      <w:r>
        <w:rPr>
          <w:rFonts w:hint="cs"/>
          <w:b/>
          <w:bCs/>
          <w:rtl/>
        </w:rPr>
        <w:t xml:space="preserve"> מאיה</w:t>
      </w:r>
      <w:r w:rsidR="003439B9">
        <w:rPr>
          <w:rFonts w:hint="cs"/>
          <w:b/>
          <w:bCs/>
          <w:rtl/>
        </w:rPr>
        <w:t xml:space="preserve">   </w:t>
      </w:r>
      <w:r>
        <w:rPr>
          <w:rFonts w:hint="cs"/>
          <w:b/>
          <w:bCs/>
          <w:rtl/>
        </w:rPr>
        <w:t xml:space="preserve"> גולדשמידט</w:t>
      </w:r>
    </w:p>
    <w:p w14:paraId="082F4D8C" w14:textId="77777777" w:rsidR="000958FA" w:rsidRDefault="000958FA" w:rsidP="00957DE5">
      <w:pPr>
        <w:tabs>
          <w:tab w:val="center" w:pos="1599"/>
          <w:tab w:val="center" w:pos="4150"/>
          <w:tab w:val="center" w:pos="6702"/>
        </w:tabs>
        <w:spacing w:after="0" w:line="360" w:lineRule="auto"/>
        <w:contextualSpacing/>
        <w:jc w:val="right"/>
        <w:rPr>
          <w:b/>
          <w:bCs/>
          <w:rtl/>
        </w:rPr>
      </w:pPr>
      <w:r>
        <w:rPr>
          <w:rFonts w:hint="cs"/>
          <w:b/>
          <w:bCs/>
          <w:rtl/>
        </w:rPr>
        <w:t xml:space="preserve">שופטת </w:t>
      </w:r>
      <w:r w:rsidR="00265E86">
        <w:rPr>
          <w:rFonts w:hint="cs"/>
          <w:b/>
          <w:bCs/>
          <w:rtl/>
        </w:rPr>
        <w:t xml:space="preserve"> </w:t>
      </w:r>
      <w:r>
        <w:rPr>
          <w:rFonts w:hint="cs"/>
          <w:b/>
          <w:bCs/>
          <w:rtl/>
        </w:rPr>
        <w:t xml:space="preserve"> </w:t>
      </w:r>
      <w:r w:rsidR="003439B9">
        <w:rPr>
          <w:rFonts w:hint="cs"/>
          <w:b/>
          <w:bCs/>
          <w:rtl/>
        </w:rPr>
        <w:t xml:space="preserve"> </w:t>
      </w:r>
      <w:r>
        <w:rPr>
          <w:rFonts w:hint="cs"/>
          <w:b/>
          <w:bCs/>
          <w:rtl/>
        </w:rPr>
        <w:t>בית</w:t>
      </w:r>
      <w:r w:rsidR="003439B9">
        <w:rPr>
          <w:rFonts w:hint="cs"/>
          <w:b/>
          <w:bCs/>
          <w:rtl/>
        </w:rPr>
        <w:t xml:space="preserve">  </w:t>
      </w:r>
      <w:r>
        <w:rPr>
          <w:rFonts w:hint="cs"/>
          <w:b/>
          <w:bCs/>
          <w:rtl/>
        </w:rPr>
        <w:t xml:space="preserve">  דין</w:t>
      </w:r>
      <w:r w:rsidR="003439B9">
        <w:rPr>
          <w:rFonts w:hint="cs"/>
          <w:b/>
          <w:bCs/>
          <w:rtl/>
        </w:rPr>
        <w:t xml:space="preserve">  </w:t>
      </w:r>
      <w:r>
        <w:rPr>
          <w:rFonts w:hint="cs"/>
          <w:b/>
          <w:bCs/>
          <w:rtl/>
        </w:rPr>
        <w:t xml:space="preserve"> </w:t>
      </w:r>
      <w:r w:rsidR="003439B9">
        <w:rPr>
          <w:rFonts w:hint="cs"/>
          <w:b/>
          <w:bCs/>
          <w:rtl/>
        </w:rPr>
        <w:t xml:space="preserve">  </w:t>
      </w:r>
      <w:r>
        <w:rPr>
          <w:rFonts w:hint="cs"/>
          <w:b/>
          <w:bCs/>
          <w:rtl/>
        </w:rPr>
        <w:t>הצבאי</w:t>
      </w:r>
    </w:p>
    <w:p w14:paraId="19BE9E0C" w14:textId="77777777" w:rsidR="000958FA" w:rsidRDefault="000958FA" w:rsidP="00957DE5">
      <w:pPr>
        <w:tabs>
          <w:tab w:val="center" w:pos="1599"/>
          <w:tab w:val="center" w:pos="4150"/>
          <w:tab w:val="center" w:pos="6702"/>
        </w:tabs>
        <w:spacing w:after="0" w:line="360" w:lineRule="auto"/>
        <w:contextualSpacing/>
        <w:jc w:val="right"/>
        <w:rPr>
          <w:b/>
          <w:bCs/>
          <w:rtl/>
        </w:rPr>
      </w:pPr>
      <w:r>
        <w:rPr>
          <w:rFonts w:hint="cs"/>
          <w:b/>
          <w:bCs/>
          <w:rtl/>
        </w:rPr>
        <w:t xml:space="preserve">ל    </w:t>
      </w:r>
      <w:r w:rsidR="003439B9">
        <w:rPr>
          <w:rFonts w:hint="cs"/>
          <w:b/>
          <w:bCs/>
          <w:rtl/>
        </w:rPr>
        <w:t xml:space="preserve"> </w:t>
      </w:r>
      <w:r>
        <w:rPr>
          <w:rFonts w:hint="cs"/>
          <w:b/>
          <w:bCs/>
          <w:rtl/>
        </w:rPr>
        <w:t>ע</w:t>
      </w:r>
      <w:r w:rsidR="003439B9">
        <w:rPr>
          <w:rFonts w:hint="cs"/>
          <w:b/>
          <w:bCs/>
          <w:rtl/>
        </w:rPr>
        <w:t xml:space="preserve"> </w:t>
      </w:r>
      <w:r>
        <w:rPr>
          <w:rFonts w:hint="cs"/>
          <w:b/>
          <w:bCs/>
          <w:rtl/>
        </w:rPr>
        <w:t xml:space="preserve">  ר</w:t>
      </w:r>
      <w:r w:rsidR="003439B9">
        <w:rPr>
          <w:rFonts w:hint="cs"/>
          <w:b/>
          <w:bCs/>
          <w:rtl/>
        </w:rPr>
        <w:t xml:space="preserve"> </w:t>
      </w:r>
      <w:r>
        <w:rPr>
          <w:rFonts w:hint="cs"/>
          <w:b/>
          <w:bCs/>
          <w:rtl/>
        </w:rPr>
        <w:t xml:space="preserve">   ע  </w:t>
      </w:r>
      <w:r w:rsidR="003439B9">
        <w:rPr>
          <w:rFonts w:hint="cs"/>
          <w:b/>
          <w:bCs/>
          <w:rtl/>
        </w:rPr>
        <w:t xml:space="preserve">  </w:t>
      </w:r>
      <w:r>
        <w:rPr>
          <w:rFonts w:hint="cs"/>
          <w:b/>
          <w:bCs/>
          <w:rtl/>
        </w:rPr>
        <w:t xml:space="preserve"> ו  </w:t>
      </w:r>
      <w:r w:rsidR="00265E86">
        <w:rPr>
          <w:rFonts w:hint="cs"/>
          <w:b/>
          <w:bCs/>
          <w:rtl/>
        </w:rPr>
        <w:t xml:space="preserve"> </w:t>
      </w:r>
      <w:r w:rsidR="003439B9">
        <w:rPr>
          <w:rFonts w:hint="cs"/>
          <w:b/>
          <w:bCs/>
          <w:rtl/>
        </w:rPr>
        <w:t xml:space="preserve"> </w:t>
      </w:r>
      <w:r>
        <w:rPr>
          <w:rFonts w:hint="cs"/>
          <w:b/>
          <w:bCs/>
          <w:rtl/>
        </w:rPr>
        <w:t xml:space="preserve"> ר  </w:t>
      </w:r>
      <w:r w:rsidR="00265E86">
        <w:rPr>
          <w:rFonts w:hint="cs"/>
          <w:b/>
          <w:bCs/>
          <w:rtl/>
        </w:rPr>
        <w:t xml:space="preserve"> </w:t>
      </w:r>
      <w:r>
        <w:rPr>
          <w:rFonts w:hint="cs"/>
          <w:b/>
          <w:bCs/>
          <w:rtl/>
        </w:rPr>
        <w:t xml:space="preserve"> י</w:t>
      </w:r>
      <w:r w:rsidR="003439B9">
        <w:rPr>
          <w:rFonts w:hint="cs"/>
          <w:b/>
          <w:bCs/>
          <w:rtl/>
        </w:rPr>
        <w:t xml:space="preserve"> </w:t>
      </w:r>
      <w:r>
        <w:rPr>
          <w:rFonts w:hint="cs"/>
          <w:b/>
          <w:bCs/>
          <w:rtl/>
        </w:rPr>
        <w:t xml:space="preserve">   ם</w:t>
      </w:r>
    </w:p>
    <w:p w14:paraId="40C1EFF3" w14:textId="77777777" w:rsidR="00E5153E" w:rsidRDefault="00E5153E" w:rsidP="00957DE5">
      <w:pPr>
        <w:tabs>
          <w:tab w:val="center" w:pos="1599"/>
          <w:tab w:val="center" w:pos="4150"/>
          <w:tab w:val="center" w:pos="6702"/>
        </w:tabs>
        <w:spacing w:after="0" w:line="360" w:lineRule="auto"/>
        <w:contextualSpacing/>
        <w:jc w:val="right"/>
        <w:rPr>
          <w:b/>
          <w:bCs/>
          <w:rtl/>
        </w:rPr>
      </w:pPr>
    </w:p>
    <w:p w14:paraId="6B1F22F4" w14:textId="77777777" w:rsidR="003439B9" w:rsidRPr="000B7E52" w:rsidRDefault="003439B9" w:rsidP="003439B9">
      <w:pPr>
        <w:ind w:left="-58" w:right="-567"/>
        <w:rPr>
          <w:rFonts w:ascii="David" w:hAnsi="David"/>
          <w:b/>
          <w:bCs/>
          <w:rtl/>
        </w:rPr>
      </w:pPr>
      <w:r>
        <w:rPr>
          <w:rtl/>
        </w:rPr>
        <w:tab/>
      </w:r>
      <w:bookmarkStart w:id="2" w:name="_Hlk122599666"/>
      <w:bookmarkStart w:id="3" w:name="_Hlk141797760"/>
      <w:r w:rsidRPr="000B7E52">
        <w:rPr>
          <w:rFonts w:ascii="David" w:hAnsi="David"/>
          <w:b/>
          <w:bCs/>
          <w:rtl/>
        </w:rPr>
        <w:t>חתימת המגיה: _______________________________</w:t>
      </w:r>
      <w:r>
        <w:rPr>
          <w:rFonts w:ascii="David" w:hAnsi="David" w:hint="cs"/>
          <w:b/>
          <w:bCs/>
          <w:rtl/>
        </w:rPr>
        <w:t>__</w:t>
      </w:r>
      <w:r w:rsidRPr="000B7E52">
        <w:rPr>
          <w:rFonts w:ascii="David" w:hAnsi="David"/>
          <w:b/>
          <w:bCs/>
          <w:rtl/>
        </w:rPr>
        <w:t xml:space="preserve">      העתק         נאמן       למקור             </w:t>
      </w:r>
    </w:p>
    <w:p w14:paraId="248CD724" w14:textId="77777777" w:rsidR="003439B9" w:rsidRPr="000B7E52" w:rsidRDefault="003439B9" w:rsidP="003439B9">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4A263427" w14:textId="77777777" w:rsidR="003439B9" w:rsidRPr="000B7E52" w:rsidRDefault="003439B9" w:rsidP="003439B9">
      <w:pPr>
        <w:ind w:left="-58" w:right="-567"/>
        <w:rPr>
          <w:rFonts w:ascii="David" w:hAnsi="David"/>
          <w:b/>
          <w:bCs/>
          <w:rtl/>
        </w:rPr>
      </w:pPr>
      <w:r w:rsidRPr="000B7E52">
        <w:rPr>
          <w:rFonts w:ascii="David" w:hAnsi="David"/>
          <w:b/>
          <w:bCs/>
          <w:rtl/>
        </w:rPr>
        <w:t>תאריך: ___________________________________</w:t>
      </w:r>
      <w:r>
        <w:rPr>
          <w:rFonts w:ascii="David" w:hAnsi="David" w:hint="cs"/>
          <w:b/>
          <w:bCs/>
          <w:rtl/>
        </w:rPr>
        <w:t>_</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קצין            בית           הדין</w:t>
      </w:r>
      <w:bookmarkEnd w:id="2"/>
    </w:p>
    <w:bookmarkEnd w:id="3"/>
    <w:p w14:paraId="36AB9F39" w14:textId="77777777" w:rsidR="003439B9" w:rsidRPr="003439B9" w:rsidRDefault="003439B9" w:rsidP="003439B9">
      <w:pPr>
        <w:tabs>
          <w:tab w:val="left" w:pos="5624"/>
        </w:tabs>
        <w:rPr>
          <w:rtl/>
        </w:rPr>
      </w:pPr>
    </w:p>
    <w:sectPr w:rsidR="003439B9" w:rsidRPr="003439B9" w:rsidSect="00EA68D4">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F3C9" w14:textId="77777777" w:rsidR="00666F3F" w:rsidRDefault="00666F3F" w:rsidP="00FB4276">
      <w:pPr>
        <w:spacing w:after="0" w:line="240" w:lineRule="auto"/>
      </w:pPr>
      <w:r>
        <w:separator/>
      </w:r>
    </w:p>
  </w:endnote>
  <w:endnote w:type="continuationSeparator" w:id="0">
    <w:p w14:paraId="5EA52BF7" w14:textId="77777777" w:rsidR="00666F3F" w:rsidRDefault="00666F3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02C1" w14:textId="77777777" w:rsidR="007E09F9" w:rsidRPr="00CC4652" w:rsidRDefault="007E09F9">
    <w:pPr>
      <w:pStyle w:val="a9"/>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w:t>
    </w:r>
    <w:r w:rsidR="0068269D" w:rsidRPr="0068269D">
      <w:rPr>
        <w:noProof/>
        <w:rtl/>
        <w:lang w:val="he-IL"/>
      </w:rPr>
      <w:t>2</w:t>
    </w:r>
    <w:r w:rsidRPr="00CC4652">
      <w:rPr>
        <w:noProof/>
        <w:lang w:val="he-IL"/>
      </w:rPr>
      <w:fldChar w:fldCharType="end"/>
    </w:r>
  </w:p>
  <w:p w14:paraId="0E3A5D7D" w14:textId="77777777" w:rsidR="007E09F9" w:rsidRDefault="007E09F9" w:rsidP="00B14576">
    <w:pPr>
      <w:pStyle w:val="a9"/>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FA6C" w14:textId="77777777" w:rsidR="00666F3F" w:rsidRDefault="00666F3F" w:rsidP="00FB4276">
      <w:pPr>
        <w:spacing w:after="0" w:line="240" w:lineRule="auto"/>
      </w:pPr>
      <w:r>
        <w:separator/>
      </w:r>
    </w:p>
  </w:footnote>
  <w:footnote w:type="continuationSeparator" w:id="0">
    <w:p w14:paraId="67C55267" w14:textId="77777777" w:rsidR="00666F3F" w:rsidRDefault="00666F3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52C9" w14:textId="3BD54654" w:rsidR="007E09F9" w:rsidRDefault="009B141C">
    <w:pPr>
      <w:pStyle w:val="a7"/>
    </w:pPr>
    <w:r>
      <w:rPr>
        <w:noProof/>
      </w:rPr>
      <mc:AlternateContent>
        <mc:Choice Requires="wps">
          <w:drawing>
            <wp:anchor distT="0" distB="0" distL="0" distR="0" simplePos="0" relativeHeight="251657728" behindDoc="0" locked="0" layoutInCell="1" allowOverlap="1" wp14:anchorId="41D9CAD3" wp14:editId="125AAE16">
              <wp:simplePos x="0" y="0"/>
              <wp:positionH relativeFrom="column">
                <wp:align>center</wp:align>
              </wp:positionH>
              <wp:positionV relativeFrom="paragraph">
                <wp:posOffset>635</wp:posOffset>
              </wp:positionV>
              <wp:extent cx="443865" cy="443865"/>
              <wp:effectExtent l="0" t="0" r="0" b="0"/>
              <wp:wrapSquare wrapText="bothSides"/>
              <wp:docPr id="3"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61874C8"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D9CAD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" filled="f" stroked="f">
              <v:textbox style="mso-fit-shape-to-text:t" inset="0,0,0,0">
                <w:txbxContent>
                  <w:p w14:paraId="461874C8"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65AE" w14:textId="7A31FAD6" w:rsidR="007E09F9" w:rsidRDefault="009B141C" w:rsidP="00076D19">
    <w:pPr>
      <w:pStyle w:val="a7"/>
      <w:tabs>
        <w:tab w:val="clear" w:pos="4153"/>
        <w:tab w:val="clear" w:pos="8306"/>
        <w:tab w:val="center" w:pos="4748"/>
        <w:tab w:val="right" w:pos="8080"/>
        <w:tab w:val="right" w:pos="8222"/>
      </w:tabs>
      <w:bidi w:val="0"/>
      <w:spacing w:after="0"/>
      <w:contextualSpacing/>
      <w:jc w:val="both"/>
      <w:rPr>
        <w:rtl/>
      </w:rPr>
    </w:pPr>
    <w:r>
      <w:rPr>
        <w:noProof/>
        <w:rtl/>
      </w:rPr>
      <mc:AlternateContent>
        <mc:Choice Requires="wps">
          <w:drawing>
            <wp:anchor distT="0" distB="0" distL="0" distR="0" simplePos="0" relativeHeight="251658752" behindDoc="0" locked="0" layoutInCell="1" allowOverlap="1" wp14:anchorId="5B46D03A" wp14:editId="61CFC128">
              <wp:simplePos x="0" y="0"/>
              <wp:positionH relativeFrom="column">
                <wp:posOffset>2587625</wp:posOffset>
              </wp:positionH>
              <wp:positionV relativeFrom="paragraph">
                <wp:posOffset>39370</wp:posOffset>
              </wp:positionV>
              <wp:extent cx="640080" cy="331470"/>
              <wp:effectExtent l="0" t="1270" r="1270" b="0"/>
              <wp:wrapSquare wrapText="bothSides"/>
              <wp:docPr id="2" name="Text Box 3"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2002" w14:textId="77777777" w:rsidR="007E09F9" w:rsidRPr="00EA68D4" w:rsidRDefault="00232F9B" w:rsidP="000E3E4F">
                          <w:pPr>
                            <w:ind w:left="12"/>
                            <w:rPr>
                              <w:rFonts w:ascii="David" w:hAnsi="David"/>
                              <w:noProof/>
                              <w:color w:val="000000"/>
                            </w:rPr>
                          </w:pPr>
                          <w:r>
                            <w:rPr>
                              <w:rFonts w:ascii="David" w:hAnsi="David" w:hint="cs"/>
                              <w:noProof/>
                              <w:color w:val="000000"/>
                              <w:rtl/>
                            </w:rPr>
                            <w:t>ב ל מ " ס</w:t>
                          </w:r>
                          <w:r w:rsidR="00EA68D4" w:rsidRPr="00EA68D4">
                            <w:rPr>
                              <w:rFonts w:ascii="David" w:hAnsi="David"/>
                              <w:noProof/>
                              <w:color w:val="000000"/>
                              <w:rtl/>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6D03A" id="_x0000_t202" coordsize="21600,21600" o:spt="202" path="m,l,21600r21600,l21600,xe">
              <v:stroke joinstyle="miter"/>
              <v:path gradientshapeok="t" o:connecttype="rect"/>
            </v:shapetype>
            <v:shape id="Text Box 3" o:spid="_x0000_s1027" type="#_x0000_t202" alt="- בלמ&quot;ס -" style="position:absolute;left:0;text-align:left;margin-left:203.75pt;margin-top:3.1pt;width:50.4pt;height:26.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" filled="f" stroked="f">
              <v:textbox style="mso-fit-shape-to-text:t" inset="0,0,0,0">
                <w:txbxContent>
                  <w:p w14:paraId="79C22002" w14:textId="77777777" w:rsidR="007E09F9" w:rsidRPr="00EA68D4" w:rsidRDefault="00232F9B" w:rsidP="000E3E4F">
                    <w:pPr>
                      <w:ind w:left="12"/>
                      <w:rPr>
                        <w:rFonts w:ascii="David" w:hAnsi="David"/>
                        <w:noProof/>
                        <w:color w:val="000000"/>
                      </w:rPr>
                    </w:pPr>
                    <w:r>
                      <w:rPr>
                        <w:rFonts w:ascii="David" w:hAnsi="David" w:hint="cs"/>
                        <w:noProof/>
                        <w:color w:val="000000"/>
                        <w:rtl/>
                      </w:rPr>
                      <w:t>ב ל מ " ס</w:t>
                    </w:r>
                    <w:r w:rsidR="00EA68D4" w:rsidRPr="00EA68D4">
                      <w:rPr>
                        <w:rFonts w:ascii="David" w:hAnsi="David"/>
                        <w:noProof/>
                        <w:color w:val="000000"/>
                        <w:rtl/>
                      </w:rPr>
                      <w:t xml:space="preserve"> </w:t>
                    </w:r>
                  </w:p>
                </w:txbxContent>
              </v:textbox>
              <w10:wrap type="square"/>
            </v:shape>
          </w:pict>
        </mc:Fallback>
      </mc:AlternateContent>
    </w:r>
    <w:r w:rsidR="007E09F9">
      <w:rPr>
        <w:rFonts w:hint="cs"/>
        <w:rtl/>
      </w:rPr>
      <w:t>ע"מ/</w:t>
    </w:r>
    <w:r w:rsidR="00DE1D1F">
      <w:rPr>
        <w:rFonts w:hint="cs"/>
        <w:rtl/>
      </w:rPr>
      <w:t>93</w:t>
    </w:r>
    <w:r w:rsidR="009258BD">
      <w:rPr>
        <w:rFonts w:hint="cs"/>
        <w:rtl/>
      </w:rPr>
      <w:t>/23</w:t>
    </w:r>
  </w:p>
  <w:p w14:paraId="4768997B" w14:textId="77777777" w:rsidR="007E09F9" w:rsidRDefault="007E09F9" w:rsidP="00373343">
    <w:pPr>
      <w:pStyle w:val="a7"/>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E1BF" w14:textId="7765B770" w:rsidR="007E09F9" w:rsidRDefault="009B141C">
    <w:pPr>
      <w:pStyle w:val="a7"/>
    </w:pPr>
    <w:r>
      <w:rPr>
        <w:noProof/>
      </w:rPr>
      <mc:AlternateContent>
        <mc:Choice Requires="wps">
          <w:drawing>
            <wp:anchor distT="0" distB="0" distL="0" distR="0" simplePos="0" relativeHeight="251656704" behindDoc="0" locked="0" layoutInCell="1" allowOverlap="1" wp14:anchorId="46AF172A" wp14:editId="1C6C076E">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49FE977"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6AF172A" id="_x0000_t202" coordsize="21600,21600" o:spt="202" path="m,l,21600r21600,l21600,xe">
              <v:stroke joinstyle="miter"/>
              <v:path gradientshapeok="t" o:connecttype="rect"/>
            </v:shapetype>
            <v:shape id="Text Box 1" o:spid="_x0000_s1028"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" filled="f" stroked="f">
              <v:textbox style="mso-fit-shape-to-text:t" inset="0,0,0,0">
                <w:txbxContent>
                  <w:p w14:paraId="349FE977"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1ED656A4"/>
    <w:lvl w:ilvl="0" w:tplc="1DE4FE44">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7"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3A7C63"/>
    <w:multiLevelType w:val="singleLevel"/>
    <w:tmpl w:val="6EB6D5E8"/>
    <w:lvl w:ilvl="0">
      <w:numFmt w:val="chosung"/>
      <w:lvlText w:val=""/>
      <w:lvlJc w:val="left"/>
      <w:pPr>
        <w:tabs>
          <w:tab w:val="num" w:pos="360"/>
        </w:tabs>
        <w:ind w:left="360" w:hanging="360"/>
      </w:pPr>
      <w:rPr>
        <w:rFonts w:ascii="Symbol" w:hAnsi="Symbol" w:hint="default"/>
        <w:sz w:val="28"/>
        <w:u w:val="none"/>
      </w:rPr>
    </w:lvl>
  </w:abstractNum>
  <w:abstractNum w:abstractNumId="20" w15:restartNumberingAfterBreak="0">
    <w:nsid w:val="6CC04924"/>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00501266">
    <w:abstractNumId w:val="10"/>
  </w:num>
  <w:num w:numId="2" w16cid:durableId="371999289">
    <w:abstractNumId w:val="10"/>
  </w:num>
  <w:num w:numId="3" w16cid:durableId="774252081">
    <w:abstractNumId w:val="10"/>
  </w:num>
  <w:num w:numId="4" w16cid:durableId="753669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850536">
    <w:abstractNumId w:val="13"/>
  </w:num>
  <w:num w:numId="6" w16cid:durableId="1456171768">
    <w:abstractNumId w:val="3"/>
  </w:num>
  <w:num w:numId="7" w16cid:durableId="1577590035">
    <w:abstractNumId w:val="6"/>
  </w:num>
  <w:num w:numId="8" w16cid:durableId="76555741">
    <w:abstractNumId w:val="8"/>
  </w:num>
  <w:num w:numId="9" w16cid:durableId="1094740764">
    <w:abstractNumId w:val="5"/>
  </w:num>
  <w:num w:numId="10" w16cid:durableId="1144658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5489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419433">
    <w:abstractNumId w:val="16"/>
  </w:num>
  <w:num w:numId="13" w16cid:durableId="1238200315">
    <w:abstractNumId w:val="2"/>
  </w:num>
  <w:num w:numId="14" w16cid:durableId="72898137">
    <w:abstractNumId w:val="10"/>
    <w:lvlOverride w:ilvl="0">
      <w:startOverride w:val="1"/>
    </w:lvlOverride>
  </w:num>
  <w:num w:numId="15" w16cid:durableId="1235625428">
    <w:abstractNumId w:val="10"/>
    <w:lvlOverride w:ilvl="0">
      <w:startOverride w:val="1"/>
    </w:lvlOverride>
  </w:num>
  <w:num w:numId="16" w16cid:durableId="1766538006">
    <w:abstractNumId w:val="1"/>
  </w:num>
  <w:num w:numId="17" w16cid:durableId="1031761666">
    <w:abstractNumId w:val="10"/>
    <w:lvlOverride w:ilvl="0">
      <w:startOverride w:val="1"/>
    </w:lvlOverride>
  </w:num>
  <w:num w:numId="18" w16cid:durableId="503015979">
    <w:abstractNumId w:val="10"/>
    <w:lvlOverride w:ilvl="0">
      <w:startOverride w:val="1"/>
    </w:lvlOverride>
  </w:num>
  <w:num w:numId="19" w16cid:durableId="224536934">
    <w:abstractNumId w:val="10"/>
    <w:lvlOverride w:ilvl="0">
      <w:startOverride w:val="1"/>
    </w:lvlOverride>
  </w:num>
  <w:num w:numId="20" w16cid:durableId="1228223095">
    <w:abstractNumId w:val="17"/>
  </w:num>
  <w:num w:numId="21" w16cid:durableId="456294334">
    <w:abstractNumId w:val="10"/>
    <w:lvlOverride w:ilvl="0">
      <w:startOverride w:val="1"/>
    </w:lvlOverride>
  </w:num>
  <w:num w:numId="22" w16cid:durableId="1687511606">
    <w:abstractNumId w:val="0"/>
  </w:num>
  <w:num w:numId="23" w16cid:durableId="1663968374">
    <w:abstractNumId w:val="10"/>
    <w:lvlOverride w:ilvl="0">
      <w:startOverride w:val="1"/>
    </w:lvlOverride>
  </w:num>
  <w:num w:numId="24" w16cid:durableId="1402293923">
    <w:abstractNumId w:val="14"/>
  </w:num>
  <w:num w:numId="25" w16cid:durableId="1468936108">
    <w:abstractNumId w:val="10"/>
  </w:num>
  <w:num w:numId="26" w16cid:durableId="1248881841">
    <w:abstractNumId w:val="15"/>
  </w:num>
  <w:num w:numId="27" w16cid:durableId="179661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9005790">
    <w:abstractNumId w:val="4"/>
  </w:num>
  <w:num w:numId="29" w16cid:durableId="697659955">
    <w:abstractNumId w:val="9"/>
  </w:num>
  <w:num w:numId="30" w16cid:durableId="538322941">
    <w:abstractNumId w:val="18"/>
  </w:num>
  <w:num w:numId="31" w16cid:durableId="1034304234">
    <w:abstractNumId w:val="7"/>
  </w:num>
  <w:num w:numId="32" w16cid:durableId="1903520256">
    <w:abstractNumId w:val="12"/>
  </w:num>
  <w:num w:numId="33" w16cid:durableId="560141247">
    <w:abstractNumId w:val="20"/>
  </w:num>
  <w:num w:numId="34" w16cid:durableId="141670681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72A"/>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2CB1"/>
    <w:rsid w:val="00053981"/>
    <w:rsid w:val="00054D64"/>
    <w:rsid w:val="00055948"/>
    <w:rsid w:val="00055EFF"/>
    <w:rsid w:val="0005602E"/>
    <w:rsid w:val="00056057"/>
    <w:rsid w:val="000562BD"/>
    <w:rsid w:val="0005789A"/>
    <w:rsid w:val="00061ABA"/>
    <w:rsid w:val="0006240C"/>
    <w:rsid w:val="000625C6"/>
    <w:rsid w:val="00062DB8"/>
    <w:rsid w:val="00062E55"/>
    <w:rsid w:val="00063B06"/>
    <w:rsid w:val="000649E1"/>
    <w:rsid w:val="000657D4"/>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4AF0"/>
    <w:rsid w:val="000A5BC5"/>
    <w:rsid w:val="000A6470"/>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7A3"/>
    <w:rsid w:val="000C2B08"/>
    <w:rsid w:val="000C2C79"/>
    <w:rsid w:val="000C34F9"/>
    <w:rsid w:val="000C3FD7"/>
    <w:rsid w:val="000C45A4"/>
    <w:rsid w:val="000C4863"/>
    <w:rsid w:val="000C4FF9"/>
    <w:rsid w:val="000C623B"/>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3E4F"/>
    <w:rsid w:val="000E68F9"/>
    <w:rsid w:val="000F20D9"/>
    <w:rsid w:val="000F7804"/>
    <w:rsid w:val="001001D3"/>
    <w:rsid w:val="001021F2"/>
    <w:rsid w:val="00103121"/>
    <w:rsid w:val="0010579D"/>
    <w:rsid w:val="001071F4"/>
    <w:rsid w:val="001101EA"/>
    <w:rsid w:val="001114EE"/>
    <w:rsid w:val="00111C70"/>
    <w:rsid w:val="00111FA8"/>
    <w:rsid w:val="00112A46"/>
    <w:rsid w:val="00113088"/>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5538"/>
    <w:rsid w:val="001357E9"/>
    <w:rsid w:val="00136FFE"/>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115"/>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1C6E"/>
    <w:rsid w:val="001F280C"/>
    <w:rsid w:val="001F2B3C"/>
    <w:rsid w:val="001F2B52"/>
    <w:rsid w:val="001F318B"/>
    <w:rsid w:val="001F3F8E"/>
    <w:rsid w:val="001F486F"/>
    <w:rsid w:val="001F4DEA"/>
    <w:rsid w:val="001F68E5"/>
    <w:rsid w:val="001F6AB1"/>
    <w:rsid w:val="001F7AD9"/>
    <w:rsid w:val="002002A2"/>
    <w:rsid w:val="00201D80"/>
    <w:rsid w:val="00202C6E"/>
    <w:rsid w:val="002033CC"/>
    <w:rsid w:val="0020394F"/>
    <w:rsid w:val="00206160"/>
    <w:rsid w:val="0020640C"/>
    <w:rsid w:val="00206A46"/>
    <w:rsid w:val="0020753C"/>
    <w:rsid w:val="00211A37"/>
    <w:rsid w:val="00213232"/>
    <w:rsid w:val="00213752"/>
    <w:rsid w:val="0021502E"/>
    <w:rsid w:val="00215188"/>
    <w:rsid w:val="00217A31"/>
    <w:rsid w:val="00217FE8"/>
    <w:rsid w:val="00221ED6"/>
    <w:rsid w:val="002241B6"/>
    <w:rsid w:val="00224675"/>
    <w:rsid w:val="002246B1"/>
    <w:rsid w:val="00225353"/>
    <w:rsid w:val="0023044D"/>
    <w:rsid w:val="00230715"/>
    <w:rsid w:val="00231459"/>
    <w:rsid w:val="00231FA5"/>
    <w:rsid w:val="0023219C"/>
    <w:rsid w:val="00232F9B"/>
    <w:rsid w:val="0023422D"/>
    <w:rsid w:val="002344D4"/>
    <w:rsid w:val="00235D18"/>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43E0"/>
    <w:rsid w:val="00265DEE"/>
    <w:rsid w:val="00265E86"/>
    <w:rsid w:val="0026628A"/>
    <w:rsid w:val="00266554"/>
    <w:rsid w:val="002669A8"/>
    <w:rsid w:val="00266B25"/>
    <w:rsid w:val="0026754E"/>
    <w:rsid w:val="0026755B"/>
    <w:rsid w:val="00267973"/>
    <w:rsid w:val="00270277"/>
    <w:rsid w:val="00271C8F"/>
    <w:rsid w:val="00272F1C"/>
    <w:rsid w:val="00273D70"/>
    <w:rsid w:val="0027539D"/>
    <w:rsid w:val="00275C8A"/>
    <w:rsid w:val="0027647B"/>
    <w:rsid w:val="002770A0"/>
    <w:rsid w:val="00280744"/>
    <w:rsid w:val="00280F21"/>
    <w:rsid w:val="00281245"/>
    <w:rsid w:val="00281AA5"/>
    <w:rsid w:val="00281AFE"/>
    <w:rsid w:val="00282924"/>
    <w:rsid w:val="00282CB9"/>
    <w:rsid w:val="00282CBD"/>
    <w:rsid w:val="0028368C"/>
    <w:rsid w:val="0028413B"/>
    <w:rsid w:val="00284BE1"/>
    <w:rsid w:val="00284CC2"/>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BF9"/>
    <w:rsid w:val="002B2C28"/>
    <w:rsid w:val="002B4525"/>
    <w:rsid w:val="002B486E"/>
    <w:rsid w:val="002B4D3E"/>
    <w:rsid w:val="002B58A8"/>
    <w:rsid w:val="002B5F2B"/>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AF9"/>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7B4"/>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07E"/>
    <w:rsid w:val="003437DE"/>
    <w:rsid w:val="003438A2"/>
    <w:rsid w:val="003439B9"/>
    <w:rsid w:val="00344509"/>
    <w:rsid w:val="003447D0"/>
    <w:rsid w:val="003465B9"/>
    <w:rsid w:val="00346783"/>
    <w:rsid w:val="003475F2"/>
    <w:rsid w:val="00347935"/>
    <w:rsid w:val="003500B7"/>
    <w:rsid w:val="00350B98"/>
    <w:rsid w:val="00352584"/>
    <w:rsid w:val="00353D70"/>
    <w:rsid w:val="00354AE9"/>
    <w:rsid w:val="00355432"/>
    <w:rsid w:val="00356534"/>
    <w:rsid w:val="00356E0B"/>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442B"/>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0371"/>
    <w:rsid w:val="003B3883"/>
    <w:rsid w:val="003B3B14"/>
    <w:rsid w:val="003B4002"/>
    <w:rsid w:val="003B4041"/>
    <w:rsid w:val="003B5FFE"/>
    <w:rsid w:val="003B6922"/>
    <w:rsid w:val="003B6E5B"/>
    <w:rsid w:val="003B7041"/>
    <w:rsid w:val="003C0749"/>
    <w:rsid w:val="003C0BE9"/>
    <w:rsid w:val="003C1213"/>
    <w:rsid w:val="003C2545"/>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209D"/>
    <w:rsid w:val="003F253C"/>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157F"/>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2576"/>
    <w:rsid w:val="00454008"/>
    <w:rsid w:val="00454ABC"/>
    <w:rsid w:val="004556A3"/>
    <w:rsid w:val="004564AC"/>
    <w:rsid w:val="0045742A"/>
    <w:rsid w:val="004601EC"/>
    <w:rsid w:val="0046072B"/>
    <w:rsid w:val="00460885"/>
    <w:rsid w:val="00460D98"/>
    <w:rsid w:val="00461334"/>
    <w:rsid w:val="00461CFD"/>
    <w:rsid w:val="00463CBE"/>
    <w:rsid w:val="0046474E"/>
    <w:rsid w:val="0046489D"/>
    <w:rsid w:val="00464A31"/>
    <w:rsid w:val="00466843"/>
    <w:rsid w:val="00466E27"/>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5DE"/>
    <w:rsid w:val="00496674"/>
    <w:rsid w:val="004966BC"/>
    <w:rsid w:val="0049719B"/>
    <w:rsid w:val="00497D1C"/>
    <w:rsid w:val="00497D22"/>
    <w:rsid w:val="004A05BD"/>
    <w:rsid w:val="004A1168"/>
    <w:rsid w:val="004A242F"/>
    <w:rsid w:val="004A27FA"/>
    <w:rsid w:val="004A2931"/>
    <w:rsid w:val="004A4B86"/>
    <w:rsid w:val="004A5F90"/>
    <w:rsid w:val="004A6753"/>
    <w:rsid w:val="004A76CD"/>
    <w:rsid w:val="004A7CA8"/>
    <w:rsid w:val="004A7CB7"/>
    <w:rsid w:val="004B059C"/>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33E5"/>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57F2"/>
    <w:rsid w:val="00576074"/>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297A"/>
    <w:rsid w:val="005A30EA"/>
    <w:rsid w:val="005A393D"/>
    <w:rsid w:val="005A3BA2"/>
    <w:rsid w:val="005A51C6"/>
    <w:rsid w:val="005A5C6E"/>
    <w:rsid w:val="005A6274"/>
    <w:rsid w:val="005A657E"/>
    <w:rsid w:val="005A6801"/>
    <w:rsid w:val="005B04FB"/>
    <w:rsid w:val="005B052B"/>
    <w:rsid w:val="005B0C79"/>
    <w:rsid w:val="005B21C6"/>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2FC0"/>
    <w:rsid w:val="005E30CF"/>
    <w:rsid w:val="005E369B"/>
    <w:rsid w:val="005E36AF"/>
    <w:rsid w:val="005E41E3"/>
    <w:rsid w:val="005E54F6"/>
    <w:rsid w:val="005E6DCA"/>
    <w:rsid w:val="005E7ECF"/>
    <w:rsid w:val="005F180A"/>
    <w:rsid w:val="005F1A53"/>
    <w:rsid w:val="005F1EA2"/>
    <w:rsid w:val="005F20CE"/>
    <w:rsid w:val="005F28A2"/>
    <w:rsid w:val="005F3641"/>
    <w:rsid w:val="005F3E62"/>
    <w:rsid w:val="005F41DB"/>
    <w:rsid w:val="005F5128"/>
    <w:rsid w:val="005F51BD"/>
    <w:rsid w:val="005F51C6"/>
    <w:rsid w:val="005F6A1E"/>
    <w:rsid w:val="005F7053"/>
    <w:rsid w:val="005F779B"/>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0B38"/>
    <w:rsid w:val="006413BB"/>
    <w:rsid w:val="00641810"/>
    <w:rsid w:val="00643850"/>
    <w:rsid w:val="00643C6F"/>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5B04"/>
    <w:rsid w:val="0066629D"/>
    <w:rsid w:val="006665F0"/>
    <w:rsid w:val="00666F3F"/>
    <w:rsid w:val="00667A4A"/>
    <w:rsid w:val="00670B7A"/>
    <w:rsid w:val="006728D3"/>
    <w:rsid w:val="00672B2A"/>
    <w:rsid w:val="00672ECF"/>
    <w:rsid w:val="0067368C"/>
    <w:rsid w:val="00673F3E"/>
    <w:rsid w:val="0067779B"/>
    <w:rsid w:val="0068033A"/>
    <w:rsid w:val="00680A6D"/>
    <w:rsid w:val="00680EC1"/>
    <w:rsid w:val="00682525"/>
    <w:rsid w:val="0068269D"/>
    <w:rsid w:val="00682772"/>
    <w:rsid w:val="00683057"/>
    <w:rsid w:val="0068309F"/>
    <w:rsid w:val="0068312D"/>
    <w:rsid w:val="006831D1"/>
    <w:rsid w:val="00683C77"/>
    <w:rsid w:val="00684FEC"/>
    <w:rsid w:val="00685268"/>
    <w:rsid w:val="00685478"/>
    <w:rsid w:val="0068570C"/>
    <w:rsid w:val="0068601D"/>
    <w:rsid w:val="00687433"/>
    <w:rsid w:val="0068768B"/>
    <w:rsid w:val="00687826"/>
    <w:rsid w:val="00692A08"/>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8E4"/>
    <w:rsid w:val="00721B13"/>
    <w:rsid w:val="0072265D"/>
    <w:rsid w:val="00724CBA"/>
    <w:rsid w:val="00725EEB"/>
    <w:rsid w:val="00726E77"/>
    <w:rsid w:val="0072778F"/>
    <w:rsid w:val="007301C7"/>
    <w:rsid w:val="007322AC"/>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686B"/>
    <w:rsid w:val="00757167"/>
    <w:rsid w:val="00757689"/>
    <w:rsid w:val="00757D2B"/>
    <w:rsid w:val="00757E75"/>
    <w:rsid w:val="00760A4F"/>
    <w:rsid w:val="00761816"/>
    <w:rsid w:val="0076246D"/>
    <w:rsid w:val="00763211"/>
    <w:rsid w:val="0076367D"/>
    <w:rsid w:val="0076371E"/>
    <w:rsid w:val="00763E1C"/>
    <w:rsid w:val="00764019"/>
    <w:rsid w:val="007642EC"/>
    <w:rsid w:val="00764F6A"/>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87BAC"/>
    <w:rsid w:val="007917C3"/>
    <w:rsid w:val="00792915"/>
    <w:rsid w:val="0079313C"/>
    <w:rsid w:val="0079452B"/>
    <w:rsid w:val="007946DF"/>
    <w:rsid w:val="00795967"/>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BB3"/>
    <w:rsid w:val="007C1C1E"/>
    <w:rsid w:val="007C25CE"/>
    <w:rsid w:val="007C2735"/>
    <w:rsid w:val="007C2BA4"/>
    <w:rsid w:val="007C40C4"/>
    <w:rsid w:val="007C58DC"/>
    <w:rsid w:val="007C5991"/>
    <w:rsid w:val="007C71D8"/>
    <w:rsid w:val="007C7874"/>
    <w:rsid w:val="007D02DB"/>
    <w:rsid w:val="007D45DC"/>
    <w:rsid w:val="007D56C3"/>
    <w:rsid w:val="007D5DB2"/>
    <w:rsid w:val="007D6D6A"/>
    <w:rsid w:val="007D6EFE"/>
    <w:rsid w:val="007E018A"/>
    <w:rsid w:val="007E03C1"/>
    <w:rsid w:val="007E092A"/>
    <w:rsid w:val="007E09F9"/>
    <w:rsid w:val="007E0E5C"/>
    <w:rsid w:val="007E123A"/>
    <w:rsid w:val="007E230C"/>
    <w:rsid w:val="007E285A"/>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2CF5"/>
    <w:rsid w:val="00803154"/>
    <w:rsid w:val="00803A81"/>
    <w:rsid w:val="00803EE2"/>
    <w:rsid w:val="00804944"/>
    <w:rsid w:val="00804FBE"/>
    <w:rsid w:val="0080619C"/>
    <w:rsid w:val="0080631D"/>
    <w:rsid w:val="008067F4"/>
    <w:rsid w:val="00806D46"/>
    <w:rsid w:val="0080789A"/>
    <w:rsid w:val="00810A0B"/>
    <w:rsid w:val="00811154"/>
    <w:rsid w:val="00811389"/>
    <w:rsid w:val="008119F4"/>
    <w:rsid w:val="00812072"/>
    <w:rsid w:val="00813279"/>
    <w:rsid w:val="008139B3"/>
    <w:rsid w:val="00813B81"/>
    <w:rsid w:val="00814C64"/>
    <w:rsid w:val="00816B4A"/>
    <w:rsid w:val="00817DC5"/>
    <w:rsid w:val="00817FB4"/>
    <w:rsid w:val="00820D83"/>
    <w:rsid w:val="00822B17"/>
    <w:rsid w:val="00822E14"/>
    <w:rsid w:val="00823377"/>
    <w:rsid w:val="00827D3E"/>
    <w:rsid w:val="008317DD"/>
    <w:rsid w:val="008317FF"/>
    <w:rsid w:val="00831956"/>
    <w:rsid w:val="00831C78"/>
    <w:rsid w:val="00832E25"/>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3571"/>
    <w:rsid w:val="00845140"/>
    <w:rsid w:val="00845B82"/>
    <w:rsid w:val="00845C5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18F"/>
    <w:rsid w:val="00897974"/>
    <w:rsid w:val="008A1FFB"/>
    <w:rsid w:val="008A20C9"/>
    <w:rsid w:val="008A2367"/>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424"/>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556"/>
    <w:rsid w:val="00922730"/>
    <w:rsid w:val="00922827"/>
    <w:rsid w:val="009239DB"/>
    <w:rsid w:val="00925023"/>
    <w:rsid w:val="00925133"/>
    <w:rsid w:val="009258BD"/>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6BEB"/>
    <w:rsid w:val="009376E5"/>
    <w:rsid w:val="0093784C"/>
    <w:rsid w:val="00941503"/>
    <w:rsid w:val="009418CF"/>
    <w:rsid w:val="00941A91"/>
    <w:rsid w:val="0094352F"/>
    <w:rsid w:val="00944ED2"/>
    <w:rsid w:val="009453AB"/>
    <w:rsid w:val="00945700"/>
    <w:rsid w:val="00947BCF"/>
    <w:rsid w:val="00950531"/>
    <w:rsid w:val="0095186C"/>
    <w:rsid w:val="00951BEB"/>
    <w:rsid w:val="00952370"/>
    <w:rsid w:val="00952A7A"/>
    <w:rsid w:val="00953162"/>
    <w:rsid w:val="009535AA"/>
    <w:rsid w:val="0095368F"/>
    <w:rsid w:val="00953D5B"/>
    <w:rsid w:val="009540CF"/>
    <w:rsid w:val="0095472F"/>
    <w:rsid w:val="009556A0"/>
    <w:rsid w:val="00955782"/>
    <w:rsid w:val="00957DE5"/>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49BF"/>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13EE"/>
    <w:rsid w:val="009B141C"/>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3D02"/>
    <w:rsid w:val="009C450E"/>
    <w:rsid w:val="009C4606"/>
    <w:rsid w:val="009C4A38"/>
    <w:rsid w:val="009C4AE7"/>
    <w:rsid w:val="009C506A"/>
    <w:rsid w:val="009C551A"/>
    <w:rsid w:val="009C55E5"/>
    <w:rsid w:val="009C5B71"/>
    <w:rsid w:val="009C5FD1"/>
    <w:rsid w:val="009C6614"/>
    <w:rsid w:val="009C6642"/>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489"/>
    <w:rsid w:val="00A3370C"/>
    <w:rsid w:val="00A3490E"/>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170"/>
    <w:rsid w:val="00A727DE"/>
    <w:rsid w:val="00A72ABA"/>
    <w:rsid w:val="00A73DBE"/>
    <w:rsid w:val="00A7521C"/>
    <w:rsid w:val="00A752F8"/>
    <w:rsid w:val="00A75520"/>
    <w:rsid w:val="00A761C6"/>
    <w:rsid w:val="00A776FD"/>
    <w:rsid w:val="00A77834"/>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555"/>
    <w:rsid w:val="00A97797"/>
    <w:rsid w:val="00AA0250"/>
    <w:rsid w:val="00AA09DA"/>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292"/>
    <w:rsid w:val="00AB4600"/>
    <w:rsid w:val="00AB4D5C"/>
    <w:rsid w:val="00AB4D5E"/>
    <w:rsid w:val="00AB686A"/>
    <w:rsid w:val="00AB7EB2"/>
    <w:rsid w:val="00AC430F"/>
    <w:rsid w:val="00AC6822"/>
    <w:rsid w:val="00AC6A15"/>
    <w:rsid w:val="00AC6CFA"/>
    <w:rsid w:val="00AC749A"/>
    <w:rsid w:val="00AC79B2"/>
    <w:rsid w:val="00AD09D1"/>
    <w:rsid w:val="00AD11A1"/>
    <w:rsid w:val="00AD130A"/>
    <w:rsid w:val="00AD2474"/>
    <w:rsid w:val="00AD2993"/>
    <w:rsid w:val="00AD2BC7"/>
    <w:rsid w:val="00AD2C3E"/>
    <w:rsid w:val="00AD2EA0"/>
    <w:rsid w:val="00AD34A6"/>
    <w:rsid w:val="00AD4867"/>
    <w:rsid w:val="00AD630C"/>
    <w:rsid w:val="00AD741B"/>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F18"/>
    <w:rsid w:val="00B03531"/>
    <w:rsid w:val="00B037D2"/>
    <w:rsid w:val="00B03F5A"/>
    <w:rsid w:val="00B04176"/>
    <w:rsid w:val="00B04366"/>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1285"/>
    <w:rsid w:val="00B42283"/>
    <w:rsid w:val="00B42D37"/>
    <w:rsid w:val="00B432B0"/>
    <w:rsid w:val="00B464B4"/>
    <w:rsid w:val="00B46F78"/>
    <w:rsid w:val="00B47F45"/>
    <w:rsid w:val="00B50157"/>
    <w:rsid w:val="00B50AC5"/>
    <w:rsid w:val="00B50ACA"/>
    <w:rsid w:val="00B512E2"/>
    <w:rsid w:val="00B5286C"/>
    <w:rsid w:val="00B53125"/>
    <w:rsid w:val="00B53286"/>
    <w:rsid w:val="00B53AAD"/>
    <w:rsid w:val="00B53BBB"/>
    <w:rsid w:val="00B551A7"/>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5CCB"/>
    <w:rsid w:val="00B9611A"/>
    <w:rsid w:val="00B964D2"/>
    <w:rsid w:val="00B979BF"/>
    <w:rsid w:val="00BA1462"/>
    <w:rsid w:val="00BA1939"/>
    <w:rsid w:val="00BA2E9B"/>
    <w:rsid w:val="00BA2EC0"/>
    <w:rsid w:val="00BA36AA"/>
    <w:rsid w:val="00BA39C6"/>
    <w:rsid w:val="00BA5636"/>
    <w:rsid w:val="00BA6BCB"/>
    <w:rsid w:val="00BA77F5"/>
    <w:rsid w:val="00BB189A"/>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0081"/>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A38"/>
    <w:rsid w:val="00C20DB7"/>
    <w:rsid w:val="00C23583"/>
    <w:rsid w:val="00C25AEE"/>
    <w:rsid w:val="00C270A4"/>
    <w:rsid w:val="00C270AA"/>
    <w:rsid w:val="00C27DBE"/>
    <w:rsid w:val="00C31A59"/>
    <w:rsid w:val="00C332CF"/>
    <w:rsid w:val="00C354B7"/>
    <w:rsid w:val="00C370FD"/>
    <w:rsid w:val="00C37857"/>
    <w:rsid w:val="00C40259"/>
    <w:rsid w:val="00C4171E"/>
    <w:rsid w:val="00C423C8"/>
    <w:rsid w:val="00C4414B"/>
    <w:rsid w:val="00C45CA9"/>
    <w:rsid w:val="00C5139D"/>
    <w:rsid w:val="00C5220B"/>
    <w:rsid w:val="00C5252F"/>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4CBD"/>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9A0"/>
    <w:rsid w:val="00CC4C72"/>
    <w:rsid w:val="00CC4CDA"/>
    <w:rsid w:val="00CC5349"/>
    <w:rsid w:val="00CC5F73"/>
    <w:rsid w:val="00CC6464"/>
    <w:rsid w:val="00CC6811"/>
    <w:rsid w:val="00CC7FF1"/>
    <w:rsid w:val="00CD14CD"/>
    <w:rsid w:val="00CD19B6"/>
    <w:rsid w:val="00CD1E74"/>
    <w:rsid w:val="00CD238E"/>
    <w:rsid w:val="00CD28DD"/>
    <w:rsid w:val="00CD293E"/>
    <w:rsid w:val="00CD41E0"/>
    <w:rsid w:val="00CD4710"/>
    <w:rsid w:val="00CD704D"/>
    <w:rsid w:val="00CD79AA"/>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2F"/>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FFE"/>
    <w:rsid w:val="00D110BE"/>
    <w:rsid w:val="00D11518"/>
    <w:rsid w:val="00D11A03"/>
    <w:rsid w:val="00D122F2"/>
    <w:rsid w:val="00D124AB"/>
    <w:rsid w:val="00D12DD5"/>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4A9F"/>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47FD0"/>
    <w:rsid w:val="00D5078A"/>
    <w:rsid w:val="00D5082B"/>
    <w:rsid w:val="00D50A32"/>
    <w:rsid w:val="00D50C0A"/>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6A62"/>
    <w:rsid w:val="00D67223"/>
    <w:rsid w:val="00D7065C"/>
    <w:rsid w:val="00D70A39"/>
    <w:rsid w:val="00D70E90"/>
    <w:rsid w:val="00D718BD"/>
    <w:rsid w:val="00D72F6F"/>
    <w:rsid w:val="00D73E9F"/>
    <w:rsid w:val="00D75005"/>
    <w:rsid w:val="00D7537C"/>
    <w:rsid w:val="00D769D9"/>
    <w:rsid w:val="00D800F7"/>
    <w:rsid w:val="00D803E5"/>
    <w:rsid w:val="00D80753"/>
    <w:rsid w:val="00D80A0B"/>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CF0"/>
    <w:rsid w:val="00DA0D1B"/>
    <w:rsid w:val="00DA16DB"/>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1D1F"/>
    <w:rsid w:val="00DE21DD"/>
    <w:rsid w:val="00DE2E88"/>
    <w:rsid w:val="00DE3095"/>
    <w:rsid w:val="00DE30D7"/>
    <w:rsid w:val="00DE4368"/>
    <w:rsid w:val="00DE48FE"/>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53E"/>
    <w:rsid w:val="00E5172B"/>
    <w:rsid w:val="00E52172"/>
    <w:rsid w:val="00E530B5"/>
    <w:rsid w:val="00E538AD"/>
    <w:rsid w:val="00E53EA8"/>
    <w:rsid w:val="00E53EAB"/>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8D4"/>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51E7"/>
    <w:rsid w:val="00EC6086"/>
    <w:rsid w:val="00EC620D"/>
    <w:rsid w:val="00EC7809"/>
    <w:rsid w:val="00EC7880"/>
    <w:rsid w:val="00ED0B24"/>
    <w:rsid w:val="00ED1F2C"/>
    <w:rsid w:val="00ED28D0"/>
    <w:rsid w:val="00ED3446"/>
    <w:rsid w:val="00ED387E"/>
    <w:rsid w:val="00ED3B82"/>
    <w:rsid w:val="00ED3D04"/>
    <w:rsid w:val="00ED60A9"/>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0E9"/>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2D6"/>
    <w:rsid w:val="00F143C0"/>
    <w:rsid w:val="00F1464A"/>
    <w:rsid w:val="00F14AC8"/>
    <w:rsid w:val="00F14B19"/>
    <w:rsid w:val="00F15BC0"/>
    <w:rsid w:val="00F16376"/>
    <w:rsid w:val="00F16CAC"/>
    <w:rsid w:val="00F2065E"/>
    <w:rsid w:val="00F206D1"/>
    <w:rsid w:val="00F212EE"/>
    <w:rsid w:val="00F217CE"/>
    <w:rsid w:val="00F2260D"/>
    <w:rsid w:val="00F228F1"/>
    <w:rsid w:val="00F2390B"/>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1E2E"/>
    <w:rsid w:val="00F52FB5"/>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0B3C"/>
    <w:rsid w:val="00F72EAD"/>
    <w:rsid w:val="00F75B7D"/>
    <w:rsid w:val="00F77400"/>
    <w:rsid w:val="00F77EF1"/>
    <w:rsid w:val="00F804B8"/>
    <w:rsid w:val="00F80AB6"/>
    <w:rsid w:val="00F80CBF"/>
    <w:rsid w:val="00F81C59"/>
    <w:rsid w:val="00F81E15"/>
    <w:rsid w:val="00F81E7A"/>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5791"/>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97EA"/>
  <w15:chartTrackingRefBased/>
  <w15:docId w15:val="{7ABF103D-9A83-4114-9BAD-E436F55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paragraph" w:styleId="3">
    <w:name w:val="heading 3"/>
    <w:basedOn w:val="a0"/>
    <w:next w:val="5"/>
    <w:link w:val="30"/>
    <w:qFormat/>
    <w:rsid w:val="004C181D"/>
    <w:pPr>
      <w:keepNext/>
      <w:tabs>
        <w:tab w:val="left" w:pos="357"/>
      </w:tabs>
      <w:spacing w:before="360"/>
      <w:outlineLvl w:val="2"/>
    </w:pPr>
    <w:rPr>
      <w:b/>
      <w:bCs/>
      <w:sz w:val="24"/>
      <w:u w:val="single"/>
    </w:rPr>
  </w:style>
  <w:style w:type="paragraph" w:styleId="5">
    <w:name w:val="heading 5"/>
    <w:aliases w:val="Verdict"/>
    <w:basedOn w:val="a0"/>
    <w:next w:val="a"/>
    <w:link w:val="50"/>
    <w:qFormat/>
    <w:rsid w:val="004C181D"/>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nhideWhenUsed/>
    <w:rsid w:val="004556A3"/>
    <w:rPr>
      <w:color w:val="0000FF"/>
      <w:u w:val="single"/>
    </w:rPr>
  </w:style>
  <w:style w:type="character" w:customStyle="1" w:styleId="a4">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4"/>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5">
    <w:name w:val="Document Map"/>
    <w:basedOn w:val="a"/>
    <w:link w:val="a6"/>
    <w:uiPriority w:val="99"/>
    <w:semiHidden/>
    <w:unhideWhenUsed/>
    <w:rsid w:val="003437DE"/>
    <w:rPr>
      <w:rFonts w:ascii="Tahoma" w:hAnsi="Tahoma" w:cs="Tahoma"/>
      <w:sz w:val="16"/>
      <w:szCs w:val="16"/>
    </w:rPr>
  </w:style>
  <w:style w:type="character" w:customStyle="1" w:styleId="a6">
    <w:name w:val="מפת מסמך תו"/>
    <w:link w:val="a5"/>
    <w:uiPriority w:val="99"/>
    <w:semiHidden/>
    <w:rsid w:val="003437DE"/>
    <w:rPr>
      <w:rFonts w:ascii="Tahoma" w:hAnsi="Tahoma" w:cs="Tahoma"/>
      <w:sz w:val="16"/>
      <w:szCs w:val="16"/>
    </w:rPr>
  </w:style>
  <w:style w:type="paragraph" w:styleId="a7">
    <w:name w:val="header"/>
    <w:basedOn w:val="a"/>
    <w:link w:val="a8"/>
    <w:unhideWhenUsed/>
    <w:rsid w:val="00FB4276"/>
    <w:pPr>
      <w:tabs>
        <w:tab w:val="center" w:pos="4153"/>
        <w:tab w:val="right" w:pos="8306"/>
      </w:tabs>
    </w:pPr>
  </w:style>
  <w:style w:type="character" w:customStyle="1" w:styleId="a8">
    <w:name w:val="כותרת עליונה תו"/>
    <w:link w:val="a7"/>
    <w:rsid w:val="00FB4276"/>
    <w:rPr>
      <w:rFonts w:cs="David"/>
      <w:sz w:val="28"/>
      <w:szCs w:val="28"/>
    </w:rPr>
  </w:style>
  <w:style w:type="paragraph" w:styleId="a9">
    <w:name w:val="footer"/>
    <w:basedOn w:val="a"/>
    <w:link w:val="aa"/>
    <w:uiPriority w:val="99"/>
    <w:unhideWhenUsed/>
    <w:rsid w:val="00FB4276"/>
    <w:pPr>
      <w:tabs>
        <w:tab w:val="center" w:pos="4153"/>
        <w:tab w:val="right" w:pos="8306"/>
      </w:tabs>
    </w:pPr>
  </w:style>
  <w:style w:type="character" w:customStyle="1" w:styleId="aa">
    <w:name w:val="כותרת תחתונה תו"/>
    <w:link w:val="a9"/>
    <w:uiPriority w:val="99"/>
    <w:rsid w:val="00FB4276"/>
    <w:rPr>
      <w:rFonts w:cs="David"/>
      <w:sz w:val="28"/>
      <w:szCs w:val="28"/>
    </w:rPr>
  </w:style>
  <w:style w:type="paragraph" w:styleId="ab">
    <w:name w:val="List Paragraph"/>
    <w:basedOn w:val="a"/>
    <w:uiPriority w:val="34"/>
    <w:qFormat/>
    <w:rsid w:val="00A23EB8"/>
    <w:pPr>
      <w:ind w:left="720"/>
    </w:pPr>
  </w:style>
  <w:style w:type="paragraph" w:customStyle="1" w:styleId="10">
    <w:name w:val="סגנון1"/>
    <w:basedOn w:val="ac"/>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ac">
    <w:name w:val="Block Text"/>
    <w:basedOn w:val="a"/>
    <w:link w:val="ad"/>
    <w:unhideWhenUsed/>
    <w:rsid w:val="003F67EE"/>
    <w:pPr>
      <w:spacing w:after="120"/>
      <w:ind w:left="1440" w:right="1440"/>
    </w:pPr>
  </w:style>
  <w:style w:type="paragraph" w:styleId="ae">
    <w:name w:val="Title"/>
    <w:basedOn w:val="a"/>
    <w:link w:val="12"/>
    <w:qFormat/>
    <w:rsid w:val="00C423C8"/>
    <w:pPr>
      <w:spacing w:after="0" w:line="240" w:lineRule="auto"/>
      <w:jc w:val="center"/>
    </w:pPr>
    <w:rPr>
      <w:rFonts w:ascii="Times New Roman" w:eastAsia="Times New Roman" w:hAnsi="Times New Roman"/>
      <w:b/>
      <w:bCs/>
      <w:sz w:val="24"/>
      <w:u w:val="single"/>
    </w:rPr>
  </w:style>
  <w:style w:type="character" w:customStyle="1" w:styleId="12">
    <w:name w:val="כותרת טקסט תו1"/>
    <w:link w:val="ae"/>
    <w:rsid w:val="00C423C8"/>
    <w:rPr>
      <w:rFonts w:ascii="Times New Roman" w:eastAsia="Times New Roman" w:hAnsi="Times New Roman" w:cs="David"/>
      <w:b/>
      <w:bCs/>
      <w:sz w:val="24"/>
      <w:szCs w:val="28"/>
      <w:u w:val="single"/>
    </w:rPr>
  </w:style>
  <w:style w:type="character" w:customStyle="1" w:styleId="ad">
    <w:name w:val="טקסט בלוק תו"/>
    <w:link w:val="ac"/>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af">
    <w:name w:val="Balloon Text"/>
    <w:basedOn w:val="a"/>
    <w:link w:val="af0"/>
    <w:uiPriority w:val="99"/>
    <w:semiHidden/>
    <w:unhideWhenUsed/>
    <w:rsid w:val="00740C32"/>
    <w:pPr>
      <w:spacing w:after="0" w:line="240" w:lineRule="auto"/>
    </w:pPr>
    <w:rPr>
      <w:rFonts w:ascii="Tahoma" w:hAnsi="Tahoma" w:cs="Tahoma"/>
      <w:sz w:val="16"/>
      <w:szCs w:val="16"/>
    </w:rPr>
  </w:style>
  <w:style w:type="character" w:customStyle="1" w:styleId="af0">
    <w:name w:val="טקסט בלונים תו"/>
    <w:link w:val="af"/>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a"/>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af1">
    <w:name w:val="annotation reference"/>
    <w:uiPriority w:val="99"/>
    <w:semiHidden/>
    <w:unhideWhenUsed/>
    <w:rsid w:val="002451B7"/>
    <w:rPr>
      <w:sz w:val="16"/>
      <w:szCs w:val="16"/>
    </w:rPr>
  </w:style>
  <w:style w:type="paragraph" w:styleId="af2">
    <w:name w:val="annotation text"/>
    <w:basedOn w:val="a"/>
    <w:link w:val="af3"/>
    <w:uiPriority w:val="99"/>
    <w:unhideWhenUsed/>
    <w:rsid w:val="002451B7"/>
    <w:rPr>
      <w:sz w:val="20"/>
      <w:szCs w:val="20"/>
    </w:rPr>
  </w:style>
  <w:style w:type="character" w:customStyle="1" w:styleId="af3">
    <w:name w:val="טקסט הערה תו"/>
    <w:link w:val="af2"/>
    <w:uiPriority w:val="99"/>
    <w:rsid w:val="002451B7"/>
    <w:rPr>
      <w:rFonts w:cs="David"/>
    </w:rPr>
  </w:style>
  <w:style w:type="paragraph" w:styleId="af4">
    <w:name w:val="annotation subject"/>
    <w:basedOn w:val="af2"/>
    <w:next w:val="af2"/>
    <w:link w:val="af5"/>
    <w:uiPriority w:val="99"/>
    <w:semiHidden/>
    <w:unhideWhenUsed/>
    <w:rsid w:val="002451B7"/>
    <w:rPr>
      <w:b/>
      <w:bCs/>
    </w:rPr>
  </w:style>
  <w:style w:type="character" w:customStyle="1" w:styleId="af5">
    <w:name w:val="נושא הערה תו"/>
    <w:link w:val="af4"/>
    <w:uiPriority w:val="99"/>
    <w:semiHidden/>
    <w:rsid w:val="002451B7"/>
    <w:rPr>
      <w:rFonts w:cs="David"/>
      <w:b/>
      <w:bCs/>
    </w:rPr>
  </w:style>
  <w:style w:type="character" w:customStyle="1" w:styleId="af6">
    <w:name w:val="כותרת טקסט תו"/>
    <w:rsid w:val="009817B6"/>
    <w:rPr>
      <w:rFonts w:ascii="Times New Roman" w:eastAsia="Times New Roman" w:hAnsi="Times New Roman" w:cs="David"/>
      <w:b/>
      <w:bCs/>
      <w:szCs w:val="30"/>
      <w:u w:val="single"/>
    </w:rPr>
  </w:style>
  <w:style w:type="character" w:customStyle="1" w:styleId="30">
    <w:name w:val="כותרת 3 תו"/>
    <w:link w:val="3"/>
    <w:rsid w:val="004C181D"/>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4C181D"/>
    <w:rPr>
      <w:rFonts w:ascii="Times New Roman" w:eastAsia="Times New Roman" w:hAnsi="Times New Roman" w:cs="Monotype Hadassah"/>
      <w:snapToGrid w:val="0"/>
      <w:sz w:val="16"/>
      <w:szCs w:val="16"/>
      <w:u w:val="single"/>
    </w:rPr>
  </w:style>
  <w:style w:type="paragraph" w:styleId="a0">
    <w:name w:val="Body Text"/>
    <w:basedOn w:val="a"/>
    <w:link w:val="af7"/>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af7">
    <w:name w:val="גוף טקסט תו"/>
    <w:link w:val="a0"/>
    <w:rsid w:val="004C181D"/>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7E123A"/>
    <w:pPr>
      <w:keepNext/>
      <w:spacing w:after="0" w:line="240" w:lineRule="auto"/>
      <w:jc w:val="both"/>
    </w:pPr>
    <w:rPr>
      <w:rFonts w:ascii="Trebuchet MS" w:eastAsia="Times New Roman" w:hAnsi="Trebuchet MS" w:cs="Levenim MT"/>
      <w:sz w:val="20"/>
      <w:szCs w:val="18"/>
    </w:rPr>
  </w:style>
  <w:style w:type="paragraph" w:customStyle="1" w:styleId="afb">
    <w:name w:val="נושא"/>
    <w:basedOn w:val="a"/>
    <w:next w:val="af8"/>
    <w:link w:val="afc"/>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f9">
    <w:name w:val="הפניה"/>
    <w:basedOn w:val="af8"/>
    <w:link w:val="afd"/>
    <w:rsid w:val="007E123A"/>
    <w:pPr>
      <w:keepNext w:val="0"/>
      <w:spacing w:after="120"/>
      <w:ind w:left="284"/>
      <w:jc w:val="left"/>
    </w:pPr>
  </w:style>
  <w:style w:type="character" w:customStyle="1" w:styleId="afc">
    <w:name w:val="נושא תו"/>
    <w:link w:val="afb"/>
    <w:rsid w:val="007E123A"/>
    <w:rPr>
      <w:rFonts w:ascii="Georgia" w:eastAsia="Times New Roman" w:hAnsi="Georgia" w:cs="Guttman Keren"/>
    </w:rPr>
  </w:style>
  <w:style w:type="character" w:customStyle="1" w:styleId="afa">
    <w:name w:val="תמצית תו"/>
    <w:link w:val="af8"/>
    <w:rsid w:val="007E123A"/>
    <w:rPr>
      <w:rFonts w:ascii="Trebuchet MS" w:eastAsia="Times New Roman" w:hAnsi="Trebuchet MS" w:cs="Levenim MT"/>
      <w:szCs w:val="18"/>
    </w:rPr>
  </w:style>
  <w:style w:type="character" w:customStyle="1" w:styleId="afd">
    <w:name w:val="הפניה תו"/>
    <w:link w:val="af9"/>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a"/>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afe">
    <w:name w:val="Revision"/>
    <w:hidden/>
    <w:uiPriority w:val="99"/>
    <w:semiHidden/>
    <w:rsid w:val="00316D72"/>
    <w:rPr>
      <w:rFonts w:cs="David"/>
      <w:sz w:val="28"/>
      <w:szCs w:val="28"/>
    </w:rPr>
  </w:style>
  <w:style w:type="paragraph" w:customStyle="1" w:styleId="ruller400">
    <w:name w:val="ruller40"/>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5907</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אורטל</cp:lastModifiedBy>
  <cp:revision>2</cp:revision>
  <cp:lastPrinted>2023-11-30T07:35:00Z</cp:lastPrinted>
  <dcterms:created xsi:type="dcterms:W3CDTF">2023-12-18T07:32:00Z</dcterms:created>
  <dcterms:modified xsi:type="dcterms:W3CDTF">2023-12-18T07:32:00Z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